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108" w:rsidRDefault="00F21108" w:rsidP="00F21108"/>
    <w:p w:rsidR="00F21108" w:rsidRDefault="00F21108" w:rsidP="00F21108"/>
    <w:p w:rsidR="00F21108" w:rsidRDefault="00F21108" w:rsidP="00F21108"/>
    <w:p w:rsidR="00F21108" w:rsidRDefault="00F21108" w:rsidP="00F21108">
      <w:pPr>
        <w:jc w:val="center"/>
      </w:pPr>
      <w:r>
        <w:rPr>
          <w:rFonts w:asciiTheme="minorHAnsi" w:hAnsiTheme="minorHAnsi"/>
          <w:noProof/>
          <w:color w:val="1B1B1B"/>
        </w:rPr>
        <w:drawing>
          <wp:inline distT="0" distB="0" distL="0" distR="0" wp14:anchorId="38E7DD68" wp14:editId="3225B1E1">
            <wp:extent cx="3009207" cy="1217465"/>
            <wp:effectExtent l="0" t="0" r="127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BoC - Job _ Family Services - 2C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28744" cy="1225369"/>
                    </a:xfrm>
                    <a:prstGeom prst="rect">
                      <a:avLst/>
                    </a:prstGeom>
                  </pic:spPr>
                </pic:pic>
              </a:graphicData>
            </a:graphic>
          </wp:inline>
        </w:drawing>
      </w:r>
    </w:p>
    <w:p w:rsidR="00F21108" w:rsidRDefault="00F21108" w:rsidP="00F21108"/>
    <w:p w:rsidR="00F21108" w:rsidRDefault="00F21108" w:rsidP="00F21108"/>
    <w:p w:rsidR="00F21108" w:rsidRDefault="00F21108" w:rsidP="00F21108"/>
    <w:p w:rsidR="00F21108" w:rsidRDefault="00F21108" w:rsidP="00F21108"/>
    <w:p w:rsidR="00F21108" w:rsidRDefault="00F21108" w:rsidP="00F21108"/>
    <w:p w:rsidR="00F21108" w:rsidRDefault="00F21108" w:rsidP="00F21108"/>
    <w:p w:rsidR="00F21108" w:rsidRPr="00E21E4C" w:rsidRDefault="00F21108" w:rsidP="00F21108">
      <w:pPr>
        <w:pStyle w:val="Heading9"/>
        <w:rPr>
          <w:rFonts w:ascii="Arial" w:hAnsi="Arial" w:cs="Arial"/>
          <w:sz w:val="40"/>
          <w:szCs w:val="40"/>
        </w:rPr>
      </w:pPr>
      <w:r>
        <w:rPr>
          <w:rFonts w:ascii="Arial" w:hAnsi="Arial" w:cs="Arial"/>
          <w:sz w:val="40"/>
          <w:szCs w:val="40"/>
        </w:rPr>
        <w:t>Innovative Out-of-School Time Youth Programs RFP</w:t>
      </w:r>
    </w:p>
    <w:p w:rsidR="00F21108" w:rsidRDefault="00F21108" w:rsidP="00F21108">
      <w:pPr>
        <w:jc w:val="center"/>
        <w:rPr>
          <w:rFonts w:ascii="Arial" w:hAnsi="Arial" w:cs="Arial"/>
          <w:b/>
          <w:sz w:val="40"/>
          <w:szCs w:val="40"/>
        </w:rPr>
      </w:pPr>
    </w:p>
    <w:p w:rsidR="00F21108" w:rsidRPr="00087D9E" w:rsidRDefault="00F21108" w:rsidP="00F21108">
      <w:pPr>
        <w:jc w:val="center"/>
        <w:rPr>
          <w:rFonts w:ascii="Arial" w:hAnsi="Arial" w:cs="Arial"/>
          <w:b/>
          <w:caps/>
          <w:sz w:val="44"/>
          <w:szCs w:val="44"/>
          <w14:shadow w14:blurRad="50800" w14:dist="38100" w14:dir="2700000" w14:sx="100000" w14:sy="100000" w14:kx="0" w14:ky="0" w14:algn="tl">
            <w14:srgbClr w14:val="000000">
              <w14:alpha w14:val="60000"/>
            </w14:srgbClr>
          </w14:shadow>
        </w:rPr>
      </w:pPr>
    </w:p>
    <w:p w:rsidR="00F21108" w:rsidRPr="00087D9E" w:rsidRDefault="00F21108" w:rsidP="00F21108">
      <w:pPr>
        <w:jc w:val="center"/>
        <w:rPr>
          <w:rFonts w:ascii="Arial" w:hAnsi="Arial" w:cs="Arial"/>
          <w:b/>
          <w:caps/>
          <w:sz w:val="44"/>
          <w:szCs w:val="44"/>
          <w14:shadow w14:blurRad="50800" w14:dist="38100" w14:dir="2700000" w14:sx="100000" w14:sy="100000" w14:kx="0" w14:ky="0" w14:algn="tl">
            <w14:srgbClr w14:val="000000">
              <w14:alpha w14:val="60000"/>
            </w14:srgbClr>
          </w14:shadow>
        </w:rPr>
      </w:pPr>
      <w:r w:rsidRPr="00087D9E">
        <w:rPr>
          <w:rFonts w:ascii="Arial" w:hAnsi="Arial" w:cs="Arial"/>
          <w:b/>
          <w:caps/>
          <w:sz w:val="44"/>
          <w:szCs w:val="44"/>
          <w14:shadow w14:blurRad="50800" w14:dist="38100" w14:dir="2700000" w14:sx="100000" w14:sy="100000" w14:kx="0" w14:ky="0" w14:algn="tl">
            <w14:srgbClr w14:val="000000">
              <w14:alpha w14:val="60000"/>
            </w14:srgbClr>
          </w14:shadow>
        </w:rPr>
        <w:t>required documents:</w:t>
      </w:r>
    </w:p>
    <w:p w:rsidR="00F21108" w:rsidRPr="00087D9E" w:rsidRDefault="00F21108" w:rsidP="00F21108">
      <w:pPr>
        <w:jc w:val="center"/>
        <w:rPr>
          <w:rFonts w:ascii="Arial" w:hAnsi="Arial" w:cs="Arial"/>
          <w:b/>
          <w:caps/>
          <w:sz w:val="44"/>
          <w:szCs w:val="44"/>
          <w14:shadow w14:blurRad="50800" w14:dist="38100" w14:dir="2700000" w14:sx="100000" w14:sy="100000" w14:kx="0" w14:ky="0" w14:algn="tl">
            <w14:srgbClr w14:val="000000">
              <w14:alpha w14:val="60000"/>
            </w14:srgbClr>
          </w14:shadow>
        </w:rPr>
      </w:pPr>
      <w:r w:rsidRPr="00087D9E">
        <w:rPr>
          <w:rFonts w:ascii="Arial" w:hAnsi="Arial" w:cs="Arial"/>
          <w:b/>
          <w:caps/>
          <w:sz w:val="44"/>
          <w:szCs w:val="44"/>
          <w14:shadow w14:blurRad="50800" w14:dist="38100" w14:dir="2700000" w14:sx="100000" w14:sy="100000" w14:kx="0" w14:ky="0" w14:algn="tl">
            <w14:srgbClr w14:val="000000">
              <w14:alpha w14:val="60000"/>
            </w14:srgbClr>
          </w14:shadow>
        </w:rPr>
        <w:t>forms and checklists</w:t>
      </w:r>
    </w:p>
    <w:p w:rsidR="00F21108" w:rsidRPr="00087D9E" w:rsidRDefault="00F21108" w:rsidP="00F21108">
      <w:pPr>
        <w:jc w:val="center"/>
        <w:rPr>
          <w:rFonts w:ascii="Arial" w:hAnsi="Arial" w:cs="Arial"/>
          <w:b/>
          <w:caps/>
          <w:sz w:val="44"/>
          <w:szCs w:val="44"/>
          <w14:shadow w14:blurRad="50800" w14:dist="38100" w14:dir="2700000" w14:sx="100000" w14:sy="100000" w14:kx="0" w14:ky="0" w14:algn="tl">
            <w14:srgbClr w14:val="000000">
              <w14:alpha w14:val="60000"/>
            </w14:srgbClr>
          </w14:shadow>
        </w:rPr>
      </w:pPr>
    </w:p>
    <w:p w:rsidR="00F21108" w:rsidRPr="00087D9E" w:rsidRDefault="00F21108" w:rsidP="00F21108">
      <w:pPr>
        <w:jc w:val="center"/>
        <w:rPr>
          <w:rFonts w:ascii="Arial" w:hAnsi="Arial" w:cs="Arial"/>
          <w:b/>
          <w:caps/>
          <w:sz w:val="44"/>
          <w:szCs w:val="44"/>
          <w14:shadow w14:blurRad="50800" w14:dist="38100" w14:dir="2700000" w14:sx="100000" w14:sy="100000" w14:kx="0" w14:ky="0" w14:algn="tl">
            <w14:srgbClr w14:val="000000">
              <w14:alpha w14:val="60000"/>
            </w14:srgbClr>
          </w14:shadow>
        </w:rPr>
      </w:pPr>
    </w:p>
    <w:p w:rsidR="00F21108" w:rsidRPr="00087D9E" w:rsidRDefault="00F21108" w:rsidP="00F21108">
      <w:pPr>
        <w:jc w:val="center"/>
        <w:rPr>
          <w:rFonts w:ascii="Arial" w:hAnsi="Arial" w:cs="Arial"/>
          <w:b/>
          <w:caps/>
          <w:sz w:val="44"/>
          <w:szCs w:val="44"/>
          <w14:shadow w14:blurRad="50800" w14:dist="38100" w14:dir="2700000" w14:sx="100000" w14:sy="100000" w14:kx="0" w14:ky="0" w14:algn="tl">
            <w14:srgbClr w14:val="000000">
              <w14:alpha w14:val="60000"/>
            </w14:srgbClr>
          </w14:shadow>
        </w:rPr>
      </w:pPr>
    </w:p>
    <w:p w:rsidR="00F21108" w:rsidRDefault="00F21108" w:rsidP="00F21108">
      <w:pPr>
        <w:jc w:val="center"/>
        <w:rPr>
          <w:rFonts w:ascii="Arial" w:hAnsi="Arial" w:cs="Arial"/>
          <w:b/>
          <w:sz w:val="40"/>
          <w:szCs w:val="40"/>
        </w:rPr>
      </w:pPr>
    </w:p>
    <w:p w:rsidR="00F21108" w:rsidRDefault="00F21108" w:rsidP="00F21108">
      <w:pPr>
        <w:jc w:val="center"/>
        <w:rPr>
          <w:rFonts w:ascii="Arial" w:hAnsi="Arial" w:cs="Arial"/>
          <w:b/>
          <w:sz w:val="40"/>
          <w:szCs w:val="40"/>
        </w:rPr>
      </w:pPr>
      <w:r>
        <w:rPr>
          <w:rFonts w:ascii="Arial" w:hAnsi="Arial" w:cs="Arial"/>
          <w:b/>
          <w:sz w:val="40"/>
          <w:szCs w:val="40"/>
        </w:rPr>
        <w:t>MARCH 2019</w:t>
      </w:r>
    </w:p>
    <w:p w:rsidR="00F21108" w:rsidRDefault="00F21108" w:rsidP="00F21108">
      <w:pPr>
        <w:jc w:val="center"/>
        <w:rPr>
          <w:rFonts w:ascii="Arial" w:hAnsi="Arial" w:cs="Arial"/>
          <w:b/>
          <w:sz w:val="40"/>
          <w:szCs w:val="40"/>
        </w:rPr>
      </w:pPr>
      <w:r>
        <w:rPr>
          <w:rFonts w:ascii="Arial" w:hAnsi="Arial" w:cs="Arial"/>
          <w:b/>
          <w:sz w:val="40"/>
          <w:szCs w:val="40"/>
        </w:rPr>
        <w:t>25-19-RFP</w:t>
      </w:r>
      <w:r w:rsidR="00FC00F0">
        <w:rPr>
          <w:rFonts w:ascii="Arial" w:hAnsi="Arial" w:cs="Arial"/>
          <w:b/>
          <w:sz w:val="40"/>
          <w:szCs w:val="40"/>
        </w:rPr>
        <w:t xml:space="preserve">-01 </w:t>
      </w:r>
      <w:r>
        <w:rPr>
          <w:rFonts w:ascii="Arial" w:hAnsi="Arial" w:cs="Arial"/>
          <w:b/>
          <w:sz w:val="40"/>
          <w:szCs w:val="40"/>
        </w:rPr>
        <w:t>OST Youth Programs</w:t>
      </w:r>
    </w:p>
    <w:p w:rsidR="00F21108" w:rsidRDefault="00F21108" w:rsidP="00F21108">
      <w:pPr>
        <w:jc w:val="center"/>
        <w:rPr>
          <w:rFonts w:ascii="Arial" w:hAnsi="Arial" w:cs="Arial"/>
          <w:b/>
          <w:sz w:val="40"/>
          <w:szCs w:val="40"/>
        </w:rPr>
      </w:pPr>
    </w:p>
    <w:p w:rsidR="00F21108" w:rsidRDefault="00F21108" w:rsidP="00F21108">
      <w:pPr>
        <w:jc w:val="center"/>
        <w:rPr>
          <w:rFonts w:ascii="Arial" w:hAnsi="Arial" w:cs="Arial"/>
          <w:b/>
          <w:sz w:val="40"/>
          <w:szCs w:val="40"/>
        </w:rPr>
      </w:pPr>
    </w:p>
    <w:p w:rsidR="00F21108" w:rsidRDefault="00F21108" w:rsidP="00F21108">
      <w:pPr>
        <w:rPr>
          <w:rFonts w:ascii="Arial" w:hAnsi="Arial" w:cs="Arial"/>
          <w:b/>
          <w:caps/>
          <w:sz w:val="22"/>
          <w:szCs w:val="22"/>
        </w:rPr>
      </w:pPr>
      <w:r>
        <w:rPr>
          <w:rFonts w:ascii="Arial" w:hAnsi="Arial" w:cs="Arial"/>
          <w:b/>
          <w:caps/>
          <w:sz w:val="22"/>
          <w:szCs w:val="22"/>
        </w:rPr>
        <w:br w:type="page"/>
      </w:r>
    </w:p>
    <w:sdt>
      <w:sdtPr>
        <w:rPr>
          <w:rFonts w:ascii="Times New Roman" w:eastAsia="Times New Roman" w:hAnsi="Times New Roman" w:cs="Times New Roman"/>
          <w:b w:val="0"/>
          <w:bCs w:val="0"/>
          <w:color w:val="auto"/>
          <w:sz w:val="24"/>
          <w:szCs w:val="24"/>
          <w:lang w:eastAsia="en-US"/>
        </w:rPr>
        <w:id w:val="1136759223"/>
        <w:docPartObj>
          <w:docPartGallery w:val="Table of Contents"/>
          <w:docPartUnique/>
        </w:docPartObj>
      </w:sdtPr>
      <w:sdtEndPr>
        <w:rPr>
          <w:noProof/>
        </w:rPr>
      </w:sdtEndPr>
      <w:sdtContent>
        <w:p w:rsidR="005B258E" w:rsidRDefault="005B258E">
          <w:pPr>
            <w:pStyle w:val="TOCHeading"/>
          </w:pPr>
        </w:p>
        <w:p w:rsidR="002A23FF" w:rsidRDefault="002A23FF">
          <w:pPr>
            <w:pStyle w:val="TOCHeading"/>
            <w:rPr>
              <w:rFonts w:ascii="Arial" w:hAnsi="Arial" w:cs="Arial"/>
              <w:sz w:val="22"/>
              <w:szCs w:val="22"/>
            </w:rPr>
          </w:pPr>
          <w:r w:rsidRPr="002A23FF">
            <w:rPr>
              <w:rFonts w:ascii="Arial" w:hAnsi="Arial" w:cs="Arial"/>
              <w:sz w:val="22"/>
              <w:szCs w:val="22"/>
            </w:rPr>
            <w:t>Table of Contents</w:t>
          </w:r>
        </w:p>
        <w:p w:rsidR="002A23FF" w:rsidRPr="002A23FF" w:rsidRDefault="002A23FF" w:rsidP="002A23FF">
          <w:pPr>
            <w:rPr>
              <w:lang w:eastAsia="ja-JP"/>
            </w:rPr>
          </w:pPr>
        </w:p>
        <w:p w:rsidR="005B258E" w:rsidRPr="0083097C" w:rsidRDefault="005B258E">
          <w:pPr>
            <w:pStyle w:val="TOC1"/>
            <w:tabs>
              <w:tab w:val="right" w:leader="dot" w:pos="10790"/>
            </w:tabs>
            <w:rPr>
              <w:rFonts w:ascii="Arial" w:hAnsi="Arial" w:cs="Arial"/>
            </w:rPr>
          </w:pPr>
        </w:p>
        <w:p w:rsidR="002A23FF" w:rsidRPr="0083097C" w:rsidRDefault="002A23FF">
          <w:pPr>
            <w:pStyle w:val="TOC1"/>
            <w:tabs>
              <w:tab w:val="right" w:leader="dot" w:pos="10790"/>
            </w:tabs>
            <w:rPr>
              <w:rFonts w:ascii="Arial" w:eastAsiaTheme="minorEastAsia" w:hAnsi="Arial" w:cs="Arial"/>
              <w:noProof/>
            </w:rPr>
          </w:pPr>
          <w:r w:rsidRPr="0083097C">
            <w:rPr>
              <w:rFonts w:ascii="Arial" w:hAnsi="Arial" w:cs="Arial"/>
            </w:rPr>
            <w:fldChar w:fldCharType="begin"/>
          </w:r>
          <w:r w:rsidRPr="0083097C">
            <w:rPr>
              <w:rFonts w:ascii="Arial" w:hAnsi="Arial" w:cs="Arial"/>
            </w:rPr>
            <w:instrText xml:space="preserve"> TOC \o "1-3" \h \z \u </w:instrText>
          </w:r>
          <w:r w:rsidRPr="0083097C">
            <w:rPr>
              <w:rFonts w:ascii="Arial" w:hAnsi="Arial" w:cs="Arial"/>
            </w:rPr>
            <w:fldChar w:fldCharType="separate"/>
          </w:r>
          <w:hyperlink w:anchor="_Toc2323047" w:history="1">
            <w:r w:rsidRPr="0083097C">
              <w:rPr>
                <w:rStyle w:val="Hyperlink"/>
                <w:rFonts w:ascii="Arial" w:hAnsi="Arial" w:cs="Arial"/>
                <w:caps/>
                <w:noProof/>
              </w:rPr>
              <w:t xml:space="preserve">Mandatory </w:t>
            </w:r>
            <w:r w:rsidRPr="0083097C">
              <w:rPr>
                <w:rStyle w:val="Hyperlink"/>
                <w:rFonts w:ascii="Arial" w:hAnsi="Arial" w:cs="Arial"/>
                <w:noProof/>
              </w:rPr>
              <w:t>Letter of Intent</w:t>
            </w:r>
            <w:r w:rsidRPr="0083097C">
              <w:rPr>
                <w:rFonts w:ascii="Arial" w:hAnsi="Arial" w:cs="Arial"/>
                <w:noProof/>
                <w:webHidden/>
              </w:rPr>
              <w:tab/>
            </w:r>
            <w:r w:rsidRPr="0083097C">
              <w:rPr>
                <w:rFonts w:ascii="Arial" w:hAnsi="Arial" w:cs="Arial"/>
                <w:noProof/>
                <w:webHidden/>
              </w:rPr>
              <w:fldChar w:fldCharType="begin"/>
            </w:r>
            <w:r w:rsidRPr="0083097C">
              <w:rPr>
                <w:rFonts w:ascii="Arial" w:hAnsi="Arial" w:cs="Arial"/>
                <w:noProof/>
                <w:webHidden/>
              </w:rPr>
              <w:instrText xml:space="preserve"> PAGEREF _Toc2323047 \h </w:instrText>
            </w:r>
            <w:r w:rsidRPr="0083097C">
              <w:rPr>
                <w:rFonts w:ascii="Arial" w:hAnsi="Arial" w:cs="Arial"/>
                <w:noProof/>
                <w:webHidden/>
              </w:rPr>
            </w:r>
            <w:r w:rsidRPr="0083097C">
              <w:rPr>
                <w:rFonts w:ascii="Arial" w:hAnsi="Arial" w:cs="Arial"/>
                <w:noProof/>
                <w:webHidden/>
              </w:rPr>
              <w:fldChar w:fldCharType="separate"/>
            </w:r>
            <w:r w:rsidR="005B258E" w:rsidRPr="0083097C">
              <w:rPr>
                <w:rFonts w:ascii="Arial" w:hAnsi="Arial" w:cs="Arial"/>
                <w:noProof/>
                <w:webHidden/>
              </w:rPr>
              <w:t>3</w:t>
            </w:r>
            <w:r w:rsidRPr="0083097C">
              <w:rPr>
                <w:rFonts w:ascii="Arial" w:hAnsi="Arial" w:cs="Arial"/>
                <w:noProof/>
                <w:webHidden/>
              </w:rPr>
              <w:fldChar w:fldCharType="end"/>
            </w:r>
          </w:hyperlink>
        </w:p>
        <w:p w:rsidR="002A23FF" w:rsidRDefault="002A23FF">
          <w:pPr>
            <w:pStyle w:val="TOC1"/>
            <w:tabs>
              <w:tab w:val="right" w:leader="dot" w:pos="10790"/>
            </w:tabs>
            <w:rPr>
              <w:rStyle w:val="Hyperlink"/>
              <w:rFonts w:ascii="Arial" w:hAnsi="Arial" w:cs="Arial"/>
              <w:noProof/>
            </w:rPr>
          </w:pPr>
        </w:p>
        <w:p w:rsidR="0083097C" w:rsidRPr="0083097C" w:rsidRDefault="0083097C" w:rsidP="0083097C"/>
        <w:p w:rsidR="002A23FF" w:rsidRPr="0083097C" w:rsidRDefault="00CB37A4">
          <w:pPr>
            <w:pStyle w:val="TOC1"/>
            <w:tabs>
              <w:tab w:val="right" w:leader="dot" w:pos="10790"/>
            </w:tabs>
            <w:rPr>
              <w:rFonts w:ascii="Arial" w:eastAsiaTheme="minorEastAsia" w:hAnsi="Arial" w:cs="Arial"/>
              <w:noProof/>
            </w:rPr>
          </w:pPr>
          <w:hyperlink w:anchor="_Toc2323048" w:history="1">
            <w:r w:rsidR="0083097C">
              <w:rPr>
                <w:rStyle w:val="Hyperlink"/>
                <w:rFonts w:ascii="Arial" w:hAnsi="Arial" w:cs="Arial"/>
                <w:noProof/>
              </w:rPr>
              <w:t>Delinquent Personal Property Tax Affidavit Form</w:t>
            </w:r>
            <w:r w:rsidR="002A23FF" w:rsidRPr="0083097C">
              <w:rPr>
                <w:rFonts w:ascii="Arial" w:hAnsi="Arial" w:cs="Arial"/>
                <w:noProof/>
                <w:webHidden/>
              </w:rPr>
              <w:tab/>
            </w:r>
            <w:r w:rsidR="002A23FF" w:rsidRPr="0083097C">
              <w:rPr>
                <w:rFonts w:ascii="Arial" w:hAnsi="Arial" w:cs="Arial"/>
                <w:noProof/>
                <w:webHidden/>
              </w:rPr>
              <w:fldChar w:fldCharType="begin"/>
            </w:r>
            <w:r w:rsidR="002A23FF" w:rsidRPr="0083097C">
              <w:rPr>
                <w:rFonts w:ascii="Arial" w:hAnsi="Arial" w:cs="Arial"/>
                <w:noProof/>
                <w:webHidden/>
              </w:rPr>
              <w:instrText xml:space="preserve"> PAGEREF _Toc2323048 \h </w:instrText>
            </w:r>
            <w:r w:rsidR="002A23FF" w:rsidRPr="0083097C">
              <w:rPr>
                <w:rFonts w:ascii="Arial" w:hAnsi="Arial" w:cs="Arial"/>
                <w:noProof/>
                <w:webHidden/>
              </w:rPr>
            </w:r>
            <w:r w:rsidR="002A23FF" w:rsidRPr="0083097C">
              <w:rPr>
                <w:rFonts w:ascii="Arial" w:hAnsi="Arial" w:cs="Arial"/>
                <w:noProof/>
                <w:webHidden/>
              </w:rPr>
              <w:fldChar w:fldCharType="separate"/>
            </w:r>
            <w:r w:rsidR="005B258E" w:rsidRPr="0083097C">
              <w:rPr>
                <w:rFonts w:ascii="Arial" w:hAnsi="Arial" w:cs="Arial"/>
                <w:noProof/>
                <w:webHidden/>
              </w:rPr>
              <w:t>4</w:t>
            </w:r>
            <w:r w:rsidR="002A23FF" w:rsidRPr="0083097C">
              <w:rPr>
                <w:rFonts w:ascii="Arial" w:hAnsi="Arial" w:cs="Arial"/>
                <w:noProof/>
                <w:webHidden/>
              </w:rPr>
              <w:fldChar w:fldCharType="end"/>
            </w:r>
          </w:hyperlink>
        </w:p>
        <w:p w:rsidR="002A23FF" w:rsidRDefault="002A23FF">
          <w:pPr>
            <w:pStyle w:val="TOC1"/>
            <w:tabs>
              <w:tab w:val="right" w:leader="dot" w:pos="10790"/>
            </w:tabs>
            <w:rPr>
              <w:rStyle w:val="Hyperlink"/>
              <w:rFonts w:ascii="Arial" w:hAnsi="Arial" w:cs="Arial"/>
              <w:noProof/>
            </w:rPr>
          </w:pPr>
        </w:p>
        <w:p w:rsidR="0083097C" w:rsidRPr="0083097C" w:rsidRDefault="0083097C" w:rsidP="0083097C"/>
        <w:p w:rsidR="002A23FF" w:rsidRPr="0083097C" w:rsidRDefault="00CB37A4">
          <w:pPr>
            <w:pStyle w:val="TOC1"/>
            <w:tabs>
              <w:tab w:val="right" w:leader="dot" w:pos="10790"/>
            </w:tabs>
            <w:rPr>
              <w:rFonts w:ascii="Arial" w:eastAsiaTheme="minorEastAsia" w:hAnsi="Arial" w:cs="Arial"/>
              <w:noProof/>
            </w:rPr>
          </w:pPr>
          <w:hyperlink w:anchor="_Toc2323049" w:history="1">
            <w:r w:rsidR="002A23FF" w:rsidRPr="0083097C">
              <w:rPr>
                <w:rStyle w:val="Hyperlink"/>
                <w:rFonts w:ascii="Arial" w:hAnsi="Arial" w:cs="Arial"/>
                <w:noProof/>
              </w:rPr>
              <w:t>Information on</w:t>
            </w:r>
            <w:r w:rsidR="002A23FF" w:rsidRPr="0083097C">
              <w:rPr>
                <w:rFonts w:ascii="Arial" w:hAnsi="Arial" w:cs="Arial"/>
              </w:rPr>
              <w:t xml:space="preserve"> </w:t>
            </w:r>
            <w:r w:rsidR="0083097C">
              <w:rPr>
                <w:rStyle w:val="Hyperlink"/>
                <w:rFonts w:ascii="Arial" w:hAnsi="Arial" w:cs="Arial"/>
                <w:noProof/>
              </w:rPr>
              <w:t>Conflict of Interest Disclosure</w:t>
            </w:r>
            <w:r w:rsidR="002A23FF" w:rsidRPr="0083097C">
              <w:rPr>
                <w:rFonts w:ascii="Arial" w:hAnsi="Arial" w:cs="Arial"/>
                <w:noProof/>
                <w:webHidden/>
              </w:rPr>
              <w:tab/>
            </w:r>
            <w:r w:rsidR="002A23FF" w:rsidRPr="0083097C">
              <w:rPr>
                <w:rFonts w:ascii="Arial" w:hAnsi="Arial" w:cs="Arial"/>
                <w:noProof/>
                <w:webHidden/>
              </w:rPr>
              <w:fldChar w:fldCharType="begin"/>
            </w:r>
            <w:r w:rsidR="002A23FF" w:rsidRPr="0083097C">
              <w:rPr>
                <w:rFonts w:ascii="Arial" w:hAnsi="Arial" w:cs="Arial"/>
                <w:noProof/>
                <w:webHidden/>
              </w:rPr>
              <w:instrText xml:space="preserve"> PAGEREF _Toc2323049 \h </w:instrText>
            </w:r>
            <w:r w:rsidR="002A23FF" w:rsidRPr="0083097C">
              <w:rPr>
                <w:rFonts w:ascii="Arial" w:hAnsi="Arial" w:cs="Arial"/>
                <w:noProof/>
                <w:webHidden/>
              </w:rPr>
            </w:r>
            <w:r w:rsidR="002A23FF" w:rsidRPr="0083097C">
              <w:rPr>
                <w:rFonts w:ascii="Arial" w:hAnsi="Arial" w:cs="Arial"/>
                <w:noProof/>
                <w:webHidden/>
              </w:rPr>
              <w:fldChar w:fldCharType="separate"/>
            </w:r>
            <w:r w:rsidR="005B258E" w:rsidRPr="0083097C">
              <w:rPr>
                <w:rFonts w:ascii="Arial" w:hAnsi="Arial" w:cs="Arial"/>
                <w:noProof/>
                <w:webHidden/>
              </w:rPr>
              <w:t>5</w:t>
            </w:r>
            <w:r w:rsidR="002A23FF" w:rsidRPr="0083097C">
              <w:rPr>
                <w:rFonts w:ascii="Arial" w:hAnsi="Arial" w:cs="Arial"/>
                <w:noProof/>
                <w:webHidden/>
              </w:rPr>
              <w:fldChar w:fldCharType="end"/>
            </w:r>
          </w:hyperlink>
        </w:p>
        <w:p w:rsidR="002A23FF" w:rsidRDefault="002A23FF">
          <w:pPr>
            <w:pStyle w:val="TOC1"/>
            <w:tabs>
              <w:tab w:val="right" w:leader="dot" w:pos="10790"/>
            </w:tabs>
            <w:rPr>
              <w:rStyle w:val="Hyperlink"/>
              <w:rFonts w:ascii="Arial" w:hAnsi="Arial" w:cs="Arial"/>
              <w:noProof/>
            </w:rPr>
          </w:pPr>
        </w:p>
        <w:p w:rsidR="0083097C" w:rsidRPr="0083097C" w:rsidRDefault="0083097C" w:rsidP="0083097C"/>
        <w:p w:rsidR="002A23FF" w:rsidRPr="0083097C" w:rsidRDefault="00CB37A4">
          <w:pPr>
            <w:pStyle w:val="TOC1"/>
            <w:tabs>
              <w:tab w:val="right" w:leader="dot" w:pos="10790"/>
            </w:tabs>
            <w:rPr>
              <w:rFonts w:ascii="Arial" w:eastAsiaTheme="minorEastAsia" w:hAnsi="Arial" w:cs="Arial"/>
              <w:noProof/>
            </w:rPr>
          </w:pPr>
          <w:hyperlink w:anchor="_Toc2323051" w:history="1">
            <w:r w:rsidR="0083097C">
              <w:rPr>
                <w:rStyle w:val="Hyperlink"/>
                <w:rFonts w:ascii="Arial" w:hAnsi="Arial" w:cs="Arial"/>
                <w:noProof/>
              </w:rPr>
              <w:t xml:space="preserve">Conflict of Interst Disclosure </w:t>
            </w:r>
            <w:r w:rsidR="002A23FF" w:rsidRPr="0083097C">
              <w:rPr>
                <w:rStyle w:val="Hyperlink"/>
                <w:rFonts w:ascii="Arial" w:hAnsi="Arial" w:cs="Arial"/>
                <w:noProof/>
              </w:rPr>
              <w:t>F</w:t>
            </w:r>
            <w:r w:rsidR="0083097C">
              <w:rPr>
                <w:rStyle w:val="Hyperlink"/>
                <w:rFonts w:ascii="Arial" w:hAnsi="Arial" w:cs="Arial"/>
                <w:noProof/>
              </w:rPr>
              <w:t>orm</w:t>
            </w:r>
            <w:r w:rsidR="002A23FF" w:rsidRPr="0083097C">
              <w:rPr>
                <w:rFonts w:ascii="Arial" w:hAnsi="Arial" w:cs="Arial"/>
                <w:noProof/>
                <w:webHidden/>
              </w:rPr>
              <w:tab/>
            </w:r>
            <w:r w:rsidR="002A23FF" w:rsidRPr="0083097C">
              <w:rPr>
                <w:rFonts w:ascii="Arial" w:hAnsi="Arial" w:cs="Arial"/>
                <w:noProof/>
                <w:webHidden/>
              </w:rPr>
              <w:fldChar w:fldCharType="begin"/>
            </w:r>
            <w:r w:rsidR="002A23FF" w:rsidRPr="0083097C">
              <w:rPr>
                <w:rFonts w:ascii="Arial" w:hAnsi="Arial" w:cs="Arial"/>
                <w:noProof/>
                <w:webHidden/>
              </w:rPr>
              <w:instrText xml:space="preserve"> PAGEREF _Toc2323051 \h </w:instrText>
            </w:r>
            <w:r w:rsidR="002A23FF" w:rsidRPr="0083097C">
              <w:rPr>
                <w:rFonts w:ascii="Arial" w:hAnsi="Arial" w:cs="Arial"/>
                <w:noProof/>
                <w:webHidden/>
              </w:rPr>
            </w:r>
            <w:r w:rsidR="002A23FF" w:rsidRPr="0083097C">
              <w:rPr>
                <w:rFonts w:ascii="Arial" w:hAnsi="Arial" w:cs="Arial"/>
                <w:noProof/>
                <w:webHidden/>
              </w:rPr>
              <w:fldChar w:fldCharType="separate"/>
            </w:r>
            <w:r w:rsidR="005B258E" w:rsidRPr="0083097C">
              <w:rPr>
                <w:rFonts w:ascii="Arial" w:hAnsi="Arial" w:cs="Arial"/>
                <w:noProof/>
                <w:webHidden/>
              </w:rPr>
              <w:t>6</w:t>
            </w:r>
            <w:r w:rsidR="002A23FF" w:rsidRPr="0083097C">
              <w:rPr>
                <w:rFonts w:ascii="Arial" w:hAnsi="Arial" w:cs="Arial"/>
                <w:noProof/>
                <w:webHidden/>
              </w:rPr>
              <w:fldChar w:fldCharType="end"/>
            </w:r>
          </w:hyperlink>
        </w:p>
        <w:p w:rsidR="002A23FF" w:rsidRDefault="002A23FF">
          <w:pPr>
            <w:pStyle w:val="TOC1"/>
            <w:tabs>
              <w:tab w:val="right" w:leader="dot" w:pos="10790"/>
            </w:tabs>
            <w:rPr>
              <w:rStyle w:val="Hyperlink"/>
              <w:rFonts w:ascii="Arial" w:hAnsi="Arial" w:cs="Arial"/>
              <w:noProof/>
            </w:rPr>
          </w:pPr>
        </w:p>
        <w:p w:rsidR="0083097C" w:rsidRPr="0083097C" w:rsidRDefault="0083097C" w:rsidP="0083097C"/>
        <w:p w:rsidR="002A23FF" w:rsidRPr="0083097C" w:rsidRDefault="00CB37A4">
          <w:pPr>
            <w:pStyle w:val="TOC1"/>
            <w:tabs>
              <w:tab w:val="right" w:leader="dot" w:pos="10790"/>
            </w:tabs>
            <w:rPr>
              <w:rFonts w:ascii="Arial" w:eastAsiaTheme="minorEastAsia" w:hAnsi="Arial" w:cs="Arial"/>
              <w:noProof/>
            </w:rPr>
          </w:pPr>
          <w:hyperlink w:anchor="_Toc2323052" w:history="1">
            <w:r w:rsidR="002A23FF" w:rsidRPr="0083097C">
              <w:rPr>
                <w:rStyle w:val="Hyperlink"/>
                <w:rFonts w:ascii="Arial" w:hAnsi="Arial" w:cs="Arial"/>
                <w:noProof/>
              </w:rPr>
              <w:t>Youth Programs Required Documents Checklist</w:t>
            </w:r>
            <w:r w:rsidR="002A23FF" w:rsidRPr="0083097C">
              <w:rPr>
                <w:rFonts w:ascii="Arial" w:hAnsi="Arial" w:cs="Arial"/>
                <w:noProof/>
                <w:webHidden/>
              </w:rPr>
              <w:tab/>
            </w:r>
            <w:r w:rsidR="002A23FF" w:rsidRPr="0083097C">
              <w:rPr>
                <w:rFonts w:ascii="Arial" w:hAnsi="Arial" w:cs="Arial"/>
                <w:noProof/>
                <w:webHidden/>
              </w:rPr>
              <w:fldChar w:fldCharType="begin"/>
            </w:r>
            <w:r w:rsidR="002A23FF" w:rsidRPr="0083097C">
              <w:rPr>
                <w:rFonts w:ascii="Arial" w:hAnsi="Arial" w:cs="Arial"/>
                <w:noProof/>
                <w:webHidden/>
              </w:rPr>
              <w:instrText xml:space="preserve"> PAGEREF _Toc2323052 \h </w:instrText>
            </w:r>
            <w:r w:rsidR="002A23FF" w:rsidRPr="0083097C">
              <w:rPr>
                <w:rFonts w:ascii="Arial" w:hAnsi="Arial" w:cs="Arial"/>
                <w:noProof/>
                <w:webHidden/>
              </w:rPr>
            </w:r>
            <w:r w:rsidR="002A23FF" w:rsidRPr="0083097C">
              <w:rPr>
                <w:rFonts w:ascii="Arial" w:hAnsi="Arial" w:cs="Arial"/>
                <w:noProof/>
                <w:webHidden/>
              </w:rPr>
              <w:fldChar w:fldCharType="separate"/>
            </w:r>
            <w:r w:rsidR="005B258E" w:rsidRPr="0083097C">
              <w:rPr>
                <w:rFonts w:ascii="Arial" w:hAnsi="Arial" w:cs="Arial"/>
                <w:noProof/>
                <w:webHidden/>
              </w:rPr>
              <w:t>7</w:t>
            </w:r>
            <w:r w:rsidR="002A23FF" w:rsidRPr="0083097C">
              <w:rPr>
                <w:rFonts w:ascii="Arial" w:hAnsi="Arial" w:cs="Arial"/>
                <w:noProof/>
                <w:webHidden/>
              </w:rPr>
              <w:fldChar w:fldCharType="end"/>
            </w:r>
          </w:hyperlink>
        </w:p>
        <w:p w:rsidR="002A23FF" w:rsidRDefault="002A23FF">
          <w:pPr>
            <w:pStyle w:val="TOC1"/>
            <w:tabs>
              <w:tab w:val="right" w:leader="dot" w:pos="10790"/>
            </w:tabs>
            <w:rPr>
              <w:rStyle w:val="Hyperlink"/>
              <w:rFonts w:ascii="Arial" w:hAnsi="Arial" w:cs="Arial"/>
              <w:noProof/>
            </w:rPr>
          </w:pPr>
        </w:p>
        <w:p w:rsidR="0083097C" w:rsidRPr="0083097C" w:rsidRDefault="0083097C" w:rsidP="0083097C"/>
        <w:p w:rsidR="00C74F62" w:rsidRPr="0083097C" w:rsidRDefault="00C74F62" w:rsidP="00C74F62">
          <w:pPr>
            <w:rPr>
              <w:rFonts w:ascii="Arial" w:hAnsi="Arial" w:cs="Arial"/>
            </w:rPr>
          </w:pPr>
          <w:r w:rsidRPr="0083097C">
            <w:rPr>
              <w:rFonts w:ascii="Arial" w:hAnsi="Arial" w:cs="Arial"/>
            </w:rPr>
            <w:t>Sample Subaward Boilerplate</w:t>
          </w:r>
          <w:proofErr w:type="gramStart"/>
          <w:r w:rsidRPr="0083097C">
            <w:rPr>
              <w:rFonts w:ascii="Arial" w:hAnsi="Arial" w:cs="Arial"/>
            </w:rPr>
            <w:t>……</w:t>
          </w:r>
          <w:r w:rsidR="0083097C">
            <w:rPr>
              <w:rFonts w:ascii="Arial" w:hAnsi="Arial" w:cs="Arial"/>
            </w:rPr>
            <w:t>…..</w:t>
          </w:r>
          <w:r w:rsidRPr="0083097C">
            <w:rPr>
              <w:rFonts w:ascii="Arial" w:hAnsi="Arial" w:cs="Arial"/>
            </w:rPr>
            <w:t>…………………………………………………</w:t>
          </w:r>
          <w:r w:rsidR="0083097C">
            <w:rPr>
              <w:rFonts w:ascii="Arial" w:hAnsi="Arial" w:cs="Arial"/>
            </w:rPr>
            <w:t>…………………</w:t>
          </w:r>
          <w:r w:rsidRPr="0083097C">
            <w:rPr>
              <w:rFonts w:ascii="Arial" w:hAnsi="Arial" w:cs="Arial"/>
            </w:rPr>
            <w:t>…</w:t>
          </w:r>
          <w:proofErr w:type="gramEnd"/>
          <w:r w:rsidRPr="0083097C">
            <w:rPr>
              <w:rFonts w:ascii="Arial" w:hAnsi="Arial" w:cs="Arial"/>
            </w:rPr>
            <w:t>..8</w:t>
          </w:r>
        </w:p>
        <w:p w:rsidR="00C74F62" w:rsidRDefault="00C74F62">
          <w:pPr>
            <w:pStyle w:val="TOC1"/>
            <w:tabs>
              <w:tab w:val="right" w:leader="dot" w:pos="10790"/>
            </w:tabs>
            <w:rPr>
              <w:rStyle w:val="Hyperlink"/>
              <w:rFonts w:ascii="Arial" w:hAnsi="Arial" w:cs="Arial"/>
              <w:noProof/>
            </w:rPr>
          </w:pPr>
        </w:p>
        <w:p w:rsidR="0083097C" w:rsidRPr="0083097C" w:rsidRDefault="0083097C" w:rsidP="0083097C"/>
        <w:p w:rsidR="002A23FF" w:rsidRPr="0083097C" w:rsidRDefault="00CB37A4">
          <w:pPr>
            <w:pStyle w:val="TOC1"/>
            <w:tabs>
              <w:tab w:val="right" w:leader="dot" w:pos="10790"/>
            </w:tabs>
            <w:rPr>
              <w:rFonts w:ascii="Arial" w:eastAsiaTheme="minorEastAsia" w:hAnsi="Arial" w:cs="Arial"/>
              <w:noProof/>
            </w:rPr>
          </w:pPr>
          <w:hyperlink w:anchor="_Toc2323053" w:history="1">
            <w:r w:rsidR="002A23FF" w:rsidRPr="0083097C">
              <w:rPr>
                <w:rStyle w:val="Hyperlink"/>
                <w:rFonts w:ascii="Arial" w:hAnsi="Arial" w:cs="Arial"/>
                <w:noProof/>
              </w:rPr>
              <w:t>RIO Narrative Guide</w:t>
            </w:r>
            <w:r w:rsidR="002A23FF" w:rsidRPr="0083097C">
              <w:rPr>
                <w:rFonts w:ascii="Arial" w:hAnsi="Arial" w:cs="Arial"/>
                <w:noProof/>
                <w:webHidden/>
              </w:rPr>
              <w:tab/>
            </w:r>
            <w:r w:rsidR="002A23FF" w:rsidRPr="0083097C">
              <w:rPr>
                <w:rFonts w:ascii="Arial" w:hAnsi="Arial" w:cs="Arial"/>
                <w:noProof/>
                <w:webHidden/>
              </w:rPr>
              <w:fldChar w:fldCharType="begin"/>
            </w:r>
            <w:r w:rsidR="002A23FF" w:rsidRPr="0083097C">
              <w:rPr>
                <w:rFonts w:ascii="Arial" w:hAnsi="Arial" w:cs="Arial"/>
                <w:noProof/>
                <w:webHidden/>
              </w:rPr>
              <w:instrText xml:space="preserve"> PAGEREF _Toc2323053 \h </w:instrText>
            </w:r>
            <w:r w:rsidR="002A23FF" w:rsidRPr="0083097C">
              <w:rPr>
                <w:rFonts w:ascii="Arial" w:hAnsi="Arial" w:cs="Arial"/>
                <w:noProof/>
                <w:webHidden/>
              </w:rPr>
            </w:r>
            <w:r w:rsidR="002A23FF" w:rsidRPr="0083097C">
              <w:rPr>
                <w:rFonts w:ascii="Arial" w:hAnsi="Arial" w:cs="Arial"/>
                <w:noProof/>
                <w:webHidden/>
              </w:rPr>
              <w:fldChar w:fldCharType="separate"/>
            </w:r>
            <w:r w:rsidR="005B258E" w:rsidRPr="0083097C">
              <w:rPr>
                <w:rFonts w:ascii="Arial" w:hAnsi="Arial" w:cs="Arial"/>
                <w:noProof/>
                <w:webHidden/>
              </w:rPr>
              <w:t>2</w:t>
            </w:r>
            <w:r w:rsidR="005C2607">
              <w:rPr>
                <w:rFonts w:ascii="Arial" w:hAnsi="Arial" w:cs="Arial"/>
                <w:noProof/>
                <w:webHidden/>
              </w:rPr>
              <w:t>0</w:t>
            </w:r>
            <w:r w:rsidR="002A23FF" w:rsidRPr="0083097C">
              <w:rPr>
                <w:rFonts w:ascii="Arial" w:hAnsi="Arial" w:cs="Arial"/>
                <w:noProof/>
                <w:webHidden/>
              </w:rPr>
              <w:fldChar w:fldCharType="end"/>
            </w:r>
          </w:hyperlink>
        </w:p>
        <w:p w:rsidR="002A23FF" w:rsidRDefault="002A23FF">
          <w:r w:rsidRPr="0083097C">
            <w:rPr>
              <w:rFonts w:ascii="Arial" w:hAnsi="Arial" w:cs="Arial"/>
              <w:b/>
              <w:bCs/>
              <w:noProof/>
            </w:rPr>
            <w:fldChar w:fldCharType="end"/>
          </w:r>
        </w:p>
      </w:sdtContent>
    </w:sdt>
    <w:p w:rsidR="00F21108" w:rsidRDefault="00F21108" w:rsidP="002A23FF">
      <w:pPr>
        <w:pStyle w:val="TOCHeading"/>
      </w:pPr>
    </w:p>
    <w:p w:rsidR="00F21108" w:rsidRDefault="00F21108" w:rsidP="00F21108">
      <w:pPr>
        <w:rPr>
          <w:rFonts w:ascii="Arial" w:hAnsi="Arial" w:cs="Arial"/>
          <w:b/>
          <w:caps/>
          <w:sz w:val="22"/>
          <w:szCs w:val="22"/>
        </w:rPr>
      </w:pPr>
    </w:p>
    <w:p w:rsidR="00F21108" w:rsidRPr="005C1CE3" w:rsidRDefault="00F21108" w:rsidP="00F21108">
      <w:pPr>
        <w:jc w:val="center"/>
        <w:rPr>
          <w:rFonts w:ascii="Arial" w:hAnsi="Arial" w:cs="Arial"/>
          <w:b/>
          <w:sz w:val="22"/>
          <w:szCs w:val="22"/>
        </w:rPr>
      </w:pPr>
    </w:p>
    <w:p w:rsidR="00F21108" w:rsidRPr="005C1CE3" w:rsidRDefault="00F21108" w:rsidP="00F21108">
      <w:pPr>
        <w:jc w:val="center"/>
        <w:rPr>
          <w:rFonts w:ascii="Arial" w:hAnsi="Arial" w:cs="Arial"/>
          <w:b/>
          <w:sz w:val="22"/>
          <w:szCs w:val="22"/>
        </w:rPr>
      </w:pPr>
    </w:p>
    <w:p w:rsidR="00F21108" w:rsidRPr="00E1288B" w:rsidRDefault="00F21108" w:rsidP="00F21108">
      <w:pPr>
        <w:rPr>
          <w:rFonts w:ascii="Arial" w:hAnsi="Arial" w:cs="Arial"/>
          <w:b/>
          <w:bCs/>
          <w:color w:val="FF0000"/>
          <w:sz w:val="22"/>
          <w:szCs w:val="22"/>
        </w:rPr>
      </w:pPr>
    </w:p>
    <w:p w:rsidR="00F21108" w:rsidRPr="005C1CE3" w:rsidRDefault="00F21108" w:rsidP="00F21108">
      <w:pPr>
        <w:ind w:firstLine="720"/>
        <w:rPr>
          <w:rFonts w:ascii="Arial" w:hAnsi="Arial" w:cs="Arial"/>
          <w:bCs/>
          <w:sz w:val="22"/>
          <w:szCs w:val="22"/>
        </w:rPr>
      </w:pPr>
      <w:r w:rsidRPr="005C1CE3">
        <w:rPr>
          <w:rFonts w:ascii="Arial" w:hAnsi="Arial" w:cs="Arial"/>
          <w:bCs/>
          <w:sz w:val="22"/>
          <w:szCs w:val="22"/>
        </w:rPr>
        <w:tab/>
      </w:r>
    </w:p>
    <w:p w:rsidR="00F21108" w:rsidRPr="005C1CE3" w:rsidRDefault="00F21108" w:rsidP="00F21108">
      <w:pPr>
        <w:rPr>
          <w:rFonts w:ascii="Arial" w:hAnsi="Arial" w:cs="Arial"/>
          <w:b/>
          <w:bCs/>
          <w:sz w:val="22"/>
          <w:szCs w:val="22"/>
        </w:rPr>
      </w:pPr>
    </w:p>
    <w:p w:rsidR="00F21108" w:rsidRDefault="00F21108" w:rsidP="00F21108">
      <w:pPr>
        <w:rPr>
          <w:rFonts w:ascii="Arial" w:hAnsi="Arial" w:cs="Arial"/>
          <w:bCs/>
          <w:sz w:val="22"/>
          <w:szCs w:val="22"/>
        </w:rPr>
      </w:pPr>
    </w:p>
    <w:p w:rsidR="00F21108" w:rsidRDefault="00F21108" w:rsidP="00F21108">
      <w:pPr>
        <w:rPr>
          <w:rFonts w:ascii="Arial" w:hAnsi="Arial" w:cs="Arial"/>
          <w:bCs/>
          <w:sz w:val="22"/>
          <w:szCs w:val="22"/>
        </w:rPr>
      </w:pPr>
    </w:p>
    <w:p w:rsidR="00F21108" w:rsidRDefault="00F21108" w:rsidP="00F21108">
      <w:pPr>
        <w:rPr>
          <w:rFonts w:ascii="Arial" w:hAnsi="Arial" w:cs="Arial"/>
          <w:bCs/>
          <w:sz w:val="22"/>
          <w:szCs w:val="22"/>
        </w:rPr>
      </w:pPr>
    </w:p>
    <w:p w:rsidR="00F21108" w:rsidRDefault="00F21108" w:rsidP="00F21108">
      <w:pPr>
        <w:rPr>
          <w:rFonts w:ascii="Arial" w:hAnsi="Arial" w:cs="Arial"/>
          <w:bCs/>
          <w:sz w:val="22"/>
          <w:szCs w:val="22"/>
        </w:rPr>
      </w:pPr>
    </w:p>
    <w:p w:rsidR="00F21108" w:rsidRDefault="00F21108" w:rsidP="00F21108">
      <w:pPr>
        <w:rPr>
          <w:rFonts w:ascii="Arial" w:hAnsi="Arial" w:cs="Arial"/>
          <w:bCs/>
          <w:sz w:val="22"/>
          <w:szCs w:val="22"/>
        </w:rPr>
      </w:pPr>
    </w:p>
    <w:p w:rsidR="00F21108" w:rsidRDefault="00F21108" w:rsidP="00F21108">
      <w:pPr>
        <w:rPr>
          <w:rFonts w:ascii="Arial" w:hAnsi="Arial" w:cs="Arial"/>
          <w:bCs/>
          <w:sz w:val="22"/>
          <w:szCs w:val="22"/>
        </w:rPr>
      </w:pPr>
    </w:p>
    <w:p w:rsidR="00F21108" w:rsidRDefault="00F21108" w:rsidP="00F21108">
      <w:pPr>
        <w:rPr>
          <w:rFonts w:ascii="Arial" w:hAnsi="Arial" w:cs="Arial"/>
          <w:bCs/>
          <w:sz w:val="22"/>
          <w:szCs w:val="22"/>
        </w:rPr>
      </w:pPr>
    </w:p>
    <w:p w:rsidR="00F21108" w:rsidRDefault="00F21108" w:rsidP="00F21108">
      <w:pPr>
        <w:rPr>
          <w:rFonts w:ascii="Arial" w:hAnsi="Arial" w:cs="Arial"/>
          <w:bCs/>
          <w:sz w:val="22"/>
          <w:szCs w:val="22"/>
        </w:rPr>
      </w:pPr>
    </w:p>
    <w:p w:rsidR="00F21108" w:rsidRDefault="00F21108" w:rsidP="00F21108">
      <w:pPr>
        <w:rPr>
          <w:rFonts w:ascii="Arial" w:hAnsi="Arial" w:cs="Arial"/>
          <w:bCs/>
          <w:sz w:val="22"/>
          <w:szCs w:val="22"/>
        </w:rPr>
      </w:pPr>
    </w:p>
    <w:p w:rsidR="002A23FF" w:rsidRDefault="002A23FF">
      <w:pPr>
        <w:spacing w:after="200" w:line="276" w:lineRule="auto"/>
        <w:rPr>
          <w:rFonts w:ascii="Arial" w:hAnsi="Arial" w:cs="Arial"/>
          <w:bCs/>
          <w:sz w:val="22"/>
          <w:szCs w:val="22"/>
        </w:rPr>
      </w:pPr>
      <w:r>
        <w:rPr>
          <w:rFonts w:ascii="Arial" w:hAnsi="Arial" w:cs="Arial"/>
          <w:bCs/>
          <w:sz w:val="22"/>
          <w:szCs w:val="22"/>
        </w:rPr>
        <w:br w:type="page"/>
      </w:r>
    </w:p>
    <w:tbl>
      <w:tblPr>
        <w:tblW w:w="0" w:type="auto"/>
        <w:tblLook w:val="04A0" w:firstRow="1" w:lastRow="0" w:firstColumn="1" w:lastColumn="0" w:noHBand="0" w:noVBand="1"/>
      </w:tblPr>
      <w:tblGrid>
        <w:gridCol w:w="2988"/>
        <w:gridCol w:w="8028"/>
      </w:tblGrid>
      <w:tr w:rsidR="00F21108" w:rsidTr="00DA4EC8">
        <w:trPr>
          <w:trHeight w:val="1223"/>
        </w:trPr>
        <w:tc>
          <w:tcPr>
            <w:tcW w:w="2988" w:type="dxa"/>
          </w:tcPr>
          <w:p w:rsidR="00F21108" w:rsidRDefault="00F21108" w:rsidP="001B41ED">
            <w:pPr>
              <w:jc w:val="center"/>
              <w:rPr>
                <w:rFonts w:ascii="Arial" w:hAnsi="Arial" w:cs="Arial"/>
                <w:bCs/>
                <w:i/>
                <w:sz w:val="22"/>
                <w:szCs w:val="22"/>
              </w:rPr>
            </w:pPr>
            <w:r w:rsidRPr="00DF764D">
              <w:rPr>
                <w:rFonts w:asciiTheme="minorHAnsi" w:hAnsiTheme="minorHAnsi"/>
                <w:i/>
                <w:noProof/>
                <w:color w:val="1B1B1B"/>
              </w:rPr>
              <w:lastRenderedPageBreak/>
              <w:drawing>
                <wp:inline distT="0" distB="0" distL="0" distR="0" wp14:anchorId="031037CD" wp14:editId="20397423">
                  <wp:extent cx="1645920" cy="66751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BoC - Job _ Family Services - 2C 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45920" cy="667512"/>
                          </a:xfrm>
                          <a:prstGeom prst="rect">
                            <a:avLst/>
                          </a:prstGeom>
                        </pic:spPr>
                      </pic:pic>
                    </a:graphicData>
                  </a:graphic>
                </wp:inline>
              </w:drawing>
            </w:r>
          </w:p>
        </w:tc>
        <w:tc>
          <w:tcPr>
            <w:tcW w:w="8028" w:type="dxa"/>
            <w:shd w:val="clear" w:color="auto" w:fill="DBE5F1" w:themeFill="accent1" w:themeFillTint="33"/>
            <w:vAlign w:val="center"/>
          </w:tcPr>
          <w:p w:rsidR="00F21108" w:rsidRPr="005B258E" w:rsidRDefault="00F21108" w:rsidP="005B258E">
            <w:pPr>
              <w:pStyle w:val="Heading1"/>
              <w:spacing w:before="120"/>
              <w:jc w:val="center"/>
              <w:rPr>
                <w:rFonts w:ascii="Arial Rounded MT Bold" w:hAnsi="Arial Rounded MT Bold" w:cs="Arial"/>
                <w:i/>
                <w:sz w:val="22"/>
                <w:szCs w:val="22"/>
              </w:rPr>
            </w:pPr>
            <w:bookmarkStart w:id="0" w:name="_Toc2323047"/>
            <w:r w:rsidRPr="005B258E">
              <w:rPr>
                <w:rFonts w:ascii="Arial Rounded MT Bold" w:hAnsi="Arial Rounded MT Bold"/>
                <w:caps/>
                <w:color w:val="auto"/>
              </w:rPr>
              <w:t xml:space="preserve">Mandatory </w:t>
            </w:r>
            <w:r w:rsidRPr="005B258E">
              <w:rPr>
                <w:rFonts w:ascii="Arial Rounded MT Bold" w:hAnsi="Arial Rounded MT Bold"/>
                <w:color w:val="auto"/>
              </w:rPr>
              <w:t>Letter of Intent</w:t>
            </w:r>
            <w:bookmarkEnd w:id="0"/>
          </w:p>
        </w:tc>
      </w:tr>
    </w:tbl>
    <w:p w:rsidR="00F21108" w:rsidRDefault="00F21108" w:rsidP="00F21108">
      <w:pPr>
        <w:rPr>
          <w:rFonts w:ascii="Arial" w:hAnsi="Arial" w:cs="Arial"/>
          <w:bCs/>
          <w:i/>
          <w:sz w:val="22"/>
          <w:szCs w:val="22"/>
        </w:rPr>
      </w:pPr>
    </w:p>
    <w:p w:rsidR="00F21108" w:rsidRPr="001506EC" w:rsidRDefault="00F21108" w:rsidP="00F21108">
      <w:pPr>
        <w:jc w:val="both"/>
        <w:rPr>
          <w:rFonts w:ascii="Arial" w:hAnsi="Arial" w:cs="Arial"/>
          <w:sz w:val="22"/>
          <w:szCs w:val="22"/>
        </w:rPr>
      </w:pPr>
      <w:r w:rsidRPr="00847205">
        <w:rPr>
          <w:rFonts w:ascii="Arial" w:hAnsi="Arial" w:cs="Arial"/>
          <w:sz w:val="22"/>
          <w:szCs w:val="22"/>
        </w:rPr>
        <w:t xml:space="preserve">The </w:t>
      </w:r>
      <w:r w:rsidRPr="00847205">
        <w:rPr>
          <w:rFonts w:ascii="Arial" w:hAnsi="Arial" w:cs="Arial"/>
          <w:b/>
          <w:sz w:val="22"/>
          <w:szCs w:val="22"/>
        </w:rPr>
        <w:t>Mandatory</w:t>
      </w:r>
      <w:r w:rsidRPr="00847205">
        <w:rPr>
          <w:rFonts w:ascii="Arial" w:hAnsi="Arial" w:cs="Arial"/>
          <w:sz w:val="22"/>
          <w:szCs w:val="22"/>
        </w:rPr>
        <w:t xml:space="preserve"> Letter of Intent is due to </w:t>
      </w:r>
      <w:r w:rsidRPr="009A7BE7">
        <w:rPr>
          <w:rFonts w:ascii="Arial" w:hAnsi="Arial" w:cs="Arial"/>
          <w:sz w:val="22"/>
          <w:szCs w:val="22"/>
        </w:rPr>
        <w:t xml:space="preserve">FCDJFS by </w:t>
      </w:r>
      <w:r>
        <w:rPr>
          <w:rFonts w:ascii="Arial" w:hAnsi="Arial" w:cs="Arial"/>
          <w:sz w:val="22"/>
          <w:szCs w:val="22"/>
        </w:rPr>
        <w:t>4</w:t>
      </w:r>
      <w:r w:rsidRPr="009A7BE7">
        <w:rPr>
          <w:rFonts w:ascii="Arial" w:hAnsi="Arial" w:cs="Arial"/>
          <w:sz w:val="22"/>
          <w:szCs w:val="22"/>
        </w:rPr>
        <w:t xml:space="preserve">:00 PM on </w:t>
      </w:r>
      <w:r>
        <w:rPr>
          <w:rFonts w:ascii="Arial" w:hAnsi="Arial" w:cs="Arial"/>
          <w:sz w:val="22"/>
          <w:szCs w:val="22"/>
        </w:rPr>
        <w:t>Friday</w:t>
      </w:r>
      <w:r w:rsidRPr="009A7BE7">
        <w:rPr>
          <w:rFonts w:ascii="Arial" w:hAnsi="Arial" w:cs="Arial"/>
          <w:sz w:val="22"/>
          <w:szCs w:val="22"/>
        </w:rPr>
        <w:t xml:space="preserve">, March </w:t>
      </w:r>
      <w:r>
        <w:rPr>
          <w:rFonts w:ascii="Arial" w:hAnsi="Arial" w:cs="Arial"/>
          <w:sz w:val="22"/>
          <w:szCs w:val="22"/>
        </w:rPr>
        <w:t>8</w:t>
      </w:r>
      <w:r w:rsidRPr="009A7BE7">
        <w:rPr>
          <w:rFonts w:ascii="Arial" w:hAnsi="Arial" w:cs="Arial"/>
          <w:sz w:val="22"/>
          <w:szCs w:val="22"/>
        </w:rPr>
        <w:t>, 201</w:t>
      </w:r>
      <w:r>
        <w:rPr>
          <w:rFonts w:ascii="Arial" w:hAnsi="Arial" w:cs="Arial"/>
          <w:sz w:val="22"/>
          <w:szCs w:val="22"/>
        </w:rPr>
        <w:t>9</w:t>
      </w:r>
      <w:r w:rsidRPr="005C42B9">
        <w:rPr>
          <w:rFonts w:ascii="Arial" w:hAnsi="Arial" w:cs="Arial"/>
          <w:sz w:val="22"/>
          <w:szCs w:val="22"/>
        </w:rPr>
        <w:t xml:space="preserve">.  The </w:t>
      </w:r>
      <w:r w:rsidRPr="005C42B9">
        <w:rPr>
          <w:rFonts w:ascii="Arial" w:hAnsi="Arial" w:cs="Arial"/>
          <w:b/>
          <w:sz w:val="22"/>
          <w:szCs w:val="22"/>
        </w:rPr>
        <w:t xml:space="preserve">Mandatory </w:t>
      </w:r>
      <w:r w:rsidRPr="005C42B9">
        <w:rPr>
          <w:rFonts w:ascii="Arial" w:hAnsi="Arial" w:cs="Arial"/>
          <w:sz w:val="22"/>
          <w:szCs w:val="22"/>
        </w:rPr>
        <w:t xml:space="preserve">Letter of Intent </w:t>
      </w:r>
      <w:r w:rsidRPr="005C42B9">
        <w:rPr>
          <w:rFonts w:ascii="Arial" w:hAnsi="Arial" w:cs="Arial"/>
          <w:sz w:val="22"/>
          <w:szCs w:val="22"/>
          <w:u w:val="single"/>
        </w:rPr>
        <w:t>will authorize you to submit a proposal</w:t>
      </w:r>
      <w:r w:rsidRPr="005C42B9">
        <w:rPr>
          <w:rFonts w:ascii="Arial" w:hAnsi="Arial" w:cs="Arial"/>
          <w:sz w:val="22"/>
          <w:szCs w:val="22"/>
        </w:rPr>
        <w:t xml:space="preserve"> but </w:t>
      </w:r>
      <w:r w:rsidRPr="005C42B9">
        <w:rPr>
          <w:rFonts w:ascii="Arial" w:hAnsi="Arial" w:cs="Arial"/>
          <w:sz w:val="22"/>
          <w:szCs w:val="22"/>
          <w:u w:val="single"/>
        </w:rPr>
        <w:t>does not commit the bidder to submit</w:t>
      </w:r>
      <w:r w:rsidRPr="00847205">
        <w:rPr>
          <w:rFonts w:ascii="Arial" w:hAnsi="Arial" w:cs="Arial"/>
          <w:sz w:val="22"/>
          <w:szCs w:val="22"/>
        </w:rPr>
        <w:t xml:space="preserve"> a </w:t>
      </w:r>
      <w:r w:rsidR="00247296">
        <w:rPr>
          <w:rFonts w:ascii="Arial" w:hAnsi="Arial" w:cs="Arial"/>
          <w:sz w:val="22"/>
          <w:szCs w:val="22"/>
        </w:rPr>
        <w:t>proposal</w:t>
      </w:r>
      <w:r w:rsidRPr="00847205">
        <w:rPr>
          <w:rFonts w:ascii="Arial" w:hAnsi="Arial" w:cs="Arial"/>
          <w:sz w:val="22"/>
          <w:szCs w:val="22"/>
        </w:rPr>
        <w:t xml:space="preserve">.  The </w:t>
      </w:r>
      <w:r w:rsidRPr="00847205">
        <w:rPr>
          <w:rFonts w:ascii="Arial" w:hAnsi="Arial" w:cs="Arial"/>
          <w:b/>
          <w:sz w:val="22"/>
          <w:szCs w:val="22"/>
        </w:rPr>
        <w:t>Mandatory</w:t>
      </w:r>
      <w:r w:rsidRPr="00847205">
        <w:rPr>
          <w:rFonts w:ascii="Arial" w:hAnsi="Arial" w:cs="Arial"/>
          <w:sz w:val="22"/>
          <w:szCs w:val="22"/>
        </w:rPr>
        <w:t xml:space="preserve"> Letter of Intent allows FCDJFS to effectively plan for the maximum number of proposals </w:t>
      </w:r>
      <w:r>
        <w:rPr>
          <w:rFonts w:ascii="Arial" w:hAnsi="Arial" w:cs="Arial"/>
          <w:sz w:val="22"/>
          <w:szCs w:val="22"/>
        </w:rPr>
        <w:t>it</w:t>
      </w:r>
      <w:r w:rsidRPr="00847205">
        <w:rPr>
          <w:rFonts w:ascii="Arial" w:hAnsi="Arial" w:cs="Arial"/>
          <w:sz w:val="22"/>
          <w:szCs w:val="22"/>
        </w:rPr>
        <w:t xml:space="preserve"> will receive and need to review. </w:t>
      </w:r>
      <w:r w:rsidRPr="001506EC">
        <w:rPr>
          <w:rFonts w:ascii="Arial" w:hAnsi="Arial" w:cs="Arial"/>
          <w:sz w:val="22"/>
          <w:szCs w:val="22"/>
        </w:rPr>
        <w:t>Proposals will not be considered if a Mandatory Letter of Intent was not received.</w:t>
      </w:r>
    </w:p>
    <w:p w:rsidR="00F21108" w:rsidRPr="00170F7D" w:rsidRDefault="00F21108" w:rsidP="00F21108">
      <w:pPr>
        <w:pStyle w:val="Title"/>
        <w:rPr>
          <w:rFonts w:ascii="Arial" w:hAnsi="Arial" w:cs="Arial"/>
          <w:sz w:val="20"/>
          <w:szCs w:val="20"/>
          <w:u w:val="single"/>
        </w:rPr>
      </w:pPr>
    </w:p>
    <w:p w:rsidR="00F21108" w:rsidRPr="000E7F06" w:rsidRDefault="00F21108" w:rsidP="00F21108">
      <w:pPr>
        <w:pStyle w:val="Title"/>
        <w:rPr>
          <w:rFonts w:ascii="Arial" w:hAnsi="Arial" w:cs="Arial"/>
          <w:sz w:val="22"/>
          <w:szCs w:val="22"/>
          <w:u w:val="single"/>
        </w:rPr>
      </w:pPr>
      <w:r w:rsidRPr="001506EC">
        <w:rPr>
          <w:rFonts w:ascii="Arial" w:hAnsi="Arial" w:cs="Arial"/>
          <w:u w:val="single"/>
        </w:rPr>
        <w:t>MANDATORY</w:t>
      </w:r>
      <w:r>
        <w:rPr>
          <w:rFonts w:ascii="Arial" w:hAnsi="Arial" w:cs="Arial"/>
          <w:sz w:val="22"/>
          <w:szCs w:val="22"/>
          <w:u w:val="single"/>
        </w:rPr>
        <w:t xml:space="preserve"> </w:t>
      </w:r>
      <w:r w:rsidRPr="000E7F06">
        <w:rPr>
          <w:rFonts w:ascii="Arial" w:hAnsi="Arial" w:cs="Arial"/>
          <w:sz w:val="22"/>
          <w:szCs w:val="22"/>
          <w:u w:val="single"/>
        </w:rPr>
        <w:t>LETTER OF INTENT TO SUBMIT A RESPONSE TO A</w:t>
      </w:r>
    </w:p>
    <w:p w:rsidR="00F21108" w:rsidRDefault="00F21108" w:rsidP="00F21108">
      <w:pPr>
        <w:jc w:val="center"/>
        <w:rPr>
          <w:rFonts w:ascii="Arial" w:hAnsi="Arial" w:cs="Arial"/>
          <w:b/>
          <w:sz w:val="22"/>
          <w:szCs w:val="22"/>
          <w:u w:val="single"/>
        </w:rPr>
      </w:pPr>
      <w:r>
        <w:rPr>
          <w:rFonts w:ascii="Arial" w:hAnsi="Arial" w:cs="Arial"/>
          <w:b/>
          <w:sz w:val="22"/>
          <w:szCs w:val="22"/>
          <w:u w:val="single"/>
        </w:rPr>
        <w:t>REQUEST FOR PROPOSALS</w:t>
      </w:r>
    </w:p>
    <w:p w:rsidR="00F21108" w:rsidRDefault="00F21108" w:rsidP="00F21108">
      <w:pPr>
        <w:jc w:val="center"/>
        <w:rPr>
          <w:rFonts w:ascii="Arial" w:hAnsi="Arial" w:cs="Arial"/>
          <w:b/>
          <w:sz w:val="22"/>
          <w:szCs w:val="22"/>
          <w:u w:val="single"/>
        </w:rPr>
      </w:pPr>
    </w:p>
    <w:p w:rsidR="00F21108" w:rsidRPr="00B972A7" w:rsidRDefault="00F21108" w:rsidP="00F21108">
      <w:pPr>
        <w:jc w:val="center"/>
        <w:rPr>
          <w:rFonts w:ascii="Arial" w:hAnsi="Arial" w:cs="Arial"/>
          <w:b/>
          <w:sz w:val="22"/>
          <w:szCs w:val="22"/>
          <w:u w:val="single"/>
        </w:rPr>
      </w:pPr>
      <w:r>
        <w:rPr>
          <w:rFonts w:ascii="Arial" w:hAnsi="Arial" w:cs="Arial"/>
          <w:b/>
          <w:sz w:val="22"/>
          <w:szCs w:val="22"/>
          <w:u w:val="single"/>
        </w:rPr>
        <w:t xml:space="preserve">YOU </w:t>
      </w:r>
      <w:r>
        <w:rPr>
          <w:rFonts w:ascii="Arial" w:hAnsi="Arial" w:cs="Arial"/>
          <w:b/>
          <w:i/>
          <w:sz w:val="22"/>
          <w:szCs w:val="22"/>
          <w:u w:val="single"/>
        </w:rPr>
        <w:t>MUST</w:t>
      </w:r>
      <w:r>
        <w:rPr>
          <w:rFonts w:ascii="Arial" w:hAnsi="Arial" w:cs="Arial"/>
          <w:b/>
          <w:sz w:val="22"/>
          <w:szCs w:val="22"/>
          <w:u w:val="single"/>
        </w:rPr>
        <w:t xml:space="preserve"> SUBMIT THIS LETTER IN ORDER TO SUBMIT A PROPOSAL</w:t>
      </w:r>
    </w:p>
    <w:p w:rsidR="00F21108" w:rsidRPr="00170F7D" w:rsidRDefault="00F21108" w:rsidP="00F21108">
      <w:pPr>
        <w:jc w:val="center"/>
        <w:rPr>
          <w:rFonts w:ascii="Arial" w:hAnsi="Arial" w:cs="Arial"/>
          <w:sz w:val="16"/>
          <w:szCs w:val="16"/>
        </w:rPr>
      </w:pPr>
    </w:p>
    <w:p w:rsidR="00F21108" w:rsidRPr="00170F7D" w:rsidRDefault="00F21108" w:rsidP="00F21108">
      <w:pPr>
        <w:rPr>
          <w:rFonts w:ascii="Arial" w:hAnsi="Arial" w:cs="Arial"/>
          <w:sz w:val="16"/>
          <w:szCs w:val="16"/>
        </w:rPr>
      </w:pPr>
    </w:p>
    <w:p w:rsidR="00F21108" w:rsidRPr="000E7F06" w:rsidRDefault="00F21108" w:rsidP="00F21108">
      <w:pPr>
        <w:jc w:val="center"/>
        <w:rPr>
          <w:rFonts w:ascii="Arial" w:hAnsi="Arial" w:cs="Arial"/>
          <w:b/>
          <w:bCs/>
          <w:sz w:val="22"/>
          <w:szCs w:val="22"/>
        </w:rPr>
      </w:pPr>
      <w:r w:rsidRPr="000E7F06">
        <w:rPr>
          <w:rFonts w:ascii="Arial" w:hAnsi="Arial" w:cs="Arial"/>
          <w:b/>
          <w:bCs/>
          <w:sz w:val="22"/>
          <w:szCs w:val="22"/>
        </w:rPr>
        <w:t xml:space="preserve">*** PLEASE </w:t>
      </w:r>
      <w:r>
        <w:rPr>
          <w:rFonts w:ascii="Arial" w:hAnsi="Arial" w:cs="Arial"/>
          <w:b/>
          <w:bCs/>
          <w:sz w:val="22"/>
          <w:szCs w:val="22"/>
        </w:rPr>
        <w:t>TYPE OR PRINT CLEARLY</w:t>
      </w:r>
      <w:r w:rsidRPr="000E7F06">
        <w:rPr>
          <w:rFonts w:ascii="Arial" w:hAnsi="Arial" w:cs="Arial"/>
          <w:b/>
          <w:bCs/>
          <w:sz w:val="22"/>
          <w:szCs w:val="22"/>
        </w:rPr>
        <w:t xml:space="preserve"> ***</w:t>
      </w:r>
    </w:p>
    <w:p w:rsidR="00F21108" w:rsidRPr="00EA4467" w:rsidRDefault="00F21108" w:rsidP="00F21108">
      <w:pPr>
        <w:rPr>
          <w:rFonts w:ascii="Arial" w:hAnsi="Arial" w:cs="Arial"/>
          <w:sz w:val="18"/>
          <w:szCs w:val="18"/>
        </w:rPr>
      </w:pPr>
    </w:p>
    <w:p w:rsidR="00F21108" w:rsidRPr="00E32DC2" w:rsidRDefault="00F21108" w:rsidP="00F21108">
      <w:pPr>
        <w:pStyle w:val="Footer"/>
        <w:tabs>
          <w:tab w:val="clear" w:pos="4320"/>
          <w:tab w:val="clear" w:pos="8640"/>
        </w:tabs>
        <w:jc w:val="both"/>
        <w:rPr>
          <w:rFonts w:ascii="Arial" w:hAnsi="Arial" w:cs="Arial"/>
          <w:sz w:val="22"/>
          <w:szCs w:val="22"/>
        </w:rPr>
      </w:pPr>
      <w:r w:rsidRPr="00170F7D">
        <w:rPr>
          <w:rFonts w:ascii="Arial" w:hAnsi="Arial" w:cs="Arial"/>
          <w:b/>
          <w:sz w:val="20"/>
          <w:szCs w:val="20"/>
        </w:rPr>
        <w:t>TO</w:t>
      </w:r>
      <w:r w:rsidRPr="000E7F06">
        <w:rPr>
          <w:rFonts w:ascii="Arial" w:hAnsi="Arial" w:cs="Arial"/>
          <w:sz w:val="20"/>
          <w:szCs w:val="20"/>
        </w:rPr>
        <w:t>:</w:t>
      </w:r>
      <w:r w:rsidRPr="000E7F06">
        <w:rPr>
          <w:rFonts w:ascii="Arial" w:hAnsi="Arial" w:cs="Arial"/>
          <w:sz w:val="20"/>
          <w:szCs w:val="20"/>
        </w:rPr>
        <w:tab/>
      </w:r>
      <w:r w:rsidRPr="000E7F06">
        <w:rPr>
          <w:rFonts w:ascii="Arial" w:hAnsi="Arial" w:cs="Arial"/>
          <w:sz w:val="20"/>
          <w:szCs w:val="20"/>
        </w:rPr>
        <w:tab/>
      </w:r>
      <w:r>
        <w:rPr>
          <w:rFonts w:ascii="Arial" w:hAnsi="Arial" w:cs="Arial"/>
          <w:sz w:val="22"/>
          <w:szCs w:val="22"/>
        </w:rPr>
        <w:t>Angela Wheatley</w:t>
      </w:r>
      <w:r w:rsidRPr="00E32DC2">
        <w:rPr>
          <w:rFonts w:ascii="Arial" w:hAnsi="Arial" w:cs="Arial"/>
          <w:sz w:val="22"/>
          <w:szCs w:val="22"/>
        </w:rPr>
        <w:t>, Deputy Director, Development Support Services</w:t>
      </w:r>
    </w:p>
    <w:p w:rsidR="00F21108" w:rsidRPr="00E32DC2" w:rsidRDefault="00F21108" w:rsidP="00F21108">
      <w:pPr>
        <w:rPr>
          <w:rFonts w:ascii="Arial" w:hAnsi="Arial" w:cs="Arial"/>
          <w:sz w:val="22"/>
          <w:szCs w:val="22"/>
        </w:rPr>
      </w:pPr>
    </w:p>
    <w:p w:rsidR="00F21108" w:rsidRPr="00E32DC2" w:rsidRDefault="00F21108" w:rsidP="00F21108">
      <w:pPr>
        <w:jc w:val="both"/>
        <w:rPr>
          <w:rFonts w:ascii="Arial" w:hAnsi="Arial" w:cs="Arial"/>
          <w:sz w:val="22"/>
          <w:szCs w:val="22"/>
          <w:u w:val="single"/>
        </w:rPr>
      </w:pPr>
      <w:r w:rsidRPr="00E32DC2">
        <w:rPr>
          <w:rFonts w:ascii="Arial" w:hAnsi="Arial" w:cs="Arial"/>
          <w:sz w:val="22"/>
          <w:szCs w:val="22"/>
        </w:rPr>
        <w:t xml:space="preserve">FROM: </w:t>
      </w:r>
      <w:r w:rsidRPr="00E32DC2">
        <w:rPr>
          <w:rFonts w:ascii="Arial" w:hAnsi="Arial" w:cs="Arial"/>
          <w:sz w:val="22"/>
          <w:szCs w:val="22"/>
        </w:rPr>
        <w:tab/>
        <w:t>Director/President/CEO:</w:t>
      </w:r>
      <w:r w:rsidR="00C240BD">
        <w:rPr>
          <w:rFonts w:ascii="Arial" w:hAnsi="Arial" w:cs="Arial"/>
          <w:sz w:val="22"/>
          <w:szCs w:val="22"/>
        </w:rPr>
        <w:t xml:space="preserve"> </w:t>
      </w:r>
      <w:r w:rsidR="00C240BD">
        <w:rPr>
          <w:rFonts w:ascii="Arial" w:hAnsi="Arial" w:cs="Arial"/>
          <w:sz w:val="22"/>
          <w:szCs w:val="22"/>
        </w:rPr>
        <w:tab/>
      </w:r>
      <w:r w:rsidR="00C240BD">
        <w:rPr>
          <w:rFonts w:ascii="Arial" w:hAnsi="Arial" w:cs="Arial"/>
          <w:sz w:val="22"/>
          <w:szCs w:val="22"/>
        </w:rPr>
        <w:tab/>
      </w:r>
      <w:r w:rsidR="00C240BD">
        <w:rPr>
          <w:rFonts w:ascii="Arial" w:hAnsi="Arial" w:cs="Arial"/>
          <w:sz w:val="22"/>
          <w:szCs w:val="22"/>
        </w:rPr>
        <w:tab/>
      </w:r>
      <w:r w:rsidRPr="00E32DC2">
        <w:rPr>
          <w:rFonts w:ascii="Arial" w:hAnsi="Arial" w:cs="Arial"/>
          <w:sz w:val="22"/>
          <w:szCs w:val="22"/>
        </w:rPr>
        <w:t xml:space="preserve">     Phone: </w:t>
      </w:r>
    </w:p>
    <w:p w:rsidR="00F21108" w:rsidRPr="00E32DC2" w:rsidRDefault="00F21108" w:rsidP="00F21108">
      <w:pPr>
        <w:pStyle w:val="Footer"/>
        <w:tabs>
          <w:tab w:val="clear" w:pos="4320"/>
          <w:tab w:val="clear" w:pos="8640"/>
        </w:tabs>
        <w:rPr>
          <w:rFonts w:ascii="Arial" w:hAnsi="Arial" w:cs="Arial"/>
          <w:sz w:val="22"/>
          <w:szCs w:val="22"/>
          <w:vertAlign w:val="superscript"/>
        </w:rPr>
      </w:pPr>
      <w:r w:rsidRPr="00E32DC2">
        <w:rPr>
          <w:rFonts w:ascii="Arial" w:hAnsi="Arial" w:cs="Arial"/>
          <w:sz w:val="22"/>
          <w:szCs w:val="22"/>
        </w:rPr>
        <w:tab/>
      </w:r>
      <w:r w:rsidRPr="00E32DC2">
        <w:rPr>
          <w:rFonts w:ascii="Arial" w:hAnsi="Arial" w:cs="Arial"/>
          <w:sz w:val="22"/>
          <w:szCs w:val="22"/>
        </w:rPr>
        <w:tab/>
      </w:r>
      <w:r w:rsidRPr="00E32DC2">
        <w:rPr>
          <w:rFonts w:ascii="Arial" w:hAnsi="Arial" w:cs="Arial"/>
          <w:sz w:val="22"/>
          <w:szCs w:val="22"/>
        </w:rPr>
        <w:tab/>
      </w:r>
      <w:r w:rsidRPr="00E32DC2">
        <w:rPr>
          <w:rFonts w:ascii="Arial" w:hAnsi="Arial" w:cs="Arial"/>
          <w:sz w:val="22"/>
          <w:szCs w:val="22"/>
        </w:rPr>
        <w:tab/>
      </w:r>
      <w:r w:rsidRPr="00E32DC2">
        <w:rPr>
          <w:rFonts w:ascii="Arial" w:hAnsi="Arial" w:cs="Arial"/>
          <w:sz w:val="22"/>
          <w:szCs w:val="22"/>
        </w:rPr>
        <w:tab/>
      </w:r>
      <w:r w:rsidRPr="00E32DC2">
        <w:rPr>
          <w:rFonts w:ascii="Arial" w:hAnsi="Arial" w:cs="Arial"/>
          <w:sz w:val="22"/>
          <w:szCs w:val="22"/>
        </w:rPr>
        <w:tab/>
      </w:r>
      <w:r w:rsidRPr="00E32DC2">
        <w:rPr>
          <w:rFonts w:ascii="Arial" w:hAnsi="Arial" w:cs="Arial"/>
          <w:sz w:val="22"/>
          <w:szCs w:val="22"/>
          <w:vertAlign w:val="superscript"/>
        </w:rPr>
        <w:t>(NAME)</w:t>
      </w:r>
    </w:p>
    <w:p w:rsidR="00F21108" w:rsidRPr="00E32DC2" w:rsidRDefault="00F21108" w:rsidP="00F21108">
      <w:pPr>
        <w:jc w:val="both"/>
        <w:rPr>
          <w:rFonts w:ascii="Arial" w:hAnsi="Arial" w:cs="Arial"/>
          <w:sz w:val="22"/>
          <w:szCs w:val="22"/>
        </w:rPr>
      </w:pPr>
      <w:r w:rsidRPr="00E32DC2">
        <w:rPr>
          <w:rFonts w:ascii="Arial" w:hAnsi="Arial" w:cs="Arial"/>
          <w:sz w:val="22"/>
          <w:szCs w:val="22"/>
        </w:rPr>
        <w:tab/>
      </w:r>
      <w:r w:rsidRPr="00E32DC2">
        <w:rPr>
          <w:rFonts w:ascii="Arial" w:hAnsi="Arial" w:cs="Arial"/>
          <w:sz w:val="22"/>
          <w:szCs w:val="22"/>
        </w:rPr>
        <w:tab/>
        <w:t xml:space="preserve">E-mail Address:  </w:t>
      </w:r>
    </w:p>
    <w:p w:rsidR="00F21108" w:rsidRPr="00E32DC2" w:rsidRDefault="00F21108" w:rsidP="00F21108">
      <w:pPr>
        <w:rPr>
          <w:rFonts w:ascii="Arial" w:hAnsi="Arial" w:cs="Arial"/>
          <w:sz w:val="22"/>
          <w:szCs w:val="22"/>
        </w:rPr>
      </w:pPr>
    </w:p>
    <w:p w:rsidR="00F21108" w:rsidRDefault="00F21108" w:rsidP="00F21108">
      <w:pPr>
        <w:jc w:val="both"/>
        <w:rPr>
          <w:rFonts w:ascii="Arial" w:hAnsi="Arial" w:cs="Arial"/>
          <w:sz w:val="22"/>
          <w:szCs w:val="22"/>
          <w:u w:val="single"/>
        </w:rPr>
      </w:pPr>
      <w:r w:rsidRPr="00E32DC2">
        <w:rPr>
          <w:rFonts w:ascii="Arial" w:hAnsi="Arial" w:cs="Arial"/>
          <w:sz w:val="22"/>
          <w:szCs w:val="22"/>
        </w:rPr>
        <w:t xml:space="preserve">RE: </w:t>
      </w:r>
      <w:r w:rsidRPr="00E32DC2">
        <w:rPr>
          <w:rFonts w:ascii="Arial" w:hAnsi="Arial" w:cs="Arial"/>
          <w:sz w:val="22"/>
          <w:szCs w:val="22"/>
        </w:rPr>
        <w:tab/>
      </w:r>
      <w:r w:rsidRPr="00E32DC2">
        <w:rPr>
          <w:rFonts w:ascii="Arial" w:hAnsi="Arial" w:cs="Arial"/>
          <w:sz w:val="22"/>
          <w:szCs w:val="22"/>
        </w:rPr>
        <w:tab/>
        <w:t xml:space="preserve">Letter of Intent for RFP Title:  </w:t>
      </w:r>
      <w:r>
        <w:rPr>
          <w:rFonts w:ascii="Arial" w:hAnsi="Arial" w:cs="Arial"/>
          <w:b/>
          <w:sz w:val="22"/>
          <w:szCs w:val="22"/>
          <w:u w:val="single"/>
        </w:rPr>
        <w:t>Innovative Out-of-School Time Youth Programs</w:t>
      </w:r>
      <w:r w:rsidRPr="00E32DC2">
        <w:rPr>
          <w:rFonts w:ascii="Arial" w:hAnsi="Arial" w:cs="Arial"/>
          <w:sz w:val="22"/>
          <w:szCs w:val="22"/>
          <w:u w:val="single"/>
        </w:rPr>
        <w:tab/>
      </w:r>
    </w:p>
    <w:p w:rsidR="00170F7D" w:rsidRDefault="00170F7D" w:rsidP="00F21108">
      <w:pPr>
        <w:jc w:val="both"/>
        <w:rPr>
          <w:rFonts w:ascii="Arial" w:hAnsi="Arial" w:cs="Arial"/>
          <w:i/>
          <w:sz w:val="16"/>
          <w:szCs w:val="16"/>
          <w:u w:val="single"/>
        </w:rPr>
      </w:pPr>
    </w:p>
    <w:p w:rsidR="00A563C2" w:rsidRPr="00170F7D" w:rsidRDefault="00A563C2" w:rsidP="00F21108">
      <w:pPr>
        <w:jc w:val="both"/>
        <w:rPr>
          <w:rFonts w:ascii="Arial" w:hAnsi="Arial" w:cs="Arial"/>
          <w:i/>
          <w:sz w:val="16"/>
          <w:szCs w:val="16"/>
          <w:u w:val="single"/>
        </w:rPr>
      </w:pPr>
    </w:p>
    <w:p w:rsidR="00170F7D" w:rsidRPr="00A563C2" w:rsidRDefault="00A65521" w:rsidP="00F21108">
      <w:pPr>
        <w:jc w:val="both"/>
        <w:rPr>
          <w:rFonts w:ascii="Arial" w:hAnsi="Arial" w:cs="Arial"/>
          <w:b/>
          <w:sz w:val="20"/>
          <w:szCs w:val="20"/>
          <w:u w:val="single"/>
        </w:rPr>
      </w:pPr>
      <w:r w:rsidRPr="00A563C2">
        <w:rPr>
          <w:rFonts w:ascii="Arial" w:hAnsi="Arial" w:cs="Arial"/>
          <w:b/>
          <w:sz w:val="20"/>
          <w:szCs w:val="20"/>
          <w:u w:val="single"/>
        </w:rPr>
        <w:t>Please indicate the OST</w:t>
      </w:r>
      <w:r w:rsidR="00F73C23" w:rsidRPr="00A563C2">
        <w:rPr>
          <w:rFonts w:ascii="Arial" w:hAnsi="Arial" w:cs="Arial"/>
          <w:b/>
          <w:sz w:val="20"/>
          <w:szCs w:val="20"/>
          <w:u w:val="single"/>
        </w:rPr>
        <w:t xml:space="preserve"> Youth</w:t>
      </w:r>
      <w:r w:rsidRPr="00A563C2">
        <w:rPr>
          <w:rFonts w:ascii="Arial" w:hAnsi="Arial" w:cs="Arial"/>
          <w:b/>
          <w:sz w:val="20"/>
          <w:szCs w:val="20"/>
          <w:u w:val="single"/>
        </w:rPr>
        <w:t xml:space="preserve"> Program </w:t>
      </w:r>
      <w:r w:rsidR="00F73C23" w:rsidRPr="00A563C2">
        <w:rPr>
          <w:rFonts w:ascii="Arial" w:hAnsi="Arial" w:cs="Arial"/>
          <w:b/>
          <w:sz w:val="20"/>
          <w:szCs w:val="20"/>
          <w:u w:val="single"/>
        </w:rPr>
        <w:t>p</w:t>
      </w:r>
      <w:r w:rsidRPr="00A563C2">
        <w:rPr>
          <w:rFonts w:ascii="Arial" w:hAnsi="Arial" w:cs="Arial"/>
          <w:b/>
          <w:sz w:val="20"/>
          <w:szCs w:val="20"/>
          <w:u w:val="single"/>
        </w:rPr>
        <w:t>roposal your organization plans to submit: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2918"/>
        <w:gridCol w:w="536"/>
        <w:gridCol w:w="2796"/>
        <w:gridCol w:w="536"/>
        <w:gridCol w:w="3495"/>
      </w:tblGrid>
      <w:tr w:rsidR="00170F7D" w:rsidTr="00A563C2">
        <w:trPr>
          <w:trHeight w:val="306"/>
        </w:trPr>
        <w:sdt>
          <w:sdtPr>
            <w:rPr>
              <w:rFonts w:ascii="Arial" w:hAnsi="Arial" w:cs="Arial"/>
              <w:bCs/>
              <w:sz w:val="32"/>
              <w:szCs w:val="32"/>
            </w:rPr>
            <w:id w:val="1433556387"/>
            <w14:checkbox>
              <w14:checked w14:val="0"/>
              <w14:checkedState w14:val="2612" w14:font="MS Gothic"/>
              <w14:uncheckedState w14:val="2610" w14:font="MS Gothic"/>
            </w14:checkbox>
          </w:sdtPr>
          <w:sdtEndPr/>
          <w:sdtContent>
            <w:tc>
              <w:tcPr>
                <w:tcW w:w="537" w:type="dxa"/>
                <w:tcBorders>
                  <w:top w:val="nil"/>
                  <w:left w:val="nil"/>
                  <w:bottom w:val="nil"/>
                  <w:right w:val="nil"/>
                </w:tcBorders>
                <w:vAlign w:val="bottom"/>
              </w:tcPr>
              <w:p w:rsidR="00170F7D" w:rsidRDefault="00A563C2" w:rsidP="00362B24">
                <w:pPr>
                  <w:rPr>
                    <w:rFonts w:ascii="Arial" w:hAnsi="Arial" w:cs="Arial"/>
                    <w:bCs/>
                    <w:sz w:val="20"/>
                    <w:szCs w:val="20"/>
                  </w:rPr>
                </w:pPr>
                <w:r>
                  <w:rPr>
                    <w:rFonts w:ascii="MS Gothic" w:eastAsia="MS Gothic" w:hAnsi="MS Gothic" w:cs="Arial" w:hint="eastAsia"/>
                    <w:bCs/>
                    <w:sz w:val="32"/>
                    <w:szCs w:val="32"/>
                  </w:rPr>
                  <w:t>☐</w:t>
                </w:r>
              </w:p>
            </w:tc>
          </w:sdtContent>
        </w:sdt>
        <w:tc>
          <w:tcPr>
            <w:tcW w:w="2918" w:type="dxa"/>
            <w:tcBorders>
              <w:top w:val="nil"/>
              <w:left w:val="nil"/>
              <w:bottom w:val="nil"/>
              <w:right w:val="nil"/>
            </w:tcBorders>
            <w:vAlign w:val="bottom"/>
          </w:tcPr>
          <w:p w:rsidR="00170F7D" w:rsidRPr="00170F7D" w:rsidRDefault="00170F7D" w:rsidP="00362B24">
            <w:pPr>
              <w:rPr>
                <w:rFonts w:ascii="Arial" w:hAnsi="Arial" w:cs="Arial"/>
                <w:b/>
                <w:bCs/>
                <w:sz w:val="20"/>
                <w:szCs w:val="20"/>
              </w:rPr>
            </w:pPr>
            <w:r w:rsidRPr="00170F7D">
              <w:rPr>
                <w:rFonts w:ascii="Arial" w:hAnsi="Arial" w:cs="Arial"/>
                <w:b/>
                <w:bCs/>
                <w:sz w:val="20"/>
                <w:szCs w:val="20"/>
              </w:rPr>
              <w:t xml:space="preserve">Summer Learning only </w:t>
            </w:r>
          </w:p>
        </w:tc>
        <w:sdt>
          <w:sdtPr>
            <w:rPr>
              <w:rFonts w:ascii="Arial" w:hAnsi="Arial" w:cs="Arial"/>
              <w:bCs/>
              <w:sz w:val="32"/>
              <w:szCs w:val="32"/>
            </w:rPr>
            <w:id w:val="2098600705"/>
            <w14:checkbox>
              <w14:checked w14:val="0"/>
              <w14:checkedState w14:val="2612" w14:font="MS Gothic"/>
              <w14:uncheckedState w14:val="2610" w14:font="MS Gothic"/>
            </w14:checkbox>
          </w:sdtPr>
          <w:sdtEndPr/>
          <w:sdtContent>
            <w:tc>
              <w:tcPr>
                <w:tcW w:w="536" w:type="dxa"/>
                <w:tcBorders>
                  <w:top w:val="nil"/>
                  <w:left w:val="nil"/>
                  <w:bottom w:val="nil"/>
                  <w:right w:val="nil"/>
                </w:tcBorders>
                <w:vAlign w:val="bottom"/>
              </w:tcPr>
              <w:p w:rsidR="00170F7D" w:rsidRPr="00170F7D" w:rsidRDefault="00A563C2" w:rsidP="00362B24">
                <w:pPr>
                  <w:rPr>
                    <w:rFonts w:ascii="Arial" w:hAnsi="Arial" w:cs="Arial"/>
                    <w:bCs/>
                    <w:sz w:val="20"/>
                    <w:szCs w:val="20"/>
                  </w:rPr>
                </w:pPr>
                <w:r>
                  <w:rPr>
                    <w:rFonts w:ascii="MS Gothic" w:eastAsia="MS Gothic" w:hAnsi="MS Gothic" w:cs="Arial" w:hint="eastAsia"/>
                    <w:bCs/>
                    <w:sz w:val="32"/>
                    <w:szCs w:val="32"/>
                  </w:rPr>
                  <w:t>☐</w:t>
                </w:r>
              </w:p>
            </w:tc>
          </w:sdtContent>
        </w:sdt>
        <w:tc>
          <w:tcPr>
            <w:tcW w:w="2796" w:type="dxa"/>
            <w:tcBorders>
              <w:top w:val="nil"/>
              <w:left w:val="nil"/>
              <w:bottom w:val="nil"/>
              <w:right w:val="nil"/>
            </w:tcBorders>
            <w:vAlign w:val="bottom"/>
          </w:tcPr>
          <w:p w:rsidR="00170F7D" w:rsidRPr="00170F7D" w:rsidRDefault="00170F7D" w:rsidP="00362B24">
            <w:pPr>
              <w:rPr>
                <w:rFonts w:ascii="Arial" w:hAnsi="Arial" w:cs="Arial"/>
                <w:b/>
                <w:bCs/>
                <w:sz w:val="20"/>
                <w:szCs w:val="20"/>
              </w:rPr>
            </w:pPr>
            <w:r w:rsidRPr="00170F7D">
              <w:rPr>
                <w:rFonts w:ascii="Arial" w:hAnsi="Arial" w:cs="Arial"/>
                <w:b/>
                <w:bCs/>
                <w:sz w:val="20"/>
                <w:szCs w:val="20"/>
              </w:rPr>
              <w:t xml:space="preserve">Afterschool Only </w:t>
            </w:r>
          </w:p>
        </w:tc>
        <w:sdt>
          <w:sdtPr>
            <w:rPr>
              <w:rFonts w:ascii="Arial" w:hAnsi="Arial" w:cs="Arial"/>
              <w:bCs/>
              <w:sz w:val="32"/>
              <w:szCs w:val="32"/>
            </w:rPr>
            <w:id w:val="-1254272470"/>
            <w14:checkbox>
              <w14:checked w14:val="0"/>
              <w14:checkedState w14:val="2612" w14:font="MS Gothic"/>
              <w14:uncheckedState w14:val="2610" w14:font="MS Gothic"/>
            </w14:checkbox>
          </w:sdtPr>
          <w:sdtEndPr/>
          <w:sdtContent>
            <w:tc>
              <w:tcPr>
                <w:tcW w:w="536" w:type="dxa"/>
                <w:tcBorders>
                  <w:top w:val="nil"/>
                  <w:left w:val="nil"/>
                  <w:bottom w:val="nil"/>
                  <w:right w:val="nil"/>
                </w:tcBorders>
                <w:vAlign w:val="bottom"/>
              </w:tcPr>
              <w:p w:rsidR="00170F7D" w:rsidRPr="00170F7D" w:rsidRDefault="00A563C2" w:rsidP="00362B24">
                <w:pPr>
                  <w:rPr>
                    <w:rFonts w:ascii="Arial" w:hAnsi="Arial" w:cs="Arial"/>
                    <w:bCs/>
                    <w:sz w:val="20"/>
                    <w:szCs w:val="20"/>
                  </w:rPr>
                </w:pPr>
                <w:r>
                  <w:rPr>
                    <w:rFonts w:ascii="MS Gothic" w:eastAsia="MS Gothic" w:hAnsi="MS Gothic" w:cs="Arial" w:hint="eastAsia"/>
                    <w:bCs/>
                    <w:sz w:val="32"/>
                    <w:szCs w:val="32"/>
                  </w:rPr>
                  <w:t>☐</w:t>
                </w:r>
              </w:p>
            </w:tc>
          </w:sdtContent>
        </w:sdt>
        <w:tc>
          <w:tcPr>
            <w:tcW w:w="3495" w:type="dxa"/>
            <w:tcBorders>
              <w:top w:val="nil"/>
              <w:left w:val="nil"/>
              <w:bottom w:val="nil"/>
              <w:right w:val="nil"/>
            </w:tcBorders>
            <w:vAlign w:val="bottom"/>
          </w:tcPr>
          <w:p w:rsidR="00170F7D" w:rsidRPr="00170F7D" w:rsidRDefault="00170F7D" w:rsidP="00362B24">
            <w:pPr>
              <w:rPr>
                <w:rFonts w:ascii="Arial" w:hAnsi="Arial" w:cs="Arial"/>
                <w:b/>
                <w:bCs/>
                <w:sz w:val="20"/>
                <w:szCs w:val="20"/>
              </w:rPr>
            </w:pPr>
            <w:r w:rsidRPr="00170F7D">
              <w:rPr>
                <w:rFonts w:ascii="Arial" w:hAnsi="Arial" w:cs="Arial"/>
                <w:b/>
                <w:bCs/>
                <w:sz w:val="20"/>
                <w:szCs w:val="20"/>
              </w:rPr>
              <w:t>Summer Learning &amp; Afterschool</w:t>
            </w:r>
          </w:p>
        </w:tc>
      </w:tr>
    </w:tbl>
    <w:p w:rsidR="00C20F55" w:rsidRPr="00E32DC2" w:rsidRDefault="00F21108" w:rsidP="00F21108">
      <w:pPr>
        <w:tabs>
          <w:tab w:val="left" w:pos="1440"/>
        </w:tabs>
        <w:ind w:left="1440" w:hanging="1440"/>
        <w:jc w:val="both"/>
        <w:rPr>
          <w:rFonts w:ascii="Arial" w:hAnsi="Arial" w:cs="Arial"/>
          <w:sz w:val="22"/>
          <w:szCs w:val="22"/>
        </w:rPr>
      </w:pPr>
      <w:r>
        <w:rPr>
          <w:rFonts w:ascii="Arial" w:hAnsi="Arial" w:cs="Arial"/>
          <w:sz w:val="22"/>
          <w:szCs w:val="22"/>
        </w:rPr>
        <w:t xml:space="preserve">                    </w:t>
      </w:r>
    </w:p>
    <w:p w:rsidR="00F21108" w:rsidRDefault="00170F7D" w:rsidP="00170F7D">
      <w:pPr>
        <w:jc w:val="both"/>
        <w:rPr>
          <w:rFonts w:ascii="Arial" w:hAnsi="Arial" w:cs="Arial"/>
          <w:sz w:val="22"/>
          <w:szCs w:val="22"/>
        </w:rPr>
      </w:pPr>
      <w:r w:rsidRPr="0083097C">
        <w:rPr>
          <w:rFonts w:ascii="Arial" w:hAnsi="Arial" w:cs="Arial"/>
          <w:b/>
          <w:sz w:val="22"/>
          <w:szCs w:val="22"/>
        </w:rPr>
        <w:t xml:space="preserve">Name of </w:t>
      </w:r>
      <w:r w:rsidR="0083097C" w:rsidRPr="0083097C">
        <w:rPr>
          <w:rFonts w:ascii="Arial" w:hAnsi="Arial" w:cs="Arial"/>
          <w:b/>
          <w:sz w:val="22"/>
          <w:szCs w:val="22"/>
        </w:rPr>
        <w:t>O</w:t>
      </w:r>
      <w:r w:rsidRPr="0083097C">
        <w:rPr>
          <w:rFonts w:ascii="Arial" w:hAnsi="Arial" w:cs="Arial"/>
          <w:b/>
          <w:sz w:val="22"/>
          <w:szCs w:val="22"/>
        </w:rPr>
        <w:t>rganization</w:t>
      </w:r>
      <w:r w:rsidRPr="000E7F06">
        <w:rPr>
          <w:rFonts w:ascii="Arial" w:hAnsi="Arial" w:cs="Arial"/>
          <w:sz w:val="20"/>
          <w:szCs w:val="20"/>
        </w:rPr>
        <w:t>:</w:t>
      </w:r>
      <w:r>
        <w:rPr>
          <w:rFonts w:ascii="Arial" w:hAnsi="Arial" w:cs="Arial"/>
          <w:sz w:val="20"/>
          <w:szCs w:val="20"/>
        </w:rPr>
        <w:t xml:space="preserve"> </w:t>
      </w:r>
      <w:r w:rsidRPr="0083097C">
        <w:rPr>
          <w:rFonts w:ascii="Arial" w:hAnsi="Arial" w:cs="Arial"/>
          <w:sz w:val="20"/>
          <w:szCs w:val="20"/>
          <w:u w:val="single"/>
        </w:rPr>
        <w:t xml:space="preserve">                                                  </w:t>
      </w:r>
      <w:r w:rsidR="00DC784F">
        <w:rPr>
          <w:rFonts w:ascii="Arial" w:hAnsi="Arial" w:cs="Arial"/>
          <w:sz w:val="20"/>
          <w:szCs w:val="20"/>
          <w:u w:val="single"/>
        </w:rPr>
        <w:t xml:space="preserve">        </w:t>
      </w:r>
      <w:r w:rsidRPr="0083097C">
        <w:rPr>
          <w:rFonts w:ascii="Arial" w:hAnsi="Arial" w:cs="Arial"/>
          <w:sz w:val="20"/>
          <w:szCs w:val="20"/>
          <w:u w:val="single"/>
        </w:rPr>
        <w:t xml:space="preserve"> </w:t>
      </w:r>
      <w:r w:rsidR="00DC784F">
        <w:rPr>
          <w:rFonts w:ascii="Arial" w:hAnsi="Arial" w:cs="Arial"/>
          <w:sz w:val="20"/>
          <w:szCs w:val="20"/>
          <w:u w:val="single"/>
        </w:rPr>
        <w:t xml:space="preserve">        </w:t>
      </w:r>
      <w:r w:rsidR="00F21108" w:rsidRPr="00E32DC2">
        <w:rPr>
          <w:rFonts w:ascii="Arial" w:hAnsi="Arial" w:cs="Arial"/>
          <w:sz w:val="22"/>
          <w:szCs w:val="22"/>
        </w:rPr>
        <w:t xml:space="preserve">intends to submit </w:t>
      </w:r>
      <w:r w:rsidR="00247296">
        <w:rPr>
          <w:rFonts w:ascii="Arial" w:hAnsi="Arial" w:cs="Arial"/>
          <w:sz w:val="22"/>
          <w:szCs w:val="22"/>
        </w:rPr>
        <w:t>a proposal</w:t>
      </w:r>
      <w:r w:rsidR="00F21108" w:rsidRPr="00E32DC2">
        <w:rPr>
          <w:rFonts w:ascii="Arial" w:hAnsi="Arial" w:cs="Arial"/>
          <w:sz w:val="22"/>
          <w:szCs w:val="22"/>
        </w:rPr>
        <w:t xml:space="preserve"> in response to the Request </w:t>
      </w:r>
      <w:r w:rsidR="00C20F55">
        <w:rPr>
          <w:rFonts w:ascii="Arial" w:hAnsi="Arial" w:cs="Arial"/>
          <w:sz w:val="22"/>
          <w:szCs w:val="22"/>
        </w:rPr>
        <w:t xml:space="preserve">for Proposals indicated above. </w:t>
      </w:r>
      <w:r w:rsidR="00F21108" w:rsidRPr="00E32DC2">
        <w:rPr>
          <w:rFonts w:ascii="Arial" w:hAnsi="Arial" w:cs="Arial"/>
          <w:sz w:val="22"/>
          <w:szCs w:val="22"/>
        </w:rPr>
        <w:t>Please direct all correspondence to the contact person identified below.</w:t>
      </w:r>
    </w:p>
    <w:tbl>
      <w:tblPr>
        <w:tblW w:w="0" w:type="auto"/>
        <w:tblLook w:val="04A0" w:firstRow="1" w:lastRow="0" w:firstColumn="1" w:lastColumn="0" w:noHBand="0" w:noVBand="1"/>
      </w:tblPr>
      <w:tblGrid>
        <w:gridCol w:w="4248"/>
        <w:gridCol w:w="1170"/>
        <w:gridCol w:w="2340"/>
        <w:gridCol w:w="3258"/>
      </w:tblGrid>
      <w:tr w:rsidR="00F21108" w:rsidTr="001B41ED">
        <w:trPr>
          <w:trHeight w:val="432"/>
        </w:trPr>
        <w:tc>
          <w:tcPr>
            <w:tcW w:w="4248" w:type="dxa"/>
            <w:tcBorders>
              <w:top w:val="nil"/>
              <w:left w:val="nil"/>
              <w:bottom w:val="single" w:sz="4" w:space="0" w:color="auto"/>
              <w:right w:val="nil"/>
            </w:tcBorders>
            <w:vAlign w:val="bottom"/>
          </w:tcPr>
          <w:p w:rsidR="00F21108" w:rsidRDefault="00F21108" w:rsidP="00C240BD">
            <w:pPr>
              <w:rPr>
                <w:rFonts w:ascii="Arial" w:hAnsi="Arial" w:cs="Arial"/>
                <w:sz w:val="20"/>
                <w:szCs w:val="20"/>
              </w:rPr>
            </w:pPr>
            <w:r w:rsidRPr="000E7F06">
              <w:rPr>
                <w:rFonts w:ascii="Arial" w:hAnsi="Arial" w:cs="Arial"/>
                <w:sz w:val="20"/>
                <w:szCs w:val="20"/>
              </w:rPr>
              <w:t>Name:</w:t>
            </w:r>
            <w:r>
              <w:rPr>
                <w:rFonts w:ascii="Arial" w:hAnsi="Arial" w:cs="Arial"/>
                <w:sz w:val="20"/>
                <w:szCs w:val="20"/>
              </w:rPr>
              <w:t xml:space="preserve"> </w:t>
            </w:r>
          </w:p>
        </w:tc>
        <w:tc>
          <w:tcPr>
            <w:tcW w:w="6768" w:type="dxa"/>
            <w:gridSpan w:val="3"/>
            <w:tcBorders>
              <w:top w:val="nil"/>
              <w:left w:val="nil"/>
              <w:bottom w:val="single" w:sz="4" w:space="0" w:color="auto"/>
              <w:right w:val="nil"/>
            </w:tcBorders>
            <w:vAlign w:val="bottom"/>
          </w:tcPr>
          <w:p w:rsidR="00F21108" w:rsidRDefault="00F21108" w:rsidP="00C240BD">
            <w:pPr>
              <w:rPr>
                <w:rFonts w:ascii="Arial" w:hAnsi="Arial" w:cs="Arial"/>
                <w:sz w:val="20"/>
                <w:szCs w:val="20"/>
              </w:rPr>
            </w:pPr>
            <w:r>
              <w:rPr>
                <w:rFonts w:ascii="Arial" w:hAnsi="Arial" w:cs="Arial"/>
                <w:bCs/>
                <w:sz w:val="20"/>
                <w:szCs w:val="20"/>
              </w:rPr>
              <w:t>Ti</w:t>
            </w:r>
            <w:r w:rsidRPr="000E7F06">
              <w:rPr>
                <w:rFonts w:ascii="Arial" w:hAnsi="Arial" w:cs="Arial"/>
                <w:sz w:val="20"/>
                <w:szCs w:val="20"/>
              </w:rPr>
              <w:t>tle:</w:t>
            </w:r>
            <w:r>
              <w:rPr>
                <w:rFonts w:ascii="Arial" w:hAnsi="Arial" w:cs="Arial"/>
                <w:sz w:val="20"/>
                <w:szCs w:val="20"/>
              </w:rPr>
              <w:t xml:space="preserve">   </w:t>
            </w:r>
            <w:r w:rsidRPr="000E7F06">
              <w:rPr>
                <w:rFonts w:ascii="Arial" w:hAnsi="Arial" w:cs="Arial"/>
                <w:sz w:val="20"/>
                <w:szCs w:val="20"/>
              </w:rPr>
              <w:t xml:space="preserve"> </w:t>
            </w:r>
            <w:r>
              <w:rPr>
                <w:rFonts w:ascii="Arial" w:hAnsi="Arial" w:cs="Arial"/>
                <w:sz w:val="20"/>
                <w:szCs w:val="20"/>
              </w:rPr>
              <w:t xml:space="preserve"> </w:t>
            </w:r>
          </w:p>
        </w:tc>
      </w:tr>
      <w:tr w:rsidR="00F21108" w:rsidTr="001B41ED">
        <w:trPr>
          <w:trHeight w:val="432"/>
        </w:trPr>
        <w:tc>
          <w:tcPr>
            <w:tcW w:w="4248" w:type="dxa"/>
            <w:tcBorders>
              <w:top w:val="single" w:sz="4" w:space="0" w:color="auto"/>
              <w:left w:val="nil"/>
              <w:bottom w:val="single" w:sz="4" w:space="0" w:color="auto"/>
              <w:right w:val="nil"/>
            </w:tcBorders>
            <w:vAlign w:val="bottom"/>
          </w:tcPr>
          <w:p w:rsidR="00F21108" w:rsidRPr="000E7F06" w:rsidRDefault="00F21108" w:rsidP="00C240BD">
            <w:pPr>
              <w:rPr>
                <w:rFonts w:ascii="Arial" w:hAnsi="Arial" w:cs="Arial"/>
                <w:sz w:val="20"/>
                <w:szCs w:val="20"/>
              </w:rPr>
            </w:pPr>
            <w:r w:rsidRPr="000E7F06">
              <w:rPr>
                <w:rFonts w:ascii="Arial" w:hAnsi="Arial" w:cs="Arial"/>
                <w:sz w:val="20"/>
                <w:szCs w:val="20"/>
              </w:rPr>
              <w:t>Address:</w:t>
            </w:r>
            <w:r>
              <w:rPr>
                <w:rFonts w:ascii="Arial" w:hAnsi="Arial" w:cs="Arial"/>
                <w:sz w:val="20"/>
                <w:szCs w:val="20"/>
              </w:rPr>
              <w:t xml:space="preserve">  </w:t>
            </w:r>
            <w:r w:rsidRPr="000E7F06">
              <w:rPr>
                <w:rFonts w:ascii="Arial" w:hAnsi="Arial" w:cs="Arial"/>
                <w:sz w:val="20"/>
                <w:szCs w:val="20"/>
              </w:rPr>
              <w:t xml:space="preserve"> </w:t>
            </w:r>
          </w:p>
        </w:tc>
        <w:tc>
          <w:tcPr>
            <w:tcW w:w="6768" w:type="dxa"/>
            <w:gridSpan w:val="3"/>
            <w:tcBorders>
              <w:top w:val="single" w:sz="4" w:space="0" w:color="auto"/>
              <w:left w:val="nil"/>
              <w:bottom w:val="single" w:sz="4" w:space="0" w:color="auto"/>
              <w:right w:val="nil"/>
            </w:tcBorders>
            <w:vAlign w:val="bottom"/>
          </w:tcPr>
          <w:p w:rsidR="00F21108" w:rsidRDefault="00F21108" w:rsidP="00C240BD">
            <w:pPr>
              <w:rPr>
                <w:rFonts w:ascii="Arial" w:hAnsi="Arial" w:cs="Arial"/>
                <w:bCs/>
                <w:sz w:val="20"/>
                <w:szCs w:val="20"/>
              </w:rPr>
            </w:pPr>
            <w:r w:rsidRPr="000E7F06">
              <w:rPr>
                <w:rFonts w:ascii="Arial" w:hAnsi="Arial" w:cs="Arial"/>
                <w:sz w:val="20"/>
                <w:szCs w:val="20"/>
              </w:rPr>
              <w:t>Apt/</w:t>
            </w:r>
            <w:proofErr w:type="spellStart"/>
            <w:r w:rsidRPr="000E7F06">
              <w:rPr>
                <w:rFonts w:ascii="Arial" w:hAnsi="Arial" w:cs="Arial"/>
                <w:sz w:val="20"/>
                <w:szCs w:val="20"/>
              </w:rPr>
              <w:t>Ste</w:t>
            </w:r>
            <w:proofErr w:type="spellEnd"/>
            <w:r w:rsidRPr="000E7F06">
              <w:rPr>
                <w:rFonts w:ascii="Arial" w:hAnsi="Arial" w:cs="Arial"/>
                <w:sz w:val="20"/>
                <w:szCs w:val="20"/>
              </w:rPr>
              <w:t>/</w:t>
            </w:r>
            <w:proofErr w:type="spellStart"/>
            <w:r w:rsidRPr="000E7F06">
              <w:rPr>
                <w:rFonts w:ascii="Arial" w:hAnsi="Arial" w:cs="Arial"/>
                <w:sz w:val="20"/>
                <w:szCs w:val="20"/>
              </w:rPr>
              <w:t>Fl</w:t>
            </w:r>
            <w:proofErr w:type="spellEnd"/>
            <w:r w:rsidRPr="000E7F06">
              <w:rPr>
                <w:rFonts w:ascii="Arial" w:hAnsi="Arial" w:cs="Arial"/>
                <w:sz w:val="20"/>
                <w:szCs w:val="20"/>
              </w:rPr>
              <w:t xml:space="preserve">: </w:t>
            </w:r>
          </w:p>
        </w:tc>
      </w:tr>
      <w:tr w:rsidR="00F21108" w:rsidTr="001B41ED">
        <w:trPr>
          <w:trHeight w:val="432"/>
        </w:trPr>
        <w:tc>
          <w:tcPr>
            <w:tcW w:w="4248" w:type="dxa"/>
            <w:tcBorders>
              <w:top w:val="single" w:sz="4" w:space="0" w:color="auto"/>
              <w:left w:val="nil"/>
              <w:bottom w:val="single" w:sz="4" w:space="0" w:color="auto"/>
              <w:right w:val="nil"/>
            </w:tcBorders>
            <w:vAlign w:val="bottom"/>
          </w:tcPr>
          <w:p w:rsidR="00F21108" w:rsidRPr="000E7F06" w:rsidRDefault="00F21108" w:rsidP="00C240BD">
            <w:pPr>
              <w:rPr>
                <w:rFonts w:ascii="Arial" w:hAnsi="Arial" w:cs="Arial"/>
                <w:sz w:val="20"/>
                <w:szCs w:val="20"/>
              </w:rPr>
            </w:pPr>
            <w:r w:rsidRPr="000E7F06">
              <w:rPr>
                <w:rFonts w:ascii="Arial" w:hAnsi="Arial" w:cs="Arial"/>
                <w:sz w:val="20"/>
                <w:szCs w:val="20"/>
              </w:rPr>
              <w:t>City:</w:t>
            </w:r>
            <w:r>
              <w:rPr>
                <w:rFonts w:ascii="Arial" w:hAnsi="Arial" w:cs="Arial"/>
                <w:sz w:val="20"/>
                <w:szCs w:val="20"/>
              </w:rPr>
              <w:t xml:space="preserve">   </w:t>
            </w:r>
          </w:p>
        </w:tc>
        <w:tc>
          <w:tcPr>
            <w:tcW w:w="3510" w:type="dxa"/>
            <w:gridSpan w:val="2"/>
            <w:tcBorders>
              <w:top w:val="single" w:sz="4" w:space="0" w:color="auto"/>
              <w:left w:val="nil"/>
              <w:bottom w:val="single" w:sz="4" w:space="0" w:color="auto"/>
              <w:right w:val="nil"/>
            </w:tcBorders>
            <w:vAlign w:val="bottom"/>
          </w:tcPr>
          <w:p w:rsidR="00F21108" w:rsidRPr="000E7F06" w:rsidRDefault="00F21108" w:rsidP="00C240BD">
            <w:pPr>
              <w:rPr>
                <w:rFonts w:ascii="Arial" w:hAnsi="Arial" w:cs="Arial"/>
                <w:sz w:val="20"/>
                <w:szCs w:val="20"/>
              </w:rPr>
            </w:pPr>
            <w:r w:rsidRPr="000E7F06">
              <w:rPr>
                <w:rFonts w:ascii="Arial" w:hAnsi="Arial" w:cs="Arial"/>
                <w:sz w:val="20"/>
                <w:szCs w:val="20"/>
              </w:rPr>
              <w:t>State:</w:t>
            </w:r>
            <w:r>
              <w:rPr>
                <w:rFonts w:ascii="Arial" w:hAnsi="Arial" w:cs="Arial"/>
                <w:sz w:val="20"/>
                <w:szCs w:val="20"/>
              </w:rPr>
              <w:t xml:space="preserve">   </w:t>
            </w:r>
          </w:p>
        </w:tc>
        <w:tc>
          <w:tcPr>
            <w:tcW w:w="3258" w:type="dxa"/>
            <w:tcBorders>
              <w:top w:val="single" w:sz="4" w:space="0" w:color="auto"/>
              <w:left w:val="nil"/>
              <w:bottom w:val="single" w:sz="4" w:space="0" w:color="auto"/>
              <w:right w:val="nil"/>
            </w:tcBorders>
            <w:vAlign w:val="bottom"/>
          </w:tcPr>
          <w:p w:rsidR="00F21108" w:rsidRPr="000E7F06" w:rsidRDefault="00F21108" w:rsidP="00C240BD">
            <w:pPr>
              <w:rPr>
                <w:rFonts w:ascii="Arial" w:hAnsi="Arial" w:cs="Arial"/>
                <w:sz w:val="20"/>
                <w:szCs w:val="20"/>
              </w:rPr>
            </w:pPr>
            <w:r w:rsidRPr="000E7F06">
              <w:rPr>
                <w:rFonts w:ascii="Arial" w:hAnsi="Arial" w:cs="Arial"/>
                <w:sz w:val="20"/>
                <w:szCs w:val="20"/>
              </w:rPr>
              <w:t xml:space="preserve">   Zip: </w:t>
            </w:r>
            <w:r>
              <w:rPr>
                <w:rFonts w:ascii="Arial" w:hAnsi="Arial" w:cs="Arial"/>
                <w:sz w:val="20"/>
                <w:szCs w:val="20"/>
              </w:rPr>
              <w:t xml:space="preserve">  </w:t>
            </w:r>
          </w:p>
        </w:tc>
      </w:tr>
      <w:tr w:rsidR="00F21108" w:rsidTr="001B41ED">
        <w:trPr>
          <w:trHeight w:val="432"/>
        </w:trPr>
        <w:tc>
          <w:tcPr>
            <w:tcW w:w="5418" w:type="dxa"/>
            <w:gridSpan w:val="2"/>
            <w:tcBorders>
              <w:top w:val="single" w:sz="4" w:space="0" w:color="auto"/>
              <w:left w:val="nil"/>
              <w:bottom w:val="single" w:sz="4" w:space="0" w:color="auto"/>
              <w:right w:val="nil"/>
            </w:tcBorders>
            <w:vAlign w:val="bottom"/>
          </w:tcPr>
          <w:p w:rsidR="00F21108" w:rsidRPr="000E7F06" w:rsidRDefault="00F21108" w:rsidP="00C240BD">
            <w:pPr>
              <w:rPr>
                <w:rFonts w:ascii="Arial" w:hAnsi="Arial" w:cs="Arial"/>
                <w:sz w:val="20"/>
                <w:szCs w:val="20"/>
              </w:rPr>
            </w:pPr>
            <w:r w:rsidRPr="000E7F06">
              <w:rPr>
                <w:rFonts w:ascii="Arial" w:hAnsi="Arial" w:cs="Arial"/>
                <w:sz w:val="20"/>
                <w:szCs w:val="20"/>
              </w:rPr>
              <w:t>Telephone Number:</w:t>
            </w:r>
            <w:r>
              <w:rPr>
                <w:rFonts w:ascii="Arial" w:hAnsi="Arial" w:cs="Arial"/>
                <w:sz w:val="20"/>
                <w:szCs w:val="20"/>
              </w:rPr>
              <w:t xml:space="preserve">   </w:t>
            </w:r>
          </w:p>
        </w:tc>
        <w:tc>
          <w:tcPr>
            <w:tcW w:w="5598" w:type="dxa"/>
            <w:gridSpan w:val="2"/>
            <w:tcBorders>
              <w:top w:val="single" w:sz="4" w:space="0" w:color="auto"/>
              <w:left w:val="nil"/>
              <w:bottom w:val="single" w:sz="4" w:space="0" w:color="auto"/>
              <w:right w:val="nil"/>
            </w:tcBorders>
            <w:vAlign w:val="bottom"/>
          </w:tcPr>
          <w:p w:rsidR="00F21108" w:rsidRPr="000E7F06" w:rsidRDefault="00F21108" w:rsidP="00C240BD">
            <w:pPr>
              <w:rPr>
                <w:rFonts w:ascii="Arial" w:hAnsi="Arial" w:cs="Arial"/>
                <w:sz w:val="20"/>
                <w:szCs w:val="20"/>
              </w:rPr>
            </w:pPr>
            <w:r w:rsidRPr="000E7F06">
              <w:rPr>
                <w:rFonts w:ascii="Arial" w:hAnsi="Arial" w:cs="Arial"/>
                <w:sz w:val="20"/>
                <w:szCs w:val="20"/>
              </w:rPr>
              <w:t xml:space="preserve">Fax Number: </w:t>
            </w:r>
            <w:r>
              <w:rPr>
                <w:rFonts w:ascii="Arial" w:hAnsi="Arial" w:cs="Arial"/>
                <w:sz w:val="20"/>
                <w:szCs w:val="20"/>
              </w:rPr>
              <w:t xml:space="preserve">  </w:t>
            </w:r>
          </w:p>
        </w:tc>
      </w:tr>
      <w:tr w:rsidR="00F21108" w:rsidTr="001B41ED">
        <w:trPr>
          <w:trHeight w:val="432"/>
        </w:trPr>
        <w:tc>
          <w:tcPr>
            <w:tcW w:w="11016" w:type="dxa"/>
            <w:gridSpan w:val="4"/>
            <w:tcBorders>
              <w:top w:val="single" w:sz="4" w:space="0" w:color="auto"/>
              <w:left w:val="nil"/>
              <w:bottom w:val="single" w:sz="4" w:space="0" w:color="auto"/>
              <w:right w:val="nil"/>
            </w:tcBorders>
            <w:vAlign w:val="bottom"/>
          </w:tcPr>
          <w:p w:rsidR="00F21108" w:rsidRPr="00FA5812" w:rsidRDefault="00F21108" w:rsidP="00C240BD">
            <w:pPr>
              <w:rPr>
                <w:rFonts w:ascii="Arial" w:hAnsi="Arial" w:cs="Arial"/>
                <w:sz w:val="20"/>
                <w:szCs w:val="20"/>
                <w:u w:val="single"/>
              </w:rPr>
            </w:pPr>
            <w:r w:rsidRPr="000E7F06">
              <w:rPr>
                <w:rFonts w:ascii="Arial" w:hAnsi="Arial" w:cs="Arial"/>
                <w:sz w:val="20"/>
                <w:szCs w:val="20"/>
              </w:rPr>
              <w:t xml:space="preserve">E-mail Address: </w:t>
            </w:r>
            <w:r>
              <w:rPr>
                <w:rFonts w:ascii="Arial" w:hAnsi="Arial" w:cs="Arial"/>
                <w:sz w:val="20"/>
                <w:szCs w:val="20"/>
              </w:rPr>
              <w:t xml:space="preserve">  </w:t>
            </w:r>
          </w:p>
        </w:tc>
      </w:tr>
    </w:tbl>
    <w:p w:rsidR="00F21108" w:rsidRDefault="00F21108" w:rsidP="00F21108">
      <w:pPr>
        <w:rPr>
          <w:rFonts w:ascii="Arial" w:hAnsi="Arial" w:cs="Arial"/>
          <w:sz w:val="22"/>
          <w:szCs w:val="22"/>
        </w:rPr>
      </w:pPr>
    </w:p>
    <w:p w:rsidR="00F21108" w:rsidRDefault="00F21108" w:rsidP="00F21108">
      <w:pPr>
        <w:rPr>
          <w:rFonts w:ascii="Arial" w:hAnsi="Arial" w:cs="Arial"/>
          <w:sz w:val="20"/>
          <w:szCs w:val="20"/>
        </w:rPr>
      </w:pPr>
      <w:r>
        <w:rPr>
          <w:rFonts w:ascii="Arial" w:hAnsi="Arial" w:cs="Arial"/>
          <w:sz w:val="22"/>
          <w:szCs w:val="22"/>
        </w:rPr>
        <w:t>Tax ID Number</w:t>
      </w:r>
      <w:r w:rsidRPr="00E32DC2">
        <w:rPr>
          <w:rFonts w:ascii="Arial" w:hAnsi="Arial" w:cs="Arial"/>
          <w:sz w:val="22"/>
          <w:szCs w:val="22"/>
        </w:rPr>
        <w:t xml:space="preserve">:  </w:t>
      </w:r>
      <w:r>
        <w:rPr>
          <w:rFonts w:ascii="Arial" w:hAnsi="Arial" w:cs="Arial"/>
          <w:b/>
          <w:bCs/>
          <w:sz w:val="20"/>
          <w:szCs w:val="20"/>
        </w:rPr>
        <w:t xml:space="preserve">                            </w:t>
      </w:r>
    </w:p>
    <w:p w:rsidR="00F21108" w:rsidRDefault="00F21108" w:rsidP="00F21108">
      <w:pPr>
        <w:rPr>
          <w:rFonts w:ascii="Arial" w:hAnsi="Arial" w:cs="Arial"/>
          <w:sz w:val="20"/>
          <w:szCs w:val="20"/>
        </w:rPr>
      </w:pPr>
    </w:p>
    <w:p w:rsidR="00F21108" w:rsidRDefault="00F21108" w:rsidP="00CB37A4">
      <w:pPr>
        <w:jc w:val="both"/>
        <w:rPr>
          <w:rFonts w:ascii="Arial" w:hAnsi="Arial" w:cs="Arial"/>
          <w:b/>
          <w:sz w:val="20"/>
          <w:szCs w:val="20"/>
        </w:rPr>
      </w:pPr>
      <w:r w:rsidRPr="000E7F06">
        <w:rPr>
          <w:rFonts w:ascii="Arial" w:hAnsi="Arial" w:cs="Arial"/>
          <w:sz w:val="20"/>
          <w:szCs w:val="20"/>
        </w:rPr>
        <w:t xml:space="preserve">Submission of this </w:t>
      </w:r>
      <w:r w:rsidRPr="005C42B9">
        <w:rPr>
          <w:rFonts w:ascii="Arial" w:hAnsi="Arial" w:cs="Arial"/>
          <w:sz w:val="20"/>
          <w:szCs w:val="20"/>
        </w:rPr>
        <w:t xml:space="preserve">form </w:t>
      </w:r>
      <w:r w:rsidRPr="009A7BE7">
        <w:rPr>
          <w:rFonts w:ascii="Arial" w:hAnsi="Arial" w:cs="Arial"/>
          <w:sz w:val="20"/>
          <w:szCs w:val="20"/>
        </w:rPr>
        <w:t xml:space="preserve">by </w:t>
      </w:r>
      <w:r>
        <w:rPr>
          <w:rFonts w:ascii="Arial" w:hAnsi="Arial" w:cs="Arial"/>
          <w:b/>
          <w:bCs/>
          <w:color w:val="0000FF"/>
          <w:sz w:val="20"/>
          <w:szCs w:val="20"/>
        </w:rPr>
        <w:t>4</w:t>
      </w:r>
      <w:r w:rsidRPr="009A7BE7">
        <w:rPr>
          <w:rFonts w:ascii="Arial" w:hAnsi="Arial" w:cs="Arial"/>
          <w:b/>
          <w:bCs/>
          <w:color w:val="0000FF"/>
          <w:sz w:val="20"/>
          <w:szCs w:val="20"/>
        </w:rPr>
        <w:t xml:space="preserve">:00 pm on </w:t>
      </w:r>
      <w:r>
        <w:rPr>
          <w:rFonts w:ascii="Arial" w:hAnsi="Arial" w:cs="Arial"/>
          <w:b/>
          <w:bCs/>
          <w:color w:val="0000FF"/>
          <w:sz w:val="20"/>
          <w:szCs w:val="20"/>
        </w:rPr>
        <w:t>Friday</w:t>
      </w:r>
      <w:r w:rsidRPr="009A7BE7">
        <w:rPr>
          <w:rFonts w:ascii="Arial" w:hAnsi="Arial" w:cs="Arial"/>
          <w:b/>
          <w:bCs/>
          <w:color w:val="0000FF"/>
          <w:sz w:val="20"/>
          <w:szCs w:val="20"/>
        </w:rPr>
        <w:t xml:space="preserve">, March </w:t>
      </w:r>
      <w:r>
        <w:rPr>
          <w:rFonts w:ascii="Arial" w:hAnsi="Arial" w:cs="Arial"/>
          <w:b/>
          <w:bCs/>
          <w:color w:val="0000FF"/>
          <w:sz w:val="20"/>
          <w:szCs w:val="20"/>
        </w:rPr>
        <w:t>8</w:t>
      </w:r>
      <w:r w:rsidRPr="009A7BE7">
        <w:rPr>
          <w:rFonts w:ascii="Arial" w:hAnsi="Arial" w:cs="Arial"/>
          <w:b/>
          <w:bCs/>
          <w:color w:val="0000FF"/>
          <w:sz w:val="20"/>
          <w:szCs w:val="20"/>
        </w:rPr>
        <w:t>, 201</w:t>
      </w:r>
      <w:r>
        <w:rPr>
          <w:rFonts w:ascii="Arial" w:hAnsi="Arial" w:cs="Arial"/>
          <w:b/>
          <w:bCs/>
          <w:color w:val="0000FF"/>
          <w:sz w:val="20"/>
          <w:szCs w:val="20"/>
        </w:rPr>
        <w:t>9</w:t>
      </w:r>
      <w:r w:rsidRPr="005C42B9">
        <w:rPr>
          <w:rFonts w:ascii="Arial" w:hAnsi="Arial" w:cs="Arial"/>
          <w:sz w:val="20"/>
          <w:szCs w:val="20"/>
        </w:rPr>
        <w:t xml:space="preserve"> will ensure all notifications regarding addenda to or clarifications of this RFP. After the Bidders’ Conference, all subsequent questions and answers will be forwarded to Bidders.  Failure to submit a </w:t>
      </w:r>
      <w:r w:rsidRPr="005C42B9">
        <w:rPr>
          <w:rFonts w:ascii="Arial" w:hAnsi="Arial" w:cs="Arial"/>
          <w:sz w:val="20"/>
          <w:szCs w:val="20"/>
          <w:u w:val="single"/>
        </w:rPr>
        <w:t>Mandatory Letter of Intent</w:t>
      </w:r>
      <w:r w:rsidRPr="000E7F06">
        <w:rPr>
          <w:rFonts w:ascii="Arial" w:hAnsi="Arial" w:cs="Arial"/>
          <w:sz w:val="20"/>
          <w:szCs w:val="20"/>
        </w:rPr>
        <w:t xml:space="preserve"> will result in the </w:t>
      </w:r>
      <w:r>
        <w:rPr>
          <w:rFonts w:ascii="Arial" w:hAnsi="Arial" w:cs="Arial"/>
          <w:sz w:val="20"/>
          <w:szCs w:val="20"/>
        </w:rPr>
        <w:t>bidder</w:t>
      </w:r>
      <w:r w:rsidRPr="000E7F06">
        <w:rPr>
          <w:rFonts w:ascii="Arial" w:hAnsi="Arial" w:cs="Arial"/>
          <w:sz w:val="20"/>
          <w:szCs w:val="20"/>
        </w:rPr>
        <w:t>’s exclusion from this list, which will result in missing notification of significant information regarding this process.</w:t>
      </w:r>
      <w:r>
        <w:rPr>
          <w:rFonts w:ascii="Arial" w:hAnsi="Arial" w:cs="Arial"/>
          <w:sz w:val="20"/>
          <w:szCs w:val="20"/>
        </w:rPr>
        <w:t xml:space="preserve">  </w:t>
      </w:r>
      <w:r w:rsidRPr="00CB6DB8">
        <w:rPr>
          <w:rFonts w:ascii="Arial" w:hAnsi="Arial" w:cs="Arial"/>
          <w:b/>
          <w:sz w:val="20"/>
          <w:szCs w:val="20"/>
        </w:rPr>
        <w:t xml:space="preserve">The Mandatory Letter of Intent must be received by the established deadline in order to submit a proposal.   </w:t>
      </w:r>
    </w:p>
    <w:p w:rsidR="00F21108" w:rsidRDefault="00F21108" w:rsidP="00F21108">
      <w:pPr>
        <w:rPr>
          <w:rFonts w:ascii="Arial" w:hAnsi="Arial" w:cs="Arial"/>
          <w:b/>
          <w:sz w:val="20"/>
          <w:szCs w:val="20"/>
        </w:rPr>
      </w:pPr>
    </w:p>
    <w:tbl>
      <w:tblPr>
        <w:tblW w:w="0" w:type="auto"/>
        <w:tblLook w:val="04A0" w:firstRow="1" w:lastRow="0" w:firstColumn="1" w:lastColumn="0" w:noHBand="0" w:noVBand="1"/>
      </w:tblPr>
      <w:tblGrid>
        <w:gridCol w:w="5508"/>
        <w:gridCol w:w="5508"/>
      </w:tblGrid>
      <w:tr w:rsidR="00F21108" w:rsidTr="001B41ED">
        <w:trPr>
          <w:trHeight w:val="432"/>
        </w:trPr>
        <w:tc>
          <w:tcPr>
            <w:tcW w:w="5508" w:type="dxa"/>
            <w:tcBorders>
              <w:bottom w:val="single" w:sz="4" w:space="0" w:color="auto"/>
            </w:tcBorders>
          </w:tcPr>
          <w:p w:rsidR="00F21108" w:rsidRDefault="00F21108" w:rsidP="001B41ED">
            <w:pPr>
              <w:rPr>
                <w:rFonts w:ascii="Arial" w:hAnsi="Arial" w:cs="Arial"/>
                <w:sz w:val="20"/>
                <w:szCs w:val="20"/>
                <w:u w:val="single"/>
              </w:rPr>
            </w:pPr>
          </w:p>
        </w:tc>
        <w:tc>
          <w:tcPr>
            <w:tcW w:w="5508" w:type="dxa"/>
            <w:tcBorders>
              <w:bottom w:val="single" w:sz="4" w:space="0" w:color="auto"/>
            </w:tcBorders>
            <w:vAlign w:val="bottom"/>
          </w:tcPr>
          <w:p w:rsidR="00F21108" w:rsidRDefault="00F21108" w:rsidP="001B41ED">
            <w:pPr>
              <w:rPr>
                <w:rFonts w:ascii="Arial" w:hAnsi="Arial" w:cs="Arial"/>
                <w:sz w:val="20"/>
                <w:szCs w:val="20"/>
                <w:u w:val="single"/>
              </w:rPr>
            </w:pPr>
          </w:p>
        </w:tc>
      </w:tr>
      <w:tr w:rsidR="00F21108" w:rsidTr="001B41ED">
        <w:trPr>
          <w:trHeight w:val="432"/>
        </w:trPr>
        <w:tc>
          <w:tcPr>
            <w:tcW w:w="5508" w:type="dxa"/>
            <w:tcBorders>
              <w:top w:val="single" w:sz="4" w:space="0" w:color="auto"/>
            </w:tcBorders>
          </w:tcPr>
          <w:p w:rsidR="00F21108" w:rsidRDefault="00F21108" w:rsidP="001B41ED">
            <w:pPr>
              <w:rPr>
                <w:rFonts w:ascii="Arial" w:hAnsi="Arial" w:cs="Arial"/>
                <w:sz w:val="20"/>
                <w:szCs w:val="20"/>
                <w:u w:val="single"/>
              </w:rPr>
            </w:pPr>
            <w:r>
              <w:rPr>
                <w:rFonts w:ascii="Arial" w:hAnsi="Arial" w:cs="Arial"/>
                <w:sz w:val="20"/>
                <w:szCs w:val="20"/>
              </w:rPr>
              <w:t>(Signature)</w:t>
            </w:r>
          </w:p>
        </w:tc>
        <w:tc>
          <w:tcPr>
            <w:tcW w:w="5508" w:type="dxa"/>
            <w:tcBorders>
              <w:top w:val="single" w:sz="4" w:space="0" w:color="auto"/>
            </w:tcBorders>
          </w:tcPr>
          <w:p w:rsidR="00F21108" w:rsidRPr="00FA5812" w:rsidRDefault="00F21108" w:rsidP="001B41ED">
            <w:pPr>
              <w:rPr>
                <w:rFonts w:ascii="Arial" w:hAnsi="Arial" w:cs="Arial"/>
                <w:sz w:val="20"/>
                <w:szCs w:val="20"/>
              </w:rPr>
            </w:pPr>
            <w:r w:rsidRPr="00FA5812">
              <w:rPr>
                <w:rFonts w:ascii="Arial" w:hAnsi="Arial" w:cs="Arial"/>
                <w:sz w:val="20"/>
                <w:szCs w:val="20"/>
              </w:rPr>
              <w:t>(Date)</w:t>
            </w:r>
          </w:p>
        </w:tc>
      </w:tr>
      <w:tr w:rsidR="00F21108" w:rsidTr="001B41ED">
        <w:trPr>
          <w:trHeight w:val="432"/>
        </w:trPr>
        <w:tc>
          <w:tcPr>
            <w:tcW w:w="5508" w:type="dxa"/>
            <w:tcBorders>
              <w:bottom w:val="single" w:sz="4" w:space="0" w:color="auto"/>
            </w:tcBorders>
            <w:vAlign w:val="bottom"/>
          </w:tcPr>
          <w:p w:rsidR="00F21108" w:rsidRDefault="00F21108" w:rsidP="00C240BD">
            <w:pPr>
              <w:rPr>
                <w:rFonts w:ascii="Arial" w:hAnsi="Arial" w:cs="Arial"/>
                <w:sz w:val="20"/>
                <w:szCs w:val="20"/>
              </w:rPr>
            </w:pPr>
            <w:r>
              <w:rPr>
                <w:rFonts w:ascii="Arial" w:hAnsi="Arial" w:cs="Arial"/>
                <w:sz w:val="20"/>
                <w:szCs w:val="20"/>
              </w:rPr>
              <w:t xml:space="preserve">Agency Name: </w:t>
            </w:r>
          </w:p>
        </w:tc>
        <w:tc>
          <w:tcPr>
            <w:tcW w:w="5508" w:type="dxa"/>
            <w:tcBorders>
              <w:bottom w:val="single" w:sz="4" w:space="0" w:color="auto"/>
            </w:tcBorders>
            <w:vAlign w:val="bottom"/>
          </w:tcPr>
          <w:p w:rsidR="00F21108" w:rsidRPr="00FA5812" w:rsidRDefault="00F21108" w:rsidP="00C240BD">
            <w:pPr>
              <w:rPr>
                <w:rFonts w:ascii="Arial" w:hAnsi="Arial" w:cs="Arial"/>
                <w:sz w:val="20"/>
                <w:szCs w:val="20"/>
              </w:rPr>
            </w:pPr>
            <w:r>
              <w:rPr>
                <w:rFonts w:ascii="Arial" w:hAnsi="Arial" w:cs="Arial"/>
                <w:sz w:val="20"/>
                <w:szCs w:val="20"/>
              </w:rPr>
              <w:t xml:space="preserve">Title: </w:t>
            </w:r>
          </w:p>
        </w:tc>
      </w:tr>
    </w:tbl>
    <w:p w:rsidR="0083097C" w:rsidRDefault="0083097C" w:rsidP="005B258E">
      <w:pPr>
        <w:pStyle w:val="Heading1"/>
        <w:jc w:val="center"/>
        <w:rPr>
          <w:rFonts w:ascii="Times New Roman" w:hAnsi="Times New Roman" w:cs="Times New Roman"/>
          <w:b w:val="0"/>
          <w:color w:val="auto"/>
          <w:sz w:val="32"/>
          <w:szCs w:val="32"/>
          <w:u w:val="single"/>
        </w:rPr>
      </w:pPr>
      <w:bookmarkStart w:id="1" w:name="_Toc2323048"/>
    </w:p>
    <w:p w:rsidR="00EA55F0" w:rsidRPr="005B258E" w:rsidRDefault="00EA55F0" w:rsidP="0083097C">
      <w:pPr>
        <w:pStyle w:val="Heading1"/>
        <w:spacing w:before="240"/>
        <w:jc w:val="center"/>
        <w:rPr>
          <w:rFonts w:ascii="Times New Roman" w:hAnsi="Times New Roman" w:cs="Times New Roman"/>
          <w:b w:val="0"/>
          <w:color w:val="auto"/>
          <w:sz w:val="32"/>
          <w:szCs w:val="32"/>
          <w:u w:val="single"/>
        </w:rPr>
      </w:pPr>
      <w:r w:rsidRPr="005B258E">
        <w:rPr>
          <w:rFonts w:ascii="Times New Roman" w:hAnsi="Times New Roman" w:cs="Times New Roman"/>
          <w:b w:val="0"/>
          <w:color w:val="auto"/>
          <w:sz w:val="32"/>
          <w:szCs w:val="32"/>
          <w:u w:val="single"/>
        </w:rPr>
        <w:t>DELINQUENT PERSONAL PROPERTY TAX AFFIDAVIT</w:t>
      </w:r>
      <w:bookmarkEnd w:id="1"/>
    </w:p>
    <w:p w:rsidR="00EA55F0" w:rsidRPr="005B258E" w:rsidRDefault="00EA55F0" w:rsidP="005B258E">
      <w:pPr>
        <w:jc w:val="center"/>
        <w:rPr>
          <w:rFonts w:ascii="Arial Rounded MT Bold" w:hAnsi="Arial Rounded MT Bold" w:cs="Arial"/>
        </w:rPr>
      </w:pPr>
    </w:p>
    <w:p w:rsidR="00EA55F0" w:rsidRPr="00B31871" w:rsidRDefault="00EA55F0" w:rsidP="00EA55F0">
      <w:pPr>
        <w:jc w:val="center"/>
        <w:rPr>
          <w:rFonts w:ascii="Arial" w:hAnsi="Arial" w:cs="Arial"/>
        </w:rPr>
      </w:pPr>
    </w:p>
    <w:p w:rsidR="00EA55F0" w:rsidRPr="00B31871" w:rsidRDefault="00EA55F0" w:rsidP="00EA55F0">
      <w:pPr>
        <w:jc w:val="both"/>
        <w:rPr>
          <w:rFonts w:ascii="Arial" w:hAnsi="Arial" w:cs="Arial"/>
        </w:rPr>
      </w:pPr>
      <w:r w:rsidRPr="00B31871">
        <w:rPr>
          <w:rFonts w:ascii="Arial" w:hAnsi="Arial" w:cs="Arial"/>
        </w:rPr>
        <w:t>This sworn affidavit should be properly completed by the authorized representative of your firm and will be incorporated as part of The Franklin County Department of Job and Family Services Purchase of Service Subaward</w:t>
      </w:r>
      <w:r>
        <w:rPr>
          <w:rFonts w:ascii="Arial" w:hAnsi="Arial" w:cs="Arial"/>
        </w:rPr>
        <w:t xml:space="preserve">/Vendor </w:t>
      </w:r>
      <w:r w:rsidRPr="00B31871">
        <w:rPr>
          <w:rFonts w:ascii="Arial" w:hAnsi="Arial" w:cs="Arial"/>
        </w:rPr>
        <w:t xml:space="preserve">Agreement with </w:t>
      </w:r>
      <w:r w:rsidRPr="00B31871">
        <w:rPr>
          <w:rFonts w:ascii="Arial" w:hAnsi="Arial" w:cs="Arial"/>
          <w:u w:val="single"/>
        </w:rPr>
        <w:tab/>
      </w:r>
      <w:r w:rsidRPr="00B31871">
        <w:rPr>
          <w:rFonts w:ascii="Arial" w:hAnsi="Arial" w:cs="Arial"/>
          <w:u w:val="single"/>
        </w:rPr>
        <w:tab/>
      </w:r>
      <w:r w:rsidRPr="00B31871">
        <w:rPr>
          <w:rFonts w:ascii="Arial" w:hAnsi="Arial" w:cs="Arial"/>
          <w:u w:val="single"/>
        </w:rPr>
        <w:tab/>
      </w:r>
      <w:r w:rsidRPr="00B31871">
        <w:rPr>
          <w:rFonts w:ascii="Arial" w:hAnsi="Arial" w:cs="Arial"/>
          <w:u w:val="single"/>
        </w:rPr>
        <w:tab/>
      </w:r>
      <w:r w:rsidRPr="00B31871">
        <w:rPr>
          <w:rFonts w:ascii="Arial" w:hAnsi="Arial" w:cs="Arial"/>
          <w:u w:val="single"/>
        </w:rPr>
        <w:tab/>
      </w:r>
      <w:r w:rsidRPr="00B31871">
        <w:rPr>
          <w:rFonts w:ascii="Arial" w:hAnsi="Arial" w:cs="Arial"/>
          <w:u w:val="single"/>
        </w:rPr>
        <w:tab/>
      </w:r>
      <w:r w:rsidRPr="00B31871">
        <w:rPr>
          <w:rFonts w:ascii="Arial" w:hAnsi="Arial" w:cs="Arial"/>
          <w:u w:val="single"/>
        </w:rPr>
        <w:tab/>
      </w:r>
      <w:r w:rsidRPr="00B31871">
        <w:rPr>
          <w:rFonts w:ascii="Arial" w:hAnsi="Arial" w:cs="Arial"/>
          <w:u w:val="single"/>
        </w:rPr>
        <w:tab/>
      </w:r>
      <w:r w:rsidRPr="00B31871">
        <w:rPr>
          <w:rFonts w:ascii="Arial" w:hAnsi="Arial" w:cs="Arial"/>
          <w:u w:val="single"/>
        </w:rPr>
        <w:tab/>
      </w:r>
      <w:r w:rsidRPr="00B31871">
        <w:rPr>
          <w:rFonts w:ascii="Arial" w:hAnsi="Arial" w:cs="Arial"/>
          <w:u w:val="single"/>
        </w:rPr>
        <w:tab/>
      </w:r>
      <w:r w:rsidRPr="00B31871">
        <w:rPr>
          <w:rFonts w:ascii="Arial" w:hAnsi="Arial" w:cs="Arial"/>
          <w:u w:val="single"/>
        </w:rPr>
        <w:tab/>
      </w:r>
      <w:r w:rsidRPr="00B31871">
        <w:rPr>
          <w:rFonts w:ascii="Arial" w:hAnsi="Arial" w:cs="Arial"/>
          <w:u w:val="single"/>
        </w:rPr>
        <w:tab/>
      </w:r>
      <w:r w:rsidRPr="00B31871">
        <w:rPr>
          <w:rFonts w:ascii="Arial" w:hAnsi="Arial" w:cs="Arial"/>
          <w:u w:val="single"/>
        </w:rPr>
        <w:tab/>
      </w:r>
      <w:r w:rsidRPr="00B31871">
        <w:rPr>
          <w:rFonts w:ascii="Arial" w:hAnsi="Arial" w:cs="Arial"/>
        </w:rPr>
        <w:t>.</w:t>
      </w:r>
    </w:p>
    <w:p w:rsidR="00EA55F0" w:rsidRPr="00B31871" w:rsidRDefault="00EA55F0" w:rsidP="00EA55F0">
      <w:pPr>
        <w:rPr>
          <w:rFonts w:ascii="Arial" w:hAnsi="Arial" w:cs="Arial"/>
        </w:rPr>
      </w:pPr>
    </w:p>
    <w:p w:rsidR="00EA55F0" w:rsidRPr="00B31871" w:rsidRDefault="00EA55F0" w:rsidP="00EA55F0">
      <w:pPr>
        <w:rPr>
          <w:rFonts w:ascii="Arial" w:hAnsi="Arial" w:cs="Arial"/>
        </w:rPr>
      </w:pPr>
      <w:r w:rsidRPr="00B31871">
        <w:rPr>
          <w:rFonts w:ascii="Arial" w:hAnsi="Arial" w:cs="Arial"/>
        </w:rPr>
        <w:t xml:space="preserve">State of Ohio:  </w:t>
      </w:r>
    </w:p>
    <w:p w:rsidR="00EA55F0" w:rsidRPr="00B31871" w:rsidRDefault="00EA55F0" w:rsidP="00EA55F0">
      <w:pPr>
        <w:rPr>
          <w:rFonts w:ascii="Arial" w:hAnsi="Arial" w:cs="Arial"/>
        </w:rPr>
      </w:pPr>
    </w:p>
    <w:p w:rsidR="00EA55F0" w:rsidRPr="002B3918" w:rsidRDefault="00EA55F0" w:rsidP="00EA55F0">
      <w:pPr>
        <w:rPr>
          <w:rFonts w:ascii="Arial" w:hAnsi="Arial" w:cs="Arial"/>
        </w:rPr>
      </w:pPr>
      <w:r w:rsidRPr="00B31871">
        <w:rPr>
          <w:rFonts w:ascii="Arial" w:hAnsi="Arial" w:cs="Arial"/>
        </w:rPr>
        <w:t xml:space="preserve">County of Franklin, </w:t>
      </w:r>
      <w:proofErr w:type="spellStart"/>
      <w:r w:rsidRPr="00B31871">
        <w:rPr>
          <w:rFonts w:ascii="Arial" w:hAnsi="Arial" w:cs="Arial"/>
        </w:rPr>
        <w:t>ss</w:t>
      </w:r>
      <w:proofErr w:type="spellEnd"/>
      <w:r w:rsidRPr="00B31871">
        <w:rPr>
          <w:rFonts w:ascii="Arial" w:hAnsi="Arial" w:cs="Arial"/>
        </w:rPr>
        <w:t>:</w:t>
      </w:r>
    </w:p>
    <w:p w:rsidR="00EA55F0" w:rsidRPr="00B31871" w:rsidRDefault="00EA55F0" w:rsidP="00EA55F0">
      <w:pPr>
        <w:rPr>
          <w:rFonts w:ascii="Arial" w:hAnsi="Arial" w:cs="Arial"/>
        </w:rPr>
      </w:pPr>
    </w:p>
    <w:p w:rsidR="00EA55F0" w:rsidRPr="00B31871" w:rsidRDefault="00EA55F0" w:rsidP="00EA55F0">
      <w:pPr>
        <w:rPr>
          <w:rFonts w:ascii="Arial" w:hAnsi="Arial" w:cs="Arial"/>
        </w:rPr>
      </w:pPr>
      <w:r w:rsidRPr="00B31871">
        <w:rPr>
          <w:rFonts w:ascii="Arial" w:hAnsi="Arial" w:cs="Arial"/>
          <w:u w:val="single"/>
        </w:rPr>
        <w:tab/>
      </w:r>
      <w:r w:rsidRPr="00B31871">
        <w:rPr>
          <w:rFonts w:ascii="Arial" w:hAnsi="Arial" w:cs="Arial"/>
          <w:u w:val="single"/>
        </w:rPr>
        <w:tab/>
      </w:r>
      <w:r w:rsidRPr="00B31871">
        <w:rPr>
          <w:rFonts w:ascii="Arial" w:hAnsi="Arial" w:cs="Arial"/>
          <w:u w:val="single"/>
        </w:rPr>
        <w:tab/>
      </w:r>
      <w:r w:rsidRPr="00B31871">
        <w:rPr>
          <w:rFonts w:ascii="Arial" w:hAnsi="Arial" w:cs="Arial"/>
          <w:u w:val="single"/>
        </w:rPr>
        <w:tab/>
      </w:r>
      <w:r>
        <w:rPr>
          <w:rFonts w:ascii="Arial" w:hAnsi="Arial" w:cs="Arial"/>
          <w:u w:val="single"/>
        </w:rPr>
        <w:t xml:space="preserve">   </w:t>
      </w:r>
      <w:r>
        <w:rPr>
          <w:rFonts w:ascii="Arial" w:hAnsi="Arial" w:cs="Arial"/>
          <w:u w:val="single"/>
        </w:rPr>
        <w:tab/>
      </w:r>
      <w:r w:rsidRPr="00B31871">
        <w:rPr>
          <w:rFonts w:ascii="Arial" w:hAnsi="Arial" w:cs="Arial"/>
          <w:u w:val="single"/>
        </w:rPr>
        <w:tab/>
      </w:r>
      <w:r w:rsidRPr="00B31871">
        <w:rPr>
          <w:rFonts w:ascii="Arial" w:hAnsi="Arial" w:cs="Arial"/>
          <w:u w:val="single"/>
        </w:rPr>
        <w:tab/>
      </w:r>
      <w:r w:rsidRPr="00B31871">
        <w:rPr>
          <w:rFonts w:ascii="Arial" w:hAnsi="Arial" w:cs="Arial"/>
        </w:rPr>
        <w:t>,</w:t>
      </w:r>
      <w:r>
        <w:rPr>
          <w:rFonts w:ascii="Arial" w:hAnsi="Arial" w:cs="Arial"/>
        </w:rPr>
        <w:t xml:space="preserve"> </w:t>
      </w:r>
      <w:r w:rsidRPr="00B31871">
        <w:rPr>
          <w:rFonts w:ascii="Arial" w:hAnsi="Arial" w:cs="Arial"/>
        </w:rPr>
        <w:t>being first duly sworn, deposes and says that he/</w:t>
      </w:r>
    </w:p>
    <w:p w:rsidR="00EA55F0" w:rsidRPr="00B31871" w:rsidRDefault="00EA55F0" w:rsidP="00EA55F0">
      <w:pPr>
        <w:ind w:left="1440" w:firstLine="360"/>
        <w:rPr>
          <w:rFonts w:ascii="Arial" w:hAnsi="Arial" w:cs="Arial"/>
          <w:sz w:val="20"/>
          <w:szCs w:val="20"/>
        </w:rPr>
      </w:pPr>
      <w:r w:rsidRPr="00B31871">
        <w:rPr>
          <w:rFonts w:ascii="Arial" w:hAnsi="Arial" w:cs="Arial"/>
          <w:sz w:val="20"/>
          <w:szCs w:val="20"/>
        </w:rPr>
        <w:t>(Name)</w:t>
      </w:r>
    </w:p>
    <w:p w:rsidR="00EA55F0" w:rsidRPr="00B31871" w:rsidRDefault="00EA55F0" w:rsidP="00EA55F0">
      <w:pPr>
        <w:rPr>
          <w:rFonts w:ascii="Arial" w:hAnsi="Arial" w:cs="Arial"/>
        </w:rPr>
      </w:pPr>
    </w:p>
    <w:p w:rsidR="00EA55F0" w:rsidRPr="00B31871" w:rsidRDefault="00EA55F0" w:rsidP="00EA55F0">
      <w:pPr>
        <w:rPr>
          <w:rFonts w:ascii="Arial" w:hAnsi="Arial" w:cs="Arial"/>
          <w:sz w:val="20"/>
          <w:szCs w:val="20"/>
        </w:rPr>
      </w:pPr>
      <w:proofErr w:type="gramStart"/>
      <w:r w:rsidRPr="00B31871">
        <w:rPr>
          <w:rFonts w:ascii="Arial" w:hAnsi="Arial" w:cs="Arial"/>
        </w:rPr>
        <w:t>she</w:t>
      </w:r>
      <w:proofErr w:type="gramEnd"/>
      <w:r w:rsidRPr="00B31871">
        <w:rPr>
          <w:rFonts w:ascii="Arial" w:hAnsi="Arial" w:cs="Arial"/>
        </w:rPr>
        <w:t xml:space="preserve"> is the </w:t>
      </w:r>
      <w:r w:rsidRPr="00B31871">
        <w:rPr>
          <w:rFonts w:ascii="Arial" w:hAnsi="Arial" w:cs="Arial"/>
          <w:u w:val="single"/>
        </w:rPr>
        <w:tab/>
      </w:r>
      <w:r w:rsidRPr="00B31871">
        <w:rPr>
          <w:rFonts w:ascii="Arial" w:hAnsi="Arial" w:cs="Arial"/>
          <w:u w:val="single"/>
        </w:rPr>
        <w:tab/>
      </w:r>
      <w:r w:rsidRPr="00B31871">
        <w:rPr>
          <w:rFonts w:ascii="Arial" w:hAnsi="Arial" w:cs="Arial"/>
          <w:u w:val="single"/>
        </w:rPr>
        <w:tab/>
      </w:r>
      <w:r w:rsidRPr="00B31871">
        <w:rPr>
          <w:rFonts w:ascii="Arial" w:hAnsi="Arial" w:cs="Arial"/>
          <w:u w:val="single"/>
        </w:rPr>
        <w:tab/>
      </w:r>
      <w:r w:rsidRPr="00B31871">
        <w:rPr>
          <w:rFonts w:ascii="Arial" w:hAnsi="Arial" w:cs="Arial"/>
          <w:u w:val="single"/>
        </w:rPr>
        <w:tab/>
      </w:r>
      <w:r w:rsidRPr="00B31871">
        <w:rPr>
          <w:rFonts w:ascii="Arial" w:hAnsi="Arial" w:cs="Arial"/>
          <w:u w:val="single"/>
        </w:rPr>
        <w:tab/>
      </w:r>
      <w:r w:rsidRPr="00B31871">
        <w:rPr>
          <w:rFonts w:ascii="Arial" w:hAnsi="Arial" w:cs="Arial"/>
          <w:u w:val="single"/>
        </w:rPr>
        <w:tab/>
      </w:r>
      <w:r w:rsidRPr="00B31871">
        <w:rPr>
          <w:rFonts w:ascii="Arial" w:hAnsi="Arial" w:cs="Arial"/>
          <w:u w:val="single"/>
        </w:rPr>
        <w:tab/>
      </w:r>
      <w:r w:rsidRPr="00B31871">
        <w:rPr>
          <w:rFonts w:ascii="Arial" w:hAnsi="Arial" w:cs="Arial"/>
          <w:u w:val="single"/>
        </w:rPr>
        <w:tab/>
      </w:r>
      <w:r w:rsidRPr="00B31871">
        <w:rPr>
          <w:rFonts w:ascii="Arial" w:hAnsi="Arial" w:cs="Arial"/>
          <w:u w:val="single"/>
        </w:rPr>
        <w:tab/>
      </w:r>
      <w:r w:rsidRPr="00B31871">
        <w:rPr>
          <w:rFonts w:ascii="Arial" w:hAnsi="Arial" w:cs="Arial"/>
          <w:u w:val="single"/>
        </w:rPr>
        <w:tab/>
      </w:r>
      <w:r w:rsidRPr="00B31871">
        <w:rPr>
          <w:rFonts w:ascii="Arial" w:hAnsi="Arial" w:cs="Arial"/>
        </w:rPr>
        <w:t xml:space="preserve"> of</w:t>
      </w:r>
      <w:r>
        <w:rPr>
          <w:rFonts w:ascii="Arial" w:hAnsi="Arial" w:cs="Arial"/>
        </w:rPr>
        <w:t xml:space="preserve"> </w:t>
      </w:r>
      <w:r w:rsidRPr="00B31871">
        <w:rPr>
          <w:rFonts w:ascii="Arial" w:hAnsi="Arial" w:cs="Arial"/>
          <w:u w:val="single"/>
        </w:rPr>
        <w:tab/>
      </w:r>
      <w:r w:rsidRPr="00B31871">
        <w:rPr>
          <w:rFonts w:ascii="Arial" w:hAnsi="Arial" w:cs="Arial"/>
          <w:u w:val="single"/>
        </w:rPr>
        <w:tab/>
      </w:r>
      <w:r w:rsidRPr="00B31871">
        <w:rPr>
          <w:rFonts w:ascii="Arial" w:hAnsi="Arial" w:cs="Arial"/>
          <w:u w:val="single"/>
        </w:rPr>
        <w:tab/>
      </w:r>
      <w:r w:rsidRPr="00B31871">
        <w:rPr>
          <w:rFonts w:ascii="Arial" w:hAnsi="Arial" w:cs="Arial"/>
        </w:rPr>
        <w:tab/>
        <w:t xml:space="preserve">  </w:t>
      </w:r>
      <w:r w:rsidRPr="00B31871">
        <w:rPr>
          <w:rFonts w:ascii="Arial" w:hAnsi="Arial" w:cs="Arial"/>
        </w:rPr>
        <w:tab/>
      </w:r>
      <w:r w:rsidRPr="00B31871">
        <w:rPr>
          <w:rFonts w:ascii="Arial" w:hAnsi="Arial" w:cs="Arial"/>
        </w:rPr>
        <w:tab/>
      </w:r>
      <w:r w:rsidRPr="00B31871">
        <w:rPr>
          <w:rFonts w:ascii="Arial" w:hAnsi="Arial" w:cs="Arial"/>
        </w:rPr>
        <w:tab/>
      </w:r>
      <w:r w:rsidRPr="00B31871">
        <w:rPr>
          <w:rFonts w:ascii="Arial" w:hAnsi="Arial" w:cs="Arial"/>
        </w:rPr>
        <w:tab/>
      </w:r>
      <w:r w:rsidRPr="00B31871">
        <w:rPr>
          <w:rFonts w:ascii="Arial" w:hAnsi="Arial" w:cs="Arial"/>
        </w:rPr>
        <w:tab/>
      </w:r>
      <w:r w:rsidRPr="00B31871">
        <w:rPr>
          <w:rFonts w:ascii="Arial" w:hAnsi="Arial" w:cs="Arial"/>
        </w:rPr>
        <w:tab/>
      </w:r>
      <w:r w:rsidRPr="00B31871">
        <w:rPr>
          <w:rFonts w:ascii="Arial" w:hAnsi="Arial" w:cs="Arial"/>
          <w:sz w:val="20"/>
          <w:szCs w:val="20"/>
        </w:rPr>
        <w:t>(Title)</w:t>
      </w:r>
    </w:p>
    <w:p w:rsidR="00EA55F0" w:rsidRPr="00B31871" w:rsidRDefault="00EA55F0" w:rsidP="00EA55F0">
      <w:pPr>
        <w:rPr>
          <w:rFonts w:ascii="Arial" w:hAnsi="Arial" w:cs="Arial"/>
        </w:rPr>
      </w:pPr>
    </w:p>
    <w:p w:rsidR="00EA55F0" w:rsidRDefault="00EA55F0" w:rsidP="00EA55F0">
      <w:pPr>
        <w:ind w:left="720" w:hanging="720"/>
        <w:jc w:val="both"/>
        <w:rPr>
          <w:rFonts w:ascii="Arial" w:hAnsi="Arial" w:cs="Arial"/>
        </w:rPr>
      </w:pPr>
      <w:r w:rsidRPr="00B31871">
        <w:rPr>
          <w:rFonts w:ascii="Arial" w:hAnsi="Arial" w:cs="Arial"/>
        </w:rPr>
        <w:t>(</w:t>
      </w:r>
      <w:proofErr w:type="gramStart"/>
      <w:r w:rsidRPr="00B31871">
        <w:rPr>
          <w:rFonts w:ascii="Arial" w:hAnsi="Arial" w:cs="Arial"/>
        </w:rPr>
        <w:t>the</w:t>
      </w:r>
      <w:proofErr w:type="gramEnd"/>
      <w:r w:rsidRPr="00B31871">
        <w:rPr>
          <w:rFonts w:ascii="Arial" w:hAnsi="Arial" w:cs="Arial"/>
        </w:rPr>
        <w:t xml:space="preserve"> “Subrecipient</w:t>
      </w:r>
      <w:r>
        <w:rPr>
          <w:rFonts w:ascii="Arial" w:hAnsi="Arial" w:cs="Arial"/>
        </w:rPr>
        <w:t>/Vendor</w:t>
      </w:r>
      <w:r w:rsidRPr="00B31871">
        <w:rPr>
          <w:rFonts w:ascii="Arial" w:hAnsi="Arial" w:cs="Arial"/>
        </w:rPr>
        <w:t>”) and as the Subrecipient</w:t>
      </w:r>
      <w:r>
        <w:rPr>
          <w:rFonts w:ascii="Arial" w:hAnsi="Arial" w:cs="Arial"/>
        </w:rPr>
        <w:t>/Vendor</w:t>
      </w:r>
      <w:r w:rsidRPr="00B31871">
        <w:rPr>
          <w:rFonts w:ascii="Arial" w:hAnsi="Arial" w:cs="Arial"/>
        </w:rPr>
        <w:t>’s duly authorized representative states</w:t>
      </w:r>
      <w:r>
        <w:rPr>
          <w:rFonts w:ascii="Arial" w:hAnsi="Arial" w:cs="Arial"/>
        </w:rPr>
        <w:t xml:space="preserve"> </w:t>
      </w:r>
      <w:r w:rsidRPr="00B31871">
        <w:rPr>
          <w:rFonts w:ascii="Arial" w:hAnsi="Arial" w:cs="Arial"/>
        </w:rPr>
        <w:t xml:space="preserve">that as of </w:t>
      </w:r>
      <w:r w:rsidRPr="00B31871">
        <w:rPr>
          <w:rFonts w:ascii="Arial" w:hAnsi="Arial" w:cs="Arial"/>
          <w:u w:val="single"/>
        </w:rPr>
        <w:tab/>
      </w:r>
      <w:r w:rsidRPr="00B31871">
        <w:rPr>
          <w:rFonts w:ascii="Arial" w:hAnsi="Arial" w:cs="Arial"/>
          <w:u w:val="single"/>
        </w:rPr>
        <w:tab/>
      </w:r>
      <w:r w:rsidRPr="00B31871">
        <w:rPr>
          <w:rFonts w:ascii="Arial" w:hAnsi="Arial" w:cs="Arial"/>
          <w:u w:val="single"/>
        </w:rPr>
        <w:tab/>
      </w:r>
      <w:r w:rsidRPr="00B31871">
        <w:rPr>
          <w:rFonts w:ascii="Arial" w:hAnsi="Arial" w:cs="Arial"/>
          <w:u w:val="single"/>
        </w:rPr>
        <w:tab/>
      </w:r>
      <w:r w:rsidRPr="00B31871">
        <w:rPr>
          <w:rFonts w:ascii="Arial" w:hAnsi="Arial" w:cs="Arial"/>
          <w:u w:val="single"/>
        </w:rPr>
        <w:tab/>
      </w:r>
      <w:r w:rsidRPr="00B31871">
        <w:rPr>
          <w:rFonts w:ascii="Arial" w:hAnsi="Arial" w:cs="Arial"/>
          <w:u w:val="single"/>
        </w:rPr>
        <w:tab/>
      </w:r>
      <w:r w:rsidRPr="00B31871">
        <w:rPr>
          <w:rFonts w:ascii="Arial" w:hAnsi="Arial" w:cs="Arial"/>
        </w:rPr>
        <w:t>, 201</w:t>
      </w:r>
      <w:r>
        <w:rPr>
          <w:rFonts w:ascii="Arial" w:hAnsi="Arial" w:cs="Arial"/>
        </w:rPr>
        <w:t>9</w:t>
      </w:r>
      <w:r w:rsidRPr="00B31871">
        <w:rPr>
          <w:rFonts w:ascii="Arial" w:hAnsi="Arial" w:cs="Arial"/>
        </w:rPr>
        <w:t>:</w:t>
      </w:r>
    </w:p>
    <w:p w:rsidR="00EA55F0" w:rsidRDefault="00EA55F0" w:rsidP="00EA55F0">
      <w:pPr>
        <w:ind w:left="720" w:hanging="720"/>
        <w:jc w:val="both"/>
        <w:rPr>
          <w:rFonts w:ascii="Arial" w:hAnsi="Arial" w:cs="Arial"/>
        </w:rPr>
      </w:pPr>
    </w:p>
    <w:p w:rsidR="00EA55F0" w:rsidRPr="00B31871" w:rsidRDefault="00EA55F0" w:rsidP="00EA55F0">
      <w:pPr>
        <w:ind w:left="720" w:hanging="720"/>
        <w:jc w:val="both"/>
        <w:rPr>
          <w:rFonts w:ascii="Arial" w:hAnsi="Arial" w:cs="Arial"/>
        </w:rPr>
      </w:pPr>
      <w:r w:rsidRPr="00B31871">
        <w:rPr>
          <w:rFonts w:ascii="Arial" w:hAnsi="Arial" w:cs="Arial"/>
        </w:rPr>
        <w:t>(      )</w:t>
      </w:r>
      <w:r w:rsidRPr="00B31871">
        <w:rPr>
          <w:rFonts w:ascii="Arial" w:hAnsi="Arial" w:cs="Arial"/>
        </w:rPr>
        <w:tab/>
        <w:t>The Subrecipient</w:t>
      </w:r>
      <w:r>
        <w:rPr>
          <w:rFonts w:ascii="Arial" w:hAnsi="Arial" w:cs="Arial"/>
        </w:rPr>
        <w:t>/Vendor</w:t>
      </w:r>
      <w:r w:rsidRPr="00B31871">
        <w:rPr>
          <w:rFonts w:ascii="Arial" w:hAnsi="Arial" w:cs="Arial"/>
        </w:rPr>
        <w:t xml:space="preserve"> is not charged with delinquent property taxes on the general list of personal property in Franklin County, Ohio, or any other counties containing property in the taxing districts under the jurisdiction of the Auditor of Franklin County, Ohio.</w:t>
      </w:r>
    </w:p>
    <w:p w:rsidR="00EA55F0" w:rsidRPr="00B31871" w:rsidRDefault="00EA55F0" w:rsidP="00EA55F0">
      <w:pPr>
        <w:rPr>
          <w:rFonts w:ascii="Arial" w:hAnsi="Arial" w:cs="Arial"/>
        </w:rPr>
      </w:pPr>
    </w:p>
    <w:p w:rsidR="00EA55F0" w:rsidRPr="00B31871" w:rsidRDefault="00EA55F0" w:rsidP="00EA55F0">
      <w:pPr>
        <w:ind w:left="720" w:hanging="720"/>
        <w:jc w:val="both"/>
        <w:rPr>
          <w:rFonts w:ascii="Arial" w:hAnsi="Arial" w:cs="Arial"/>
        </w:rPr>
      </w:pPr>
      <w:r w:rsidRPr="00B31871">
        <w:rPr>
          <w:rFonts w:ascii="Arial" w:hAnsi="Arial" w:cs="Arial"/>
        </w:rPr>
        <w:t>(      )</w:t>
      </w:r>
      <w:r w:rsidRPr="00B31871">
        <w:rPr>
          <w:rFonts w:ascii="Arial" w:hAnsi="Arial" w:cs="Arial"/>
        </w:rPr>
        <w:tab/>
        <w:t>The Subrecipient</w:t>
      </w:r>
      <w:r>
        <w:rPr>
          <w:rFonts w:ascii="Arial" w:hAnsi="Arial" w:cs="Arial"/>
        </w:rPr>
        <w:t>/Vendor</w:t>
      </w:r>
      <w:r w:rsidRPr="00B31871">
        <w:rPr>
          <w:rFonts w:ascii="Arial" w:hAnsi="Arial" w:cs="Arial"/>
        </w:rPr>
        <w:t xml:space="preserve"> is charged with delinquent personal property taxes </w:t>
      </w:r>
      <w:r>
        <w:rPr>
          <w:rFonts w:ascii="Arial" w:hAnsi="Arial" w:cs="Arial"/>
        </w:rPr>
        <w:t xml:space="preserve">on the general list of personal </w:t>
      </w:r>
      <w:r w:rsidRPr="00B31871">
        <w:rPr>
          <w:rFonts w:ascii="Arial" w:hAnsi="Arial" w:cs="Arial"/>
        </w:rPr>
        <w:t>property in Franklin County, Ohio, or any other counties containing property in the taxing districts under the jurisdiction of the Auditor of Franklin County, Ohio.</w:t>
      </w:r>
    </w:p>
    <w:p w:rsidR="00EA55F0" w:rsidRPr="00B31871" w:rsidRDefault="00EA55F0" w:rsidP="00EA55F0">
      <w:pPr>
        <w:rPr>
          <w:rFonts w:ascii="Arial" w:hAnsi="Arial" w:cs="Arial"/>
        </w:rPr>
      </w:pPr>
    </w:p>
    <w:p w:rsidR="00EA55F0" w:rsidRPr="00B31871" w:rsidRDefault="00EA55F0" w:rsidP="00EA55F0">
      <w:pPr>
        <w:rPr>
          <w:rFonts w:ascii="Arial" w:hAnsi="Arial" w:cs="Arial"/>
        </w:rPr>
      </w:pPr>
      <w:r w:rsidRPr="00B31871">
        <w:rPr>
          <w:rFonts w:ascii="Arial" w:hAnsi="Arial" w:cs="Arial"/>
        </w:rPr>
        <w:tab/>
      </w:r>
      <w:r w:rsidRPr="00B31871">
        <w:rPr>
          <w:rFonts w:ascii="Arial" w:hAnsi="Arial" w:cs="Arial"/>
          <w:u w:val="single"/>
        </w:rPr>
        <w:t>County</w:t>
      </w:r>
      <w:r w:rsidRPr="00B31871">
        <w:rPr>
          <w:rFonts w:ascii="Arial" w:hAnsi="Arial" w:cs="Arial"/>
        </w:rPr>
        <w:tab/>
      </w:r>
      <w:r>
        <w:rPr>
          <w:rFonts w:ascii="Arial" w:hAnsi="Arial" w:cs="Arial"/>
        </w:rPr>
        <w:tab/>
      </w:r>
      <w:r>
        <w:rPr>
          <w:rFonts w:ascii="Arial" w:hAnsi="Arial" w:cs="Arial"/>
        </w:rPr>
        <w:tab/>
      </w:r>
      <w:r>
        <w:rPr>
          <w:rFonts w:ascii="Arial" w:hAnsi="Arial" w:cs="Arial"/>
        </w:rPr>
        <w:tab/>
      </w:r>
      <w:r w:rsidRPr="00B31871">
        <w:rPr>
          <w:rFonts w:ascii="Arial" w:hAnsi="Arial" w:cs="Arial"/>
          <w:u w:val="single"/>
        </w:rPr>
        <w:t>Amount:</w:t>
      </w:r>
      <w:r w:rsidRPr="00B31871">
        <w:rPr>
          <w:rFonts w:ascii="Arial" w:hAnsi="Arial" w:cs="Arial"/>
        </w:rPr>
        <w:t xml:space="preserve"> </w:t>
      </w:r>
    </w:p>
    <w:p w:rsidR="00EA55F0" w:rsidRPr="00B31871" w:rsidRDefault="00EA55F0" w:rsidP="00EA55F0">
      <w:pPr>
        <w:rPr>
          <w:rFonts w:ascii="Arial" w:hAnsi="Arial" w:cs="Arial"/>
        </w:rPr>
      </w:pPr>
      <w:r w:rsidRPr="00B31871">
        <w:rPr>
          <w:rFonts w:ascii="Arial" w:hAnsi="Arial" w:cs="Arial"/>
        </w:rPr>
        <w:tab/>
      </w:r>
      <w:r w:rsidRPr="00B31871">
        <w:rPr>
          <w:rFonts w:ascii="Arial" w:hAnsi="Arial" w:cs="Arial"/>
        </w:rPr>
        <w:tab/>
      </w:r>
      <w:r w:rsidRPr="00B31871">
        <w:rPr>
          <w:rFonts w:ascii="Arial" w:hAnsi="Arial" w:cs="Arial"/>
        </w:rPr>
        <w:tab/>
      </w:r>
      <w:r w:rsidRPr="00B31871">
        <w:rPr>
          <w:rFonts w:ascii="Arial" w:hAnsi="Arial" w:cs="Arial"/>
        </w:rPr>
        <w:tab/>
      </w:r>
      <w:r w:rsidRPr="00B31871">
        <w:rPr>
          <w:rFonts w:ascii="Arial" w:hAnsi="Arial" w:cs="Arial"/>
        </w:rPr>
        <w:tab/>
      </w:r>
      <w:r w:rsidRPr="00B31871">
        <w:rPr>
          <w:rFonts w:ascii="Arial" w:hAnsi="Arial" w:cs="Arial"/>
        </w:rPr>
        <w:tab/>
        <w:t>(</w:t>
      </w:r>
      <w:proofErr w:type="gramStart"/>
      <w:r w:rsidRPr="00B31871">
        <w:rPr>
          <w:rFonts w:ascii="Arial" w:hAnsi="Arial" w:cs="Arial"/>
        </w:rPr>
        <w:t>include</w:t>
      </w:r>
      <w:proofErr w:type="gramEnd"/>
      <w:r w:rsidRPr="00B31871">
        <w:rPr>
          <w:rFonts w:ascii="Arial" w:hAnsi="Arial" w:cs="Arial"/>
        </w:rPr>
        <w:t xml:space="preserve"> total amount and any penalties and interest thereon)</w:t>
      </w:r>
    </w:p>
    <w:p w:rsidR="00EA55F0" w:rsidRPr="00B31871" w:rsidRDefault="00EA55F0" w:rsidP="00EA55F0">
      <w:pPr>
        <w:rPr>
          <w:rFonts w:ascii="Arial" w:hAnsi="Arial" w:cs="Arial"/>
        </w:rPr>
      </w:pPr>
    </w:p>
    <w:p w:rsidR="00EA55F0" w:rsidRDefault="00EA55F0" w:rsidP="00EA55F0">
      <w:pPr>
        <w:rPr>
          <w:rFonts w:ascii="Arial" w:hAnsi="Arial" w:cs="Arial"/>
          <w:u w:val="single"/>
        </w:rPr>
      </w:pPr>
      <w:r w:rsidRPr="00B31871">
        <w:rPr>
          <w:rFonts w:ascii="Arial" w:hAnsi="Arial" w:cs="Arial"/>
        </w:rPr>
        <w:tab/>
        <w:t>Franklin</w:t>
      </w:r>
      <w:r w:rsidRPr="002B3918">
        <w:rPr>
          <w:rFonts w:ascii="Arial" w:hAnsi="Arial" w:cs="Arial"/>
        </w:rPr>
        <w:tab/>
      </w:r>
      <w:r w:rsidRPr="002B3918">
        <w:rPr>
          <w:rFonts w:ascii="Arial" w:hAnsi="Arial" w:cs="Arial"/>
        </w:rPr>
        <w:tab/>
      </w:r>
      <w:r w:rsidRPr="002B3918">
        <w:rPr>
          <w:rFonts w:ascii="Arial" w:hAnsi="Arial" w:cs="Arial"/>
        </w:rPr>
        <w:tab/>
      </w:r>
      <w:r w:rsidRPr="002B3918">
        <w:rPr>
          <w:rFonts w:ascii="Arial" w:hAnsi="Arial" w:cs="Arial"/>
        </w:rPr>
        <w:tab/>
      </w:r>
      <w:r w:rsidRPr="00B31871">
        <w:rPr>
          <w:rFonts w:ascii="Arial" w:hAnsi="Arial" w:cs="Arial"/>
          <w:u w:val="single"/>
        </w:rPr>
        <w:t>$</w:t>
      </w:r>
      <w:r w:rsidRPr="00B31871">
        <w:rPr>
          <w:rFonts w:ascii="Arial" w:hAnsi="Arial" w:cs="Arial"/>
          <w:u w:val="single"/>
        </w:rPr>
        <w:tab/>
      </w:r>
      <w:r w:rsidRPr="00B31871">
        <w:rPr>
          <w:rFonts w:ascii="Arial" w:hAnsi="Arial" w:cs="Arial"/>
          <w:u w:val="single"/>
        </w:rPr>
        <w:tab/>
      </w:r>
      <w:r w:rsidRPr="00B31871">
        <w:rPr>
          <w:rFonts w:ascii="Arial" w:hAnsi="Arial" w:cs="Arial"/>
          <w:u w:val="single"/>
        </w:rPr>
        <w:tab/>
      </w:r>
    </w:p>
    <w:p w:rsidR="00EA55F0" w:rsidRDefault="00EA55F0" w:rsidP="00EA55F0">
      <w:pPr>
        <w:rPr>
          <w:rFonts w:ascii="Arial" w:hAnsi="Arial" w:cs="Arial"/>
        </w:rPr>
      </w:pPr>
      <w:r w:rsidRPr="002B3918">
        <w:rPr>
          <w:rFonts w:ascii="Arial" w:hAnsi="Arial" w:cs="Arial"/>
        </w:rPr>
        <w:tab/>
      </w:r>
    </w:p>
    <w:p w:rsidR="00EA55F0" w:rsidRPr="002B3918" w:rsidRDefault="00EA55F0" w:rsidP="00EA55F0">
      <w:pPr>
        <w:rPr>
          <w:rFonts w:ascii="Arial" w:hAnsi="Arial" w:cs="Arial"/>
        </w:rPr>
      </w:pPr>
      <w:r>
        <w:rPr>
          <w:rFonts w:ascii="Arial" w:hAnsi="Arial" w:cs="Arial"/>
        </w:rPr>
        <w:tab/>
      </w:r>
      <w:r w:rsidRPr="00B31871">
        <w:rPr>
          <w:rFonts w:ascii="Arial" w:hAnsi="Arial" w:cs="Arial"/>
          <w:u w:val="single"/>
        </w:rPr>
        <w:tab/>
      </w:r>
      <w:r w:rsidRPr="00B31871">
        <w:rPr>
          <w:rFonts w:ascii="Arial" w:hAnsi="Arial" w:cs="Arial"/>
          <w:u w:val="single"/>
        </w:rPr>
        <w:tab/>
      </w:r>
      <w:r w:rsidRPr="00B31871">
        <w:rPr>
          <w:rFonts w:ascii="Arial" w:hAnsi="Arial" w:cs="Arial"/>
          <w:u w:val="single"/>
        </w:rPr>
        <w:tab/>
      </w:r>
      <w:r w:rsidRPr="002B3918">
        <w:rPr>
          <w:rFonts w:ascii="Arial" w:hAnsi="Arial" w:cs="Arial"/>
        </w:rPr>
        <w:tab/>
      </w:r>
      <w:r w:rsidRPr="002B3918">
        <w:rPr>
          <w:rFonts w:ascii="Arial" w:hAnsi="Arial" w:cs="Arial"/>
        </w:rPr>
        <w:tab/>
      </w:r>
      <w:r w:rsidRPr="00B31871">
        <w:rPr>
          <w:rFonts w:ascii="Arial" w:hAnsi="Arial" w:cs="Arial"/>
          <w:u w:val="single"/>
        </w:rPr>
        <w:t>$</w:t>
      </w:r>
      <w:r w:rsidRPr="00B31871">
        <w:rPr>
          <w:rFonts w:ascii="Arial" w:hAnsi="Arial" w:cs="Arial"/>
          <w:u w:val="single"/>
        </w:rPr>
        <w:tab/>
      </w:r>
      <w:r w:rsidRPr="00B31871">
        <w:rPr>
          <w:rFonts w:ascii="Arial" w:hAnsi="Arial" w:cs="Arial"/>
          <w:u w:val="single"/>
        </w:rPr>
        <w:tab/>
      </w:r>
      <w:r w:rsidRPr="00B31871">
        <w:rPr>
          <w:rFonts w:ascii="Arial" w:hAnsi="Arial" w:cs="Arial"/>
          <w:u w:val="single"/>
        </w:rPr>
        <w:tab/>
      </w:r>
      <w:r w:rsidRPr="002B3918">
        <w:rPr>
          <w:rFonts w:ascii="Arial" w:hAnsi="Arial" w:cs="Arial"/>
        </w:rPr>
        <w:tab/>
      </w:r>
      <w:r w:rsidRPr="002B3918">
        <w:rPr>
          <w:rFonts w:ascii="Arial" w:hAnsi="Arial" w:cs="Arial"/>
        </w:rPr>
        <w:tab/>
      </w:r>
      <w:r w:rsidRPr="002B3918">
        <w:rPr>
          <w:rFonts w:ascii="Arial" w:hAnsi="Arial" w:cs="Arial"/>
        </w:rPr>
        <w:tab/>
      </w:r>
    </w:p>
    <w:p w:rsidR="00EA55F0" w:rsidRDefault="00EA55F0" w:rsidP="00EA55F0">
      <w:pPr>
        <w:rPr>
          <w:rFonts w:ascii="Arial" w:hAnsi="Arial" w:cs="Arial"/>
          <w:sz w:val="20"/>
          <w:szCs w:val="20"/>
        </w:rPr>
      </w:pPr>
    </w:p>
    <w:p w:rsidR="00EA55F0" w:rsidRDefault="00EA55F0" w:rsidP="00EA55F0">
      <w:pPr>
        <w:rPr>
          <w:rFonts w:ascii="Arial" w:hAnsi="Arial" w:cs="Arial"/>
          <w:u w:val="single"/>
        </w:rPr>
      </w:pPr>
      <w:r>
        <w:rPr>
          <w:rFonts w:ascii="Arial" w:hAnsi="Arial" w:cs="Arial"/>
          <w:sz w:val="20"/>
          <w:szCs w:val="20"/>
        </w:rPr>
        <w:tab/>
      </w:r>
      <w:r w:rsidRPr="00B31871">
        <w:rPr>
          <w:rFonts w:ascii="Arial" w:hAnsi="Arial" w:cs="Arial"/>
          <w:u w:val="single"/>
        </w:rPr>
        <w:tab/>
      </w:r>
      <w:r w:rsidRPr="00B31871">
        <w:rPr>
          <w:rFonts w:ascii="Arial" w:hAnsi="Arial" w:cs="Arial"/>
          <w:u w:val="single"/>
        </w:rPr>
        <w:tab/>
      </w:r>
      <w:r w:rsidRPr="00B31871">
        <w:rPr>
          <w:rFonts w:ascii="Arial" w:hAnsi="Arial" w:cs="Arial"/>
          <w:u w:val="single"/>
        </w:rPr>
        <w:tab/>
      </w:r>
      <w:r w:rsidRPr="002B3918">
        <w:rPr>
          <w:rFonts w:ascii="Arial" w:hAnsi="Arial" w:cs="Arial"/>
        </w:rPr>
        <w:tab/>
      </w:r>
      <w:r w:rsidRPr="002B3918">
        <w:rPr>
          <w:rFonts w:ascii="Arial" w:hAnsi="Arial" w:cs="Arial"/>
        </w:rPr>
        <w:tab/>
      </w:r>
      <w:r w:rsidRPr="00B31871">
        <w:rPr>
          <w:rFonts w:ascii="Arial" w:hAnsi="Arial" w:cs="Arial"/>
          <w:u w:val="single"/>
        </w:rPr>
        <w:t>$</w:t>
      </w:r>
      <w:r w:rsidRPr="00B31871">
        <w:rPr>
          <w:rFonts w:ascii="Arial" w:hAnsi="Arial" w:cs="Arial"/>
          <w:u w:val="single"/>
        </w:rPr>
        <w:tab/>
      </w:r>
      <w:r w:rsidRPr="00B31871">
        <w:rPr>
          <w:rFonts w:ascii="Arial" w:hAnsi="Arial" w:cs="Arial"/>
          <w:u w:val="single"/>
        </w:rPr>
        <w:tab/>
      </w:r>
      <w:r w:rsidRPr="00B31871">
        <w:rPr>
          <w:rFonts w:ascii="Arial" w:hAnsi="Arial" w:cs="Arial"/>
          <w:u w:val="single"/>
        </w:rPr>
        <w:tab/>
      </w:r>
    </w:p>
    <w:p w:rsidR="00EA55F0" w:rsidRDefault="00EA55F0" w:rsidP="00EA55F0">
      <w:pPr>
        <w:rPr>
          <w:rFonts w:ascii="Arial" w:hAnsi="Arial" w:cs="Arial"/>
          <w:u w:val="single"/>
        </w:rPr>
      </w:pPr>
    </w:p>
    <w:p w:rsidR="00EA55F0" w:rsidRDefault="00EA55F0" w:rsidP="00EA55F0">
      <w:pPr>
        <w:rPr>
          <w:rFonts w:ascii="Arial" w:hAnsi="Arial" w:cs="Arial"/>
          <w:u w:val="single"/>
        </w:rPr>
      </w:pPr>
      <w:r w:rsidRPr="00B31871">
        <w:rPr>
          <w:rFonts w:ascii="Arial" w:hAnsi="Arial" w:cs="Arial"/>
          <w:u w:val="single"/>
        </w:rPr>
        <w:tab/>
      </w:r>
      <w:r w:rsidRPr="00B31871">
        <w:rPr>
          <w:rFonts w:ascii="Arial" w:hAnsi="Arial" w:cs="Arial"/>
          <w:u w:val="single"/>
        </w:rPr>
        <w:tab/>
      </w:r>
      <w:r w:rsidRPr="00B31871">
        <w:rPr>
          <w:rFonts w:ascii="Arial" w:hAnsi="Arial" w:cs="Arial"/>
          <w:u w:val="single"/>
        </w:rPr>
        <w:tab/>
      </w:r>
      <w:r w:rsidRPr="00B31871">
        <w:rPr>
          <w:rFonts w:ascii="Arial" w:hAnsi="Arial" w:cs="Arial"/>
          <w:u w:val="single"/>
        </w:rPr>
        <w:tab/>
      </w:r>
      <w:r w:rsidRPr="00B31871">
        <w:rPr>
          <w:rFonts w:ascii="Arial" w:hAnsi="Arial" w:cs="Arial"/>
          <w:u w:val="single"/>
        </w:rPr>
        <w:tab/>
      </w:r>
      <w:r w:rsidRPr="00B31871">
        <w:rPr>
          <w:rFonts w:ascii="Arial" w:hAnsi="Arial" w:cs="Arial"/>
          <w:u w:val="single"/>
        </w:rPr>
        <w:tab/>
      </w:r>
      <w:r w:rsidRPr="00B31871">
        <w:rPr>
          <w:rFonts w:ascii="Arial" w:hAnsi="Arial" w:cs="Arial"/>
          <w:u w:val="single"/>
        </w:rPr>
        <w:tab/>
      </w:r>
      <w:r w:rsidRPr="00B31871">
        <w:rPr>
          <w:rFonts w:ascii="Arial" w:hAnsi="Arial" w:cs="Arial"/>
          <w:u w:val="single"/>
        </w:rPr>
        <w:tab/>
      </w:r>
    </w:p>
    <w:p w:rsidR="00EA55F0" w:rsidRDefault="00EA55F0" w:rsidP="00EA55F0">
      <w:pPr>
        <w:rPr>
          <w:rFonts w:ascii="Arial" w:hAnsi="Arial" w:cs="Arial"/>
        </w:rPr>
      </w:pPr>
      <w:r w:rsidRPr="00B31871">
        <w:rPr>
          <w:rFonts w:ascii="Arial" w:hAnsi="Arial" w:cs="Arial"/>
        </w:rPr>
        <w:t>(Affiant)</w:t>
      </w:r>
    </w:p>
    <w:p w:rsidR="00EA55F0" w:rsidRDefault="00EA55F0" w:rsidP="00EA55F0">
      <w:pPr>
        <w:rPr>
          <w:rFonts w:ascii="Arial" w:hAnsi="Arial" w:cs="Arial"/>
        </w:rPr>
      </w:pPr>
    </w:p>
    <w:p w:rsidR="00EA55F0" w:rsidRPr="00B31871" w:rsidRDefault="00EA55F0" w:rsidP="00EA55F0">
      <w:pPr>
        <w:rPr>
          <w:rFonts w:ascii="Arial" w:hAnsi="Arial" w:cs="Arial"/>
        </w:rPr>
      </w:pPr>
      <w:r w:rsidRPr="00B31871">
        <w:rPr>
          <w:rFonts w:ascii="Arial" w:hAnsi="Arial" w:cs="Arial"/>
        </w:rPr>
        <w:t xml:space="preserve">Sworn to and subscribed this </w:t>
      </w:r>
      <w:r w:rsidRPr="00B31871">
        <w:rPr>
          <w:rFonts w:ascii="Arial" w:hAnsi="Arial" w:cs="Arial"/>
          <w:u w:val="single"/>
        </w:rPr>
        <w:tab/>
      </w:r>
      <w:r w:rsidRPr="00B31871">
        <w:rPr>
          <w:rFonts w:ascii="Arial" w:hAnsi="Arial" w:cs="Arial"/>
          <w:u w:val="single"/>
        </w:rPr>
        <w:tab/>
      </w:r>
      <w:r w:rsidRPr="00B31871">
        <w:rPr>
          <w:rFonts w:ascii="Arial" w:hAnsi="Arial" w:cs="Arial"/>
          <w:u w:val="single"/>
        </w:rPr>
        <w:tab/>
      </w:r>
      <w:r w:rsidRPr="00B31871">
        <w:rPr>
          <w:rFonts w:ascii="Arial" w:hAnsi="Arial" w:cs="Arial"/>
          <w:u w:val="single"/>
        </w:rPr>
        <w:tab/>
      </w:r>
      <w:r w:rsidRPr="00B31871">
        <w:rPr>
          <w:rFonts w:ascii="Arial" w:hAnsi="Arial" w:cs="Arial"/>
          <w:u w:val="single"/>
        </w:rPr>
        <w:tab/>
      </w:r>
      <w:r w:rsidRPr="00B31871">
        <w:rPr>
          <w:rFonts w:ascii="Arial" w:hAnsi="Arial" w:cs="Arial"/>
        </w:rPr>
        <w:t xml:space="preserve"> day of </w:t>
      </w:r>
      <w:r w:rsidRPr="00B31871">
        <w:rPr>
          <w:rFonts w:ascii="Arial" w:hAnsi="Arial" w:cs="Arial"/>
          <w:u w:val="single"/>
        </w:rPr>
        <w:tab/>
      </w:r>
      <w:r w:rsidRPr="00B31871">
        <w:rPr>
          <w:rFonts w:ascii="Arial" w:hAnsi="Arial" w:cs="Arial"/>
          <w:u w:val="single"/>
        </w:rPr>
        <w:tab/>
      </w:r>
      <w:r w:rsidRPr="00B31871">
        <w:rPr>
          <w:rFonts w:ascii="Arial" w:hAnsi="Arial" w:cs="Arial"/>
          <w:u w:val="single"/>
        </w:rPr>
        <w:tab/>
      </w:r>
      <w:r w:rsidRPr="00B31871">
        <w:rPr>
          <w:rFonts w:ascii="Arial" w:hAnsi="Arial" w:cs="Arial"/>
        </w:rPr>
        <w:t>, 201</w:t>
      </w:r>
      <w:r>
        <w:rPr>
          <w:rFonts w:ascii="Arial" w:hAnsi="Arial" w:cs="Arial"/>
        </w:rPr>
        <w:t>9</w:t>
      </w:r>
      <w:r w:rsidRPr="00B31871">
        <w:rPr>
          <w:rFonts w:ascii="Arial" w:hAnsi="Arial" w:cs="Arial"/>
        </w:rPr>
        <w:t>.</w:t>
      </w:r>
    </w:p>
    <w:p w:rsidR="00EA55F0" w:rsidRDefault="00EA55F0" w:rsidP="00EA55F0">
      <w:pPr>
        <w:rPr>
          <w:rFonts w:ascii="Arial" w:hAnsi="Arial" w:cs="Arial"/>
          <w:u w:val="single"/>
        </w:rPr>
      </w:pPr>
    </w:p>
    <w:p w:rsidR="00EA55F0" w:rsidRPr="002B3918" w:rsidRDefault="00EA55F0" w:rsidP="00EA55F0">
      <w:pPr>
        <w:rPr>
          <w:rFonts w:ascii="Arial" w:hAnsi="Arial" w:cs="Arial"/>
          <w:u w:val="single"/>
        </w:rPr>
      </w:pPr>
    </w:p>
    <w:p w:rsidR="00EA55F0" w:rsidRDefault="00EA55F0" w:rsidP="00EA55F0">
      <w:pPr>
        <w:spacing w:after="200" w:line="276" w:lineRule="auto"/>
        <w:rPr>
          <w:rFonts w:ascii="Arial" w:hAnsi="Arial" w:cs="Arial"/>
          <w:sz w:val="20"/>
          <w:szCs w:val="2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 xml:space="preserve"> </w:t>
      </w:r>
    </w:p>
    <w:p w:rsidR="00EA55F0" w:rsidRDefault="00EA55F0">
      <w:pPr>
        <w:spacing w:after="200" w:line="276" w:lineRule="auto"/>
        <w:rPr>
          <w:rFonts w:ascii="Arial" w:hAnsi="Arial" w:cs="Arial"/>
          <w:sz w:val="20"/>
          <w:szCs w:val="20"/>
        </w:rPr>
      </w:pPr>
    </w:p>
    <w:p w:rsidR="00EA55F0" w:rsidRDefault="00EA55F0">
      <w:pPr>
        <w:spacing w:after="200" w:line="276" w:lineRule="auto"/>
        <w:rPr>
          <w:rFonts w:ascii="Arial" w:hAnsi="Arial" w:cs="Arial"/>
          <w:sz w:val="20"/>
          <w:szCs w:val="20"/>
        </w:rPr>
      </w:pPr>
    </w:p>
    <w:p w:rsidR="00EA55F0" w:rsidRDefault="00247296" w:rsidP="00247296">
      <w:pPr>
        <w:spacing w:after="200" w:line="276" w:lineRule="auto"/>
        <w:jc w:val="center"/>
        <w:rPr>
          <w:rFonts w:ascii="Arial" w:hAnsi="Arial" w:cs="Arial"/>
          <w:sz w:val="20"/>
          <w:szCs w:val="20"/>
        </w:rPr>
      </w:pPr>
      <w:r>
        <w:rPr>
          <w:rFonts w:asciiTheme="minorHAnsi" w:hAnsiTheme="minorHAnsi"/>
          <w:noProof/>
          <w:color w:val="1B1B1B"/>
        </w:rPr>
        <w:drawing>
          <wp:inline distT="0" distB="0" distL="0" distR="0" wp14:anchorId="765CD195" wp14:editId="61E12FB9">
            <wp:extent cx="2260122" cy="9144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BoC - Job _ Family Services - 2C 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60122" cy="914400"/>
                    </a:xfrm>
                    <a:prstGeom prst="rect">
                      <a:avLst/>
                    </a:prstGeom>
                  </pic:spPr>
                </pic:pic>
              </a:graphicData>
            </a:graphic>
          </wp:inline>
        </w:drawing>
      </w:r>
    </w:p>
    <w:p w:rsidR="005B258E" w:rsidRDefault="005B258E" w:rsidP="005B258E">
      <w:pPr>
        <w:pStyle w:val="Heading1"/>
        <w:spacing w:before="0"/>
        <w:jc w:val="center"/>
        <w:rPr>
          <w:rFonts w:ascii="Arial" w:hAnsi="Arial" w:cs="Arial"/>
          <w:color w:val="auto"/>
          <w:sz w:val="24"/>
          <w:szCs w:val="24"/>
        </w:rPr>
      </w:pPr>
      <w:bookmarkStart w:id="2" w:name="_Toc2323049"/>
    </w:p>
    <w:p w:rsidR="005B258E" w:rsidRDefault="005B258E" w:rsidP="005B258E">
      <w:pPr>
        <w:pStyle w:val="Heading1"/>
        <w:spacing w:before="0"/>
        <w:jc w:val="center"/>
        <w:rPr>
          <w:rFonts w:ascii="Arial" w:hAnsi="Arial" w:cs="Arial"/>
          <w:color w:val="auto"/>
          <w:sz w:val="24"/>
          <w:szCs w:val="24"/>
        </w:rPr>
      </w:pPr>
    </w:p>
    <w:p w:rsidR="00F21108" w:rsidRDefault="00F21108" w:rsidP="005B258E">
      <w:pPr>
        <w:pStyle w:val="Heading1"/>
        <w:spacing w:before="0"/>
        <w:jc w:val="center"/>
        <w:rPr>
          <w:rFonts w:ascii="Arial" w:hAnsi="Arial" w:cs="Arial"/>
          <w:color w:val="auto"/>
          <w:sz w:val="24"/>
          <w:szCs w:val="24"/>
        </w:rPr>
      </w:pPr>
      <w:bookmarkStart w:id="3" w:name="_Toc2323050"/>
      <w:bookmarkEnd w:id="2"/>
      <w:r w:rsidRPr="005B258E">
        <w:rPr>
          <w:rFonts w:ascii="Arial" w:hAnsi="Arial" w:cs="Arial"/>
          <w:color w:val="auto"/>
          <w:sz w:val="24"/>
          <w:szCs w:val="24"/>
        </w:rPr>
        <w:t>CONFLICT OF INTEREST DISCLOSURE</w:t>
      </w:r>
      <w:bookmarkEnd w:id="3"/>
    </w:p>
    <w:p w:rsidR="005B258E" w:rsidRPr="005B258E" w:rsidRDefault="005B258E" w:rsidP="005B258E">
      <w:pPr>
        <w:jc w:val="center"/>
        <w:rPr>
          <w:rFonts w:ascii="Arial" w:hAnsi="Arial" w:cs="Arial"/>
          <w:b/>
          <w:sz w:val="28"/>
          <w:szCs w:val="28"/>
        </w:rPr>
      </w:pPr>
      <w:r w:rsidRPr="005B258E">
        <w:rPr>
          <w:rFonts w:ascii="Arial" w:hAnsi="Arial" w:cs="Arial"/>
          <w:b/>
          <w:sz w:val="28"/>
          <w:szCs w:val="28"/>
        </w:rPr>
        <w:t>Information</w:t>
      </w:r>
    </w:p>
    <w:p w:rsidR="00F21108" w:rsidRPr="005B258E" w:rsidRDefault="00F21108" w:rsidP="00F21108">
      <w:pPr>
        <w:jc w:val="both"/>
        <w:rPr>
          <w:rFonts w:ascii="Arial" w:hAnsi="Arial" w:cs="Arial"/>
          <w:b/>
        </w:rPr>
      </w:pPr>
    </w:p>
    <w:p w:rsidR="00F21108" w:rsidRDefault="00F21108" w:rsidP="00F21108">
      <w:pPr>
        <w:jc w:val="both"/>
        <w:rPr>
          <w:rFonts w:ascii="Arial" w:hAnsi="Arial" w:cs="Arial"/>
          <w:b/>
          <w:sz w:val="22"/>
          <w:szCs w:val="22"/>
        </w:rPr>
      </w:pPr>
    </w:p>
    <w:p w:rsidR="00F21108" w:rsidRDefault="00F21108" w:rsidP="00F21108">
      <w:pPr>
        <w:jc w:val="both"/>
        <w:rPr>
          <w:rFonts w:ascii="Arial" w:hAnsi="Arial" w:cs="Arial"/>
          <w:b/>
          <w:sz w:val="22"/>
          <w:szCs w:val="22"/>
        </w:rPr>
      </w:pPr>
    </w:p>
    <w:p w:rsidR="00C240BD" w:rsidRDefault="00F21108" w:rsidP="00F21108">
      <w:pPr>
        <w:jc w:val="both"/>
        <w:rPr>
          <w:rFonts w:ascii="Arial" w:hAnsi="Arial" w:cs="Arial"/>
          <w:b/>
          <w:sz w:val="22"/>
          <w:szCs w:val="22"/>
        </w:rPr>
      </w:pPr>
      <w:r w:rsidRPr="005B7050">
        <w:rPr>
          <w:rFonts w:ascii="Arial" w:hAnsi="Arial" w:cs="Arial"/>
          <w:b/>
          <w:sz w:val="22"/>
          <w:szCs w:val="22"/>
        </w:rPr>
        <w:t>Conflict of Interest and Ethics Compliance Certification and Disclosure</w:t>
      </w:r>
      <w:r>
        <w:rPr>
          <w:rFonts w:ascii="Arial" w:hAnsi="Arial" w:cs="Arial"/>
          <w:b/>
          <w:sz w:val="22"/>
          <w:szCs w:val="22"/>
        </w:rPr>
        <w:t xml:space="preserve"> </w:t>
      </w:r>
      <w:r w:rsidRPr="005B7050">
        <w:rPr>
          <w:rFonts w:ascii="Arial" w:hAnsi="Arial" w:cs="Arial"/>
          <w:b/>
          <w:sz w:val="22"/>
          <w:szCs w:val="22"/>
        </w:rPr>
        <w:t>-</w:t>
      </w:r>
      <w:r>
        <w:rPr>
          <w:rFonts w:ascii="Arial" w:hAnsi="Arial" w:cs="Arial"/>
          <w:b/>
          <w:sz w:val="22"/>
          <w:szCs w:val="22"/>
        </w:rPr>
        <w:t xml:space="preserve"> </w:t>
      </w:r>
      <w:r>
        <w:rPr>
          <w:rFonts w:ascii="Arial" w:hAnsi="Arial" w:cs="Arial"/>
          <w:sz w:val="22"/>
          <w:szCs w:val="22"/>
        </w:rPr>
        <w:t>(</w:t>
      </w:r>
      <w:r w:rsidR="00C240BD" w:rsidRPr="00C240BD">
        <w:rPr>
          <w:rFonts w:ascii="Arial" w:hAnsi="Arial" w:cs="Arial"/>
          <w:i/>
          <w:sz w:val="22"/>
          <w:szCs w:val="22"/>
        </w:rPr>
        <w:t xml:space="preserve">see form on page </w:t>
      </w:r>
      <w:r w:rsidR="00362B24">
        <w:rPr>
          <w:rFonts w:ascii="Arial" w:hAnsi="Arial" w:cs="Arial"/>
          <w:i/>
          <w:sz w:val="22"/>
          <w:szCs w:val="22"/>
        </w:rPr>
        <w:t>9</w:t>
      </w:r>
      <w:r>
        <w:rPr>
          <w:rFonts w:ascii="Arial" w:hAnsi="Arial" w:cs="Arial"/>
          <w:sz w:val="22"/>
          <w:szCs w:val="22"/>
        </w:rPr>
        <w:t>)</w:t>
      </w:r>
      <w:r>
        <w:rPr>
          <w:rFonts w:ascii="Arial" w:hAnsi="Arial" w:cs="Arial"/>
          <w:b/>
          <w:sz w:val="22"/>
          <w:szCs w:val="22"/>
        </w:rPr>
        <w:t xml:space="preserve"> </w:t>
      </w:r>
    </w:p>
    <w:p w:rsidR="00F21108" w:rsidRPr="005B7050" w:rsidRDefault="00F21108" w:rsidP="00F21108">
      <w:pPr>
        <w:jc w:val="both"/>
        <w:rPr>
          <w:rFonts w:ascii="Arial" w:hAnsi="Arial" w:cs="Arial"/>
          <w:sz w:val="22"/>
          <w:szCs w:val="22"/>
        </w:rPr>
      </w:pPr>
      <w:r w:rsidRPr="005B7050">
        <w:rPr>
          <w:rFonts w:ascii="Arial" w:hAnsi="Arial" w:cs="Arial"/>
          <w:sz w:val="22"/>
          <w:szCs w:val="22"/>
        </w:rPr>
        <w:t xml:space="preserve">If an officer, employee, agent, or representative of the Bidder has a personal, familial, or business relationship with, or is otherwise connected to, an employee of </w:t>
      </w:r>
      <w:r w:rsidRPr="005C42B9">
        <w:rPr>
          <w:rFonts w:ascii="Arial" w:hAnsi="Arial" w:cs="Arial"/>
          <w:sz w:val="22"/>
          <w:szCs w:val="22"/>
        </w:rPr>
        <w:t xml:space="preserve">FCDJFS, then the Bidder must disclose that information to FCDJFS on the </w:t>
      </w:r>
      <w:r w:rsidRPr="005C42B9">
        <w:rPr>
          <w:rFonts w:ascii="Arial" w:hAnsi="Arial" w:cs="Arial"/>
          <w:i/>
          <w:sz w:val="22"/>
          <w:szCs w:val="22"/>
        </w:rPr>
        <w:t>Conflict of Interest Disclosure Form</w:t>
      </w:r>
      <w:r w:rsidRPr="005C42B9">
        <w:rPr>
          <w:rFonts w:ascii="Arial" w:hAnsi="Arial" w:cs="Arial"/>
          <w:sz w:val="22"/>
          <w:szCs w:val="22"/>
        </w:rPr>
        <w:t xml:space="preserve"> provided herewith.  (Please note that such a disclosure will not necessarily result in disqualification</w:t>
      </w:r>
      <w:r w:rsidRPr="005B7050">
        <w:rPr>
          <w:rFonts w:ascii="Arial" w:hAnsi="Arial" w:cs="Arial"/>
          <w:sz w:val="22"/>
          <w:szCs w:val="22"/>
        </w:rPr>
        <w:t>.)</w:t>
      </w:r>
    </w:p>
    <w:p w:rsidR="00F21108" w:rsidRPr="005B7050" w:rsidRDefault="00F21108" w:rsidP="00F21108">
      <w:pPr>
        <w:jc w:val="both"/>
        <w:rPr>
          <w:rFonts w:ascii="Arial" w:hAnsi="Arial" w:cs="Arial"/>
          <w:color w:val="000000"/>
          <w:sz w:val="22"/>
          <w:szCs w:val="22"/>
        </w:rPr>
      </w:pPr>
    </w:p>
    <w:p w:rsidR="00F21108" w:rsidRPr="005B7050" w:rsidRDefault="00F21108" w:rsidP="00F21108">
      <w:pPr>
        <w:jc w:val="both"/>
        <w:rPr>
          <w:rFonts w:ascii="Arial" w:hAnsi="Arial" w:cs="Arial"/>
          <w:color w:val="000000"/>
          <w:sz w:val="22"/>
          <w:szCs w:val="22"/>
        </w:rPr>
      </w:pPr>
      <w:r w:rsidRPr="005B7050">
        <w:rPr>
          <w:rFonts w:ascii="Arial" w:hAnsi="Arial" w:cs="Arial"/>
          <w:color w:val="000000"/>
          <w:sz w:val="22"/>
          <w:szCs w:val="22"/>
        </w:rPr>
        <w:t>The Bidder shall refrain from conduct which could result in violations of confl</w:t>
      </w:r>
      <w:r w:rsidR="00EA55F0">
        <w:rPr>
          <w:rFonts w:ascii="Arial" w:hAnsi="Arial" w:cs="Arial"/>
          <w:color w:val="000000"/>
          <w:sz w:val="22"/>
          <w:szCs w:val="22"/>
        </w:rPr>
        <w:t xml:space="preserve">icts of interest and/or ethics </w:t>
      </w:r>
      <w:r w:rsidRPr="005B7050">
        <w:rPr>
          <w:rFonts w:ascii="Arial" w:hAnsi="Arial" w:cs="Arial"/>
          <w:color w:val="000000"/>
          <w:sz w:val="22"/>
          <w:szCs w:val="22"/>
        </w:rPr>
        <w:t>laws as found in Chapters 102 and 2921 of the Ohio Revised Code, as well as Executive Order 2007-01S (if applicable), and shall take no action inconsistent with same.  The Bidder must also refrain from soliciting an FCDJFS employee to violate any of the conduct requirements that apply to such employees.</w:t>
      </w:r>
    </w:p>
    <w:p w:rsidR="00F21108" w:rsidRPr="005B7050" w:rsidRDefault="00F21108" w:rsidP="00F21108">
      <w:pPr>
        <w:jc w:val="both"/>
        <w:rPr>
          <w:rFonts w:ascii="Arial" w:hAnsi="Arial" w:cs="Arial"/>
          <w:color w:val="000000"/>
          <w:sz w:val="22"/>
          <w:szCs w:val="22"/>
        </w:rPr>
      </w:pPr>
    </w:p>
    <w:p w:rsidR="00F21108" w:rsidRPr="005B7050" w:rsidRDefault="00F21108" w:rsidP="00F21108">
      <w:pPr>
        <w:jc w:val="both"/>
        <w:rPr>
          <w:rFonts w:ascii="Arial" w:hAnsi="Arial" w:cs="Arial"/>
          <w:color w:val="000000"/>
          <w:sz w:val="22"/>
          <w:szCs w:val="22"/>
        </w:rPr>
      </w:pPr>
      <w:r w:rsidRPr="005B7050">
        <w:rPr>
          <w:rFonts w:ascii="Arial" w:hAnsi="Arial" w:cs="Arial"/>
          <w:color w:val="000000"/>
          <w:sz w:val="22"/>
          <w:szCs w:val="22"/>
        </w:rPr>
        <w:t xml:space="preserve">Failure by the Bidder to comply with the above is grounds for </w:t>
      </w:r>
      <w:r>
        <w:rPr>
          <w:rFonts w:ascii="Arial" w:hAnsi="Arial" w:cs="Arial"/>
          <w:color w:val="000000"/>
          <w:sz w:val="22"/>
          <w:szCs w:val="22"/>
        </w:rPr>
        <w:t>FCDJFS disqualify the</w:t>
      </w:r>
      <w:r w:rsidRPr="005B7050">
        <w:rPr>
          <w:rFonts w:ascii="Arial" w:hAnsi="Arial" w:cs="Arial"/>
          <w:color w:val="000000"/>
          <w:sz w:val="22"/>
          <w:szCs w:val="22"/>
        </w:rPr>
        <w:t xml:space="preserve"> subaward agreement, termin</w:t>
      </w:r>
      <w:r>
        <w:rPr>
          <w:rFonts w:ascii="Arial" w:hAnsi="Arial" w:cs="Arial"/>
          <w:color w:val="000000"/>
          <w:sz w:val="22"/>
          <w:szCs w:val="22"/>
        </w:rPr>
        <w:t>ation of the subaward agreement</w:t>
      </w:r>
      <w:r w:rsidR="00440DA7">
        <w:rPr>
          <w:rFonts w:ascii="Arial" w:hAnsi="Arial" w:cs="Arial"/>
          <w:color w:val="000000"/>
          <w:sz w:val="22"/>
          <w:szCs w:val="22"/>
        </w:rPr>
        <w:t xml:space="preserve"> and/or prosecution. </w:t>
      </w:r>
      <w:r w:rsidRPr="005B7050">
        <w:rPr>
          <w:rFonts w:ascii="Arial" w:hAnsi="Arial" w:cs="Arial"/>
          <w:color w:val="000000"/>
          <w:sz w:val="22"/>
          <w:szCs w:val="22"/>
        </w:rPr>
        <w:t>FCDJFS reserves the right to exercise civil remedies against the Bidder for violations of the conflicts of interest and/or ethics requirements.</w:t>
      </w:r>
    </w:p>
    <w:p w:rsidR="00F21108" w:rsidRDefault="00F21108" w:rsidP="00F21108">
      <w:pPr>
        <w:rPr>
          <w:rFonts w:ascii="Arial" w:hAnsi="Arial" w:cs="Arial"/>
          <w:b/>
          <w:bCs/>
          <w:sz w:val="22"/>
          <w:szCs w:val="22"/>
        </w:rPr>
      </w:pPr>
    </w:p>
    <w:p w:rsidR="00F21108" w:rsidRPr="00971CE4" w:rsidRDefault="00F21108" w:rsidP="00F21108">
      <w:pPr>
        <w:rPr>
          <w:rFonts w:ascii="Arial" w:hAnsi="Arial" w:cs="Arial"/>
          <w:bCs/>
          <w:color w:val="808080" w:themeColor="background1" w:themeShade="80"/>
          <w:sz w:val="22"/>
          <w:szCs w:val="22"/>
        </w:rPr>
      </w:pPr>
      <w:r w:rsidRPr="00971CE4">
        <w:rPr>
          <w:rFonts w:ascii="Arial" w:hAnsi="Arial" w:cs="Arial"/>
          <w:bCs/>
          <w:color w:val="808080" w:themeColor="background1" w:themeShade="80"/>
          <w:sz w:val="22"/>
          <w:szCs w:val="22"/>
        </w:rPr>
        <w:t xml:space="preserve">See form on page </w:t>
      </w:r>
      <w:r w:rsidR="00971CE4" w:rsidRPr="00971CE4">
        <w:rPr>
          <w:rFonts w:ascii="Arial" w:hAnsi="Arial" w:cs="Arial"/>
          <w:bCs/>
          <w:color w:val="808080" w:themeColor="background1" w:themeShade="80"/>
          <w:sz w:val="22"/>
          <w:szCs w:val="22"/>
        </w:rPr>
        <w:t>5</w:t>
      </w:r>
    </w:p>
    <w:p w:rsidR="00F21108" w:rsidRDefault="00F21108" w:rsidP="00F21108">
      <w:pPr>
        <w:rPr>
          <w:rFonts w:ascii="Arial" w:hAnsi="Arial" w:cs="Arial"/>
          <w:b/>
          <w:bCs/>
          <w:sz w:val="22"/>
          <w:szCs w:val="22"/>
        </w:rPr>
      </w:pPr>
    </w:p>
    <w:p w:rsidR="00F21108" w:rsidRDefault="00F21108" w:rsidP="00F21108">
      <w:pPr>
        <w:rPr>
          <w:rFonts w:ascii="Arial" w:hAnsi="Arial" w:cs="Arial"/>
          <w:b/>
          <w:bCs/>
          <w:sz w:val="22"/>
          <w:szCs w:val="22"/>
        </w:rPr>
      </w:pPr>
    </w:p>
    <w:p w:rsidR="00F21108" w:rsidRDefault="00F21108" w:rsidP="00F21108">
      <w:pPr>
        <w:rPr>
          <w:rFonts w:ascii="Arial" w:hAnsi="Arial" w:cs="Arial"/>
          <w:b/>
          <w:bCs/>
          <w:sz w:val="22"/>
          <w:szCs w:val="22"/>
        </w:rPr>
      </w:pPr>
    </w:p>
    <w:p w:rsidR="00F21108" w:rsidRDefault="00F21108" w:rsidP="00F21108">
      <w:pPr>
        <w:rPr>
          <w:rFonts w:ascii="Arial" w:hAnsi="Arial" w:cs="Arial"/>
          <w:b/>
          <w:bCs/>
          <w:sz w:val="22"/>
          <w:szCs w:val="22"/>
        </w:rPr>
      </w:pPr>
    </w:p>
    <w:p w:rsidR="00F21108" w:rsidRDefault="00F21108" w:rsidP="00F21108">
      <w:pPr>
        <w:rPr>
          <w:rFonts w:ascii="Arial" w:hAnsi="Arial" w:cs="Arial"/>
          <w:b/>
          <w:bCs/>
          <w:sz w:val="22"/>
          <w:szCs w:val="22"/>
        </w:rPr>
      </w:pPr>
    </w:p>
    <w:p w:rsidR="00F21108" w:rsidRDefault="00F21108" w:rsidP="00F21108">
      <w:pPr>
        <w:rPr>
          <w:rFonts w:ascii="Arial" w:hAnsi="Arial" w:cs="Arial"/>
          <w:b/>
          <w:bCs/>
          <w:sz w:val="22"/>
          <w:szCs w:val="22"/>
        </w:rPr>
      </w:pPr>
    </w:p>
    <w:p w:rsidR="00F21108" w:rsidRDefault="00F21108" w:rsidP="00F21108">
      <w:pPr>
        <w:rPr>
          <w:rFonts w:ascii="Arial" w:hAnsi="Arial" w:cs="Arial"/>
          <w:b/>
          <w:bCs/>
          <w:sz w:val="22"/>
          <w:szCs w:val="22"/>
        </w:rPr>
      </w:pPr>
    </w:p>
    <w:p w:rsidR="00F21108" w:rsidRDefault="00F21108" w:rsidP="00F21108">
      <w:pPr>
        <w:rPr>
          <w:rFonts w:ascii="Arial" w:hAnsi="Arial" w:cs="Arial"/>
          <w:b/>
          <w:bCs/>
          <w:sz w:val="22"/>
          <w:szCs w:val="22"/>
        </w:rPr>
      </w:pPr>
    </w:p>
    <w:p w:rsidR="00F21108" w:rsidRDefault="00F21108" w:rsidP="00F21108">
      <w:pPr>
        <w:rPr>
          <w:rFonts w:ascii="Arial" w:hAnsi="Arial" w:cs="Arial"/>
          <w:b/>
          <w:bCs/>
          <w:sz w:val="22"/>
          <w:szCs w:val="22"/>
        </w:rPr>
      </w:pPr>
    </w:p>
    <w:p w:rsidR="00F21108" w:rsidRDefault="00F21108" w:rsidP="00F21108">
      <w:pPr>
        <w:rPr>
          <w:rFonts w:ascii="Arial" w:hAnsi="Arial" w:cs="Arial"/>
          <w:b/>
          <w:bCs/>
          <w:sz w:val="22"/>
          <w:szCs w:val="22"/>
        </w:rPr>
      </w:pPr>
    </w:p>
    <w:p w:rsidR="00F21108" w:rsidRDefault="00F21108" w:rsidP="00F21108">
      <w:pPr>
        <w:rPr>
          <w:rFonts w:ascii="Arial" w:hAnsi="Arial" w:cs="Arial"/>
          <w:b/>
          <w:bCs/>
          <w:sz w:val="22"/>
          <w:szCs w:val="22"/>
        </w:rPr>
      </w:pPr>
    </w:p>
    <w:p w:rsidR="00F21108" w:rsidRDefault="00F21108" w:rsidP="00F21108">
      <w:pPr>
        <w:rPr>
          <w:rFonts w:ascii="Arial" w:hAnsi="Arial" w:cs="Arial"/>
          <w:b/>
          <w:bCs/>
          <w:sz w:val="22"/>
          <w:szCs w:val="22"/>
        </w:rPr>
      </w:pPr>
    </w:p>
    <w:p w:rsidR="00F21108" w:rsidRDefault="00F21108" w:rsidP="00F21108">
      <w:pPr>
        <w:rPr>
          <w:rFonts w:ascii="Arial" w:hAnsi="Arial" w:cs="Arial"/>
          <w:b/>
          <w:bCs/>
          <w:sz w:val="22"/>
          <w:szCs w:val="22"/>
        </w:rPr>
      </w:pPr>
    </w:p>
    <w:p w:rsidR="00F21108" w:rsidRDefault="00F21108" w:rsidP="00F21108">
      <w:pPr>
        <w:rPr>
          <w:rFonts w:ascii="Arial" w:hAnsi="Arial" w:cs="Arial"/>
          <w:b/>
          <w:bCs/>
          <w:sz w:val="22"/>
          <w:szCs w:val="22"/>
        </w:rPr>
      </w:pPr>
    </w:p>
    <w:p w:rsidR="00F21108" w:rsidRDefault="00F21108" w:rsidP="00F21108">
      <w:pPr>
        <w:rPr>
          <w:rFonts w:ascii="Arial" w:hAnsi="Arial" w:cs="Arial"/>
          <w:b/>
          <w:bCs/>
          <w:sz w:val="22"/>
          <w:szCs w:val="22"/>
        </w:rPr>
      </w:pPr>
    </w:p>
    <w:p w:rsidR="00F21108" w:rsidRDefault="00F21108" w:rsidP="00F21108">
      <w:pPr>
        <w:rPr>
          <w:rFonts w:ascii="Arial" w:hAnsi="Arial" w:cs="Arial"/>
          <w:b/>
          <w:bCs/>
          <w:sz w:val="22"/>
          <w:szCs w:val="22"/>
        </w:rPr>
      </w:pPr>
    </w:p>
    <w:p w:rsidR="00F21108" w:rsidRDefault="00F21108" w:rsidP="00F21108">
      <w:pPr>
        <w:rPr>
          <w:rFonts w:ascii="Arial" w:hAnsi="Arial" w:cs="Arial"/>
          <w:b/>
          <w:bCs/>
          <w:sz w:val="22"/>
          <w:szCs w:val="22"/>
        </w:rPr>
      </w:pPr>
    </w:p>
    <w:p w:rsidR="00F21108" w:rsidRDefault="00F21108" w:rsidP="00F21108">
      <w:pPr>
        <w:rPr>
          <w:rFonts w:ascii="Arial" w:hAnsi="Arial" w:cs="Arial"/>
          <w:b/>
          <w:bCs/>
          <w:sz w:val="22"/>
          <w:szCs w:val="22"/>
        </w:rPr>
      </w:pPr>
    </w:p>
    <w:p w:rsidR="00F21108" w:rsidRDefault="00F21108" w:rsidP="00F21108">
      <w:pPr>
        <w:rPr>
          <w:rFonts w:ascii="Arial" w:hAnsi="Arial" w:cs="Arial"/>
          <w:b/>
          <w:bCs/>
          <w:sz w:val="22"/>
          <w:szCs w:val="22"/>
        </w:rPr>
      </w:pPr>
    </w:p>
    <w:p w:rsidR="00F21108" w:rsidRDefault="00F21108" w:rsidP="00F21108">
      <w:pPr>
        <w:rPr>
          <w:rFonts w:ascii="Arial" w:hAnsi="Arial" w:cs="Arial"/>
          <w:b/>
          <w:bCs/>
          <w:sz w:val="22"/>
          <w:szCs w:val="22"/>
        </w:rPr>
      </w:pPr>
    </w:p>
    <w:p w:rsidR="00F21108" w:rsidRDefault="00F21108" w:rsidP="00F21108">
      <w:pPr>
        <w:rPr>
          <w:rFonts w:ascii="Arial" w:hAnsi="Arial" w:cs="Arial"/>
          <w:b/>
          <w:bCs/>
          <w:sz w:val="22"/>
          <w:szCs w:val="22"/>
        </w:rPr>
      </w:pPr>
    </w:p>
    <w:p w:rsidR="00F21108" w:rsidRDefault="00F21108" w:rsidP="00F21108">
      <w:pPr>
        <w:rPr>
          <w:rFonts w:ascii="Arial" w:hAnsi="Arial" w:cs="Arial"/>
          <w:b/>
          <w:bCs/>
          <w:sz w:val="22"/>
          <w:szCs w:val="22"/>
        </w:rPr>
      </w:pPr>
    </w:p>
    <w:p w:rsidR="00F21108" w:rsidRDefault="00F21108" w:rsidP="00F21108">
      <w:pPr>
        <w:rPr>
          <w:rFonts w:ascii="Arial" w:hAnsi="Arial" w:cs="Arial"/>
          <w:b/>
          <w:bCs/>
          <w:sz w:val="22"/>
          <w:szCs w:val="22"/>
        </w:rPr>
      </w:pPr>
    </w:p>
    <w:p w:rsidR="00F436B2" w:rsidRDefault="00F436B2" w:rsidP="00F21108">
      <w:pPr>
        <w:rPr>
          <w:rFonts w:ascii="Arial" w:hAnsi="Arial" w:cs="Arial"/>
          <w:b/>
          <w:bCs/>
          <w:sz w:val="22"/>
          <w:szCs w:val="22"/>
        </w:rPr>
      </w:pPr>
    </w:p>
    <w:p w:rsidR="00F436B2" w:rsidRDefault="00F436B2" w:rsidP="00F21108">
      <w:pPr>
        <w:rPr>
          <w:rFonts w:ascii="Arial" w:hAnsi="Arial" w:cs="Arial"/>
          <w:b/>
          <w:bCs/>
          <w:sz w:val="22"/>
          <w:szCs w:val="22"/>
        </w:rPr>
      </w:pPr>
    </w:p>
    <w:tbl>
      <w:tblPr>
        <w:tblW w:w="0" w:type="auto"/>
        <w:tblLook w:val="04A0" w:firstRow="1" w:lastRow="0" w:firstColumn="1" w:lastColumn="0" w:noHBand="0" w:noVBand="1"/>
      </w:tblPr>
      <w:tblGrid>
        <w:gridCol w:w="2988"/>
        <w:gridCol w:w="8028"/>
      </w:tblGrid>
      <w:tr w:rsidR="00F21108" w:rsidTr="001B41ED">
        <w:trPr>
          <w:trHeight w:val="1223"/>
        </w:trPr>
        <w:tc>
          <w:tcPr>
            <w:tcW w:w="2988" w:type="dxa"/>
          </w:tcPr>
          <w:p w:rsidR="00F21108" w:rsidRDefault="00F21108" w:rsidP="001B41ED">
            <w:pPr>
              <w:jc w:val="center"/>
              <w:rPr>
                <w:rFonts w:ascii="Arial" w:hAnsi="Arial" w:cs="Arial"/>
                <w:bCs/>
                <w:i/>
                <w:sz w:val="22"/>
                <w:szCs w:val="22"/>
              </w:rPr>
            </w:pPr>
            <w:r w:rsidRPr="00DF764D">
              <w:rPr>
                <w:rFonts w:asciiTheme="minorHAnsi" w:hAnsiTheme="minorHAnsi"/>
                <w:i/>
                <w:noProof/>
                <w:color w:val="1B1B1B"/>
              </w:rPr>
              <w:drawing>
                <wp:inline distT="0" distB="0" distL="0" distR="0" wp14:anchorId="0A90C286" wp14:editId="6E834C31">
                  <wp:extent cx="1645920" cy="6675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BoC - Job _ Family Services - 2C 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45920" cy="667512"/>
                          </a:xfrm>
                          <a:prstGeom prst="rect">
                            <a:avLst/>
                          </a:prstGeom>
                        </pic:spPr>
                      </pic:pic>
                    </a:graphicData>
                  </a:graphic>
                </wp:inline>
              </w:drawing>
            </w:r>
          </w:p>
        </w:tc>
        <w:tc>
          <w:tcPr>
            <w:tcW w:w="8028" w:type="dxa"/>
            <w:shd w:val="clear" w:color="auto" w:fill="C6D9F1" w:themeFill="text2" w:themeFillTint="33"/>
            <w:vAlign w:val="center"/>
          </w:tcPr>
          <w:p w:rsidR="00F21108" w:rsidRPr="005B258E" w:rsidRDefault="00F21108" w:rsidP="005B258E">
            <w:pPr>
              <w:pStyle w:val="Heading1"/>
              <w:spacing w:before="120"/>
              <w:jc w:val="center"/>
              <w:rPr>
                <w:color w:val="auto"/>
              </w:rPr>
            </w:pPr>
            <w:bookmarkStart w:id="4" w:name="_Toc2323051"/>
            <w:r w:rsidRPr="005B258E">
              <w:rPr>
                <w:color w:val="auto"/>
              </w:rPr>
              <w:t>CONFLICT OF INTEREST DISCLOSURE FORM</w:t>
            </w:r>
            <w:bookmarkEnd w:id="4"/>
          </w:p>
          <w:p w:rsidR="00F21108" w:rsidRPr="00FF581C" w:rsidRDefault="00F21108" w:rsidP="001B41ED">
            <w:pPr>
              <w:jc w:val="center"/>
              <w:rPr>
                <w:rFonts w:ascii="Arial Rounded MT Bold" w:hAnsi="Arial Rounded MT Bold" w:cs="Arial"/>
                <w:b/>
                <w:bCs/>
                <w:i/>
                <w:sz w:val="22"/>
                <w:szCs w:val="22"/>
              </w:rPr>
            </w:pPr>
          </w:p>
        </w:tc>
      </w:tr>
    </w:tbl>
    <w:p w:rsidR="00F21108" w:rsidRDefault="00F21108" w:rsidP="00F21108">
      <w:pPr>
        <w:jc w:val="center"/>
        <w:rPr>
          <w:rFonts w:ascii="Arial" w:hAnsi="Arial" w:cs="Arial"/>
          <w:b/>
          <w:sz w:val="20"/>
          <w:szCs w:val="20"/>
          <w:u w:val="single"/>
        </w:rPr>
      </w:pPr>
    </w:p>
    <w:p w:rsidR="00F21108" w:rsidRDefault="00F21108" w:rsidP="00F21108">
      <w:pPr>
        <w:jc w:val="center"/>
        <w:rPr>
          <w:rFonts w:ascii="Arial" w:hAnsi="Arial" w:cs="Arial"/>
          <w:b/>
          <w:sz w:val="20"/>
          <w:szCs w:val="20"/>
          <w:u w:val="single"/>
        </w:rPr>
      </w:pPr>
    </w:p>
    <w:p w:rsidR="00F21108" w:rsidRPr="00B919BA" w:rsidRDefault="00F21108" w:rsidP="00F21108">
      <w:pPr>
        <w:jc w:val="center"/>
        <w:rPr>
          <w:rFonts w:ascii="Arial" w:hAnsi="Arial" w:cs="Arial"/>
          <w:b/>
          <w:sz w:val="20"/>
          <w:szCs w:val="20"/>
        </w:rPr>
      </w:pPr>
    </w:p>
    <w:p w:rsidR="00F21108" w:rsidRPr="00B919BA" w:rsidRDefault="00F21108" w:rsidP="00F21108">
      <w:pPr>
        <w:rPr>
          <w:rFonts w:ascii="Arial" w:hAnsi="Arial" w:cs="Arial"/>
          <w:sz w:val="20"/>
          <w:szCs w:val="20"/>
        </w:rPr>
      </w:pPr>
    </w:p>
    <w:p w:rsidR="00F21108" w:rsidRPr="00B919BA" w:rsidRDefault="00F21108" w:rsidP="00F21108">
      <w:pPr>
        <w:rPr>
          <w:rFonts w:ascii="Arial" w:hAnsi="Arial" w:cs="Arial"/>
          <w:sz w:val="20"/>
          <w:szCs w:val="20"/>
          <w:u w:val="single"/>
        </w:rPr>
      </w:pPr>
      <w:r w:rsidRPr="00B919BA">
        <w:rPr>
          <w:rFonts w:ascii="Arial" w:hAnsi="Arial" w:cs="Arial"/>
          <w:sz w:val="20"/>
          <w:szCs w:val="20"/>
        </w:rPr>
        <w:t>Name:</w:t>
      </w:r>
      <w:r w:rsidRPr="00B919BA">
        <w:rPr>
          <w:rFonts w:ascii="Arial" w:hAnsi="Arial" w:cs="Arial"/>
          <w:sz w:val="20"/>
          <w:szCs w:val="20"/>
        </w:rPr>
        <w:tab/>
      </w:r>
      <w:r w:rsidRPr="00B919BA">
        <w:rPr>
          <w:rFonts w:ascii="Arial" w:hAnsi="Arial" w:cs="Arial"/>
          <w:sz w:val="20"/>
          <w:szCs w:val="20"/>
          <w:u w:val="single"/>
        </w:rPr>
        <w:tab/>
      </w:r>
      <w:r w:rsidRPr="00B919BA">
        <w:rPr>
          <w:rFonts w:ascii="Arial" w:hAnsi="Arial" w:cs="Arial"/>
          <w:sz w:val="20"/>
          <w:szCs w:val="20"/>
          <w:u w:val="single"/>
        </w:rPr>
        <w:tab/>
      </w:r>
      <w:r w:rsidRPr="00B919BA">
        <w:rPr>
          <w:rFonts w:ascii="Arial" w:hAnsi="Arial" w:cs="Arial"/>
          <w:sz w:val="20"/>
          <w:szCs w:val="20"/>
          <w:u w:val="single"/>
        </w:rPr>
        <w:tab/>
      </w:r>
      <w:r w:rsidRPr="00B919BA">
        <w:rPr>
          <w:rFonts w:ascii="Arial" w:hAnsi="Arial" w:cs="Arial"/>
          <w:sz w:val="20"/>
          <w:szCs w:val="20"/>
          <w:u w:val="single"/>
        </w:rPr>
        <w:tab/>
      </w:r>
      <w:r w:rsidRPr="00B919BA">
        <w:rPr>
          <w:rFonts w:ascii="Arial" w:hAnsi="Arial" w:cs="Arial"/>
          <w:sz w:val="20"/>
          <w:szCs w:val="20"/>
          <w:u w:val="single"/>
        </w:rPr>
        <w:tab/>
      </w:r>
      <w:r w:rsidRPr="00B919BA">
        <w:rPr>
          <w:rFonts w:ascii="Arial" w:hAnsi="Arial" w:cs="Arial"/>
          <w:sz w:val="20"/>
          <w:szCs w:val="20"/>
          <w:u w:val="single"/>
        </w:rPr>
        <w:tab/>
      </w:r>
      <w:r w:rsidRPr="00B919BA">
        <w:rPr>
          <w:rFonts w:ascii="Arial" w:hAnsi="Arial" w:cs="Arial"/>
          <w:sz w:val="20"/>
          <w:szCs w:val="20"/>
          <w:u w:val="single"/>
        </w:rPr>
        <w:tab/>
      </w:r>
      <w:r w:rsidRPr="00B919BA">
        <w:rPr>
          <w:rFonts w:ascii="Arial" w:hAnsi="Arial" w:cs="Arial"/>
          <w:sz w:val="20"/>
          <w:szCs w:val="20"/>
          <w:u w:val="single"/>
        </w:rPr>
        <w:tab/>
      </w:r>
      <w:r w:rsidRPr="00B919BA">
        <w:rPr>
          <w:rFonts w:ascii="Arial" w:hAnsi="Arial" w:cs="Arial"/>
          <w:sz w:val="20"/>
          <w:szCs w:val="20"/>
          <w:u w:val="single"/>
        </w:rPr>
        <w:tab/>
      </w:r>
      <w:r w:rsidRPr="00B919BA">
        <w:rPr>
          <w:rFonts w:ascii="Arial" w:hAnsi="Arial" w:cs="Arial"/>
          <w:sz w:val="20"/>
          <w:szCs w:val="20"/>
          <w:u w:val="single"/>
        </w:rPr>
        <w:tab/>
      </w:r>
      <w:r w:rsidRPr="00B919BA">
        <w:rPr>
          <w:rFonts w:ascii="Arial" w:hAnsi="Arial" w:cs="Arial"/>
          <w:sz w:val="20"/>
          <w:szCs w:val="20"/>
          <w:u w:val="single"/>
        </w:rPr>
        <w:tab/>
      </w:r>
      <w:r w:rsidRPr="00B919BA">
        <w:rPr>
          <w:rFonts w:ascii="Arial" w:hAnsi="Arial" w:cs="Arial"/>
          <w:sz w:val="20"/>
          <w:szCs w:val="20"/>
          <w:u w:val="single"/>
        </w:rPr>
        <w:tab/>
      </w:r>
      <w:r w:rsidRPr="00B919BA">
        <w:rPr>
          <w:rFonts w:ascii="Arial" w:hAnsi="Arial" w:cs="Arial"/>
          <w:sz w:val="20"/>
          <w:szCs w:val="20"/>
          <w:u w:val="single"/>
        </w:rPr>
        <w:tab/>
      </w:r>
      <w:r w:rsidRPr="00B919BA">
        <w:rPr>
          <w:rFonts w:ascii="Arial" w:hAnsi="Arial" w:cs="Arial"/>
          <w:sz w:val="20"/>
          <w:szCs w:val="20"/>
          <w:u w:val="single"/>
        </w:rPr>
        <w:tab/>
      </w:r>
    </w:p>
    <w:p w:rsidR="00F21108" w:rsidRPr="00B919BA" w:rsidRDefault="00F21108" w:rsidP="00F21108">
      <w:pPr>
        <w:rPr>
          <w:rFonts w:ascii="Arial" w:hAnsi="Arial" w:cs="Arial"/>
          <w:sz w:val="20"/>
          <w:szCs w:val="20"/>
        </w:rPr>
      </w:pPr>
    </w:p>
    <w:p w:rsidR="00F21108" w:rsidRPr="00B919BA" w:rsidRDefault="00F21108" w:rsidP="00F21108">
      <w:pPr>
        <w:rPr>
          <w:rFonts w:ascii="Arial" w:hAnsi="Arial" w:cs="Arial"/>
          <w:sz w:val="20"/>
          <w:szCs w:val="20"/>
          <w:u w:val="single"/>
        </w:rPr>
      </w:pPr>
      <w:r w:rsidRPr="00B919BA">
        <w:rPr>
          <w:rFonts w:ascii="Arial" w:hAnsi="Arial" w:cs="Arial"/>
          <w:sz w:val="20"/>
          <w:szCs w:val="20"/>
        </w:rPr>
        <w:t>Company:</w:t>
      </w:r>
      <w:r w:rsidRPr="00B919BA">
        <w:rPr>
          <w:rFonts w:ascii="Arial" w:hAnsi="Arial" w:cs="Arial"/>
          <w:sz w:val="20"/>
          <w:szCs w:val="20"/>
        </w:rPr>
        <w:tab/>
      </w:r>
      <w:r w:rsidRPr="00B919BA">
        <w:rPr>
          <w:rFonts w:ascii="Arial" w:hAnsi="Arial" w:cs="Arial"/>
          <w:sz w:val="20"/>
          <w:szCs w:val="20"/>
          <w:u w:val="single"/>
        </w:rPr>
        <w:tab/>
      </w:r>
      <w:r w:rsidRPr="00B919BA">
        <w:rPr>
          <w:rFonts w:ascii="Arial" w:hAnsi="Arial" w:cs="Arial"/>
          <w:sz w:val="20"/>
          <w:szCs w:val="20"/>
          <w:u w:val="single"/>
        </w:rPr>
        <w:tab/>
      </w:r>
      <w:r w:rsidRPr="00B919BA">
        <w:rPr>
          <w:rFonts w:ascii="Arial" w:hAnsi="Arial" w:cs="Arial"/>
          <w:sz w:val="20"/>
          <w:szCs w:val="20"/>
          <w:u w:val="single"/>
        </w:rPr>
        <w:tab/>
      </w:r>
      <w:r w:rsidRPr="00B919BA">
        <w:rPr>
          <w:rFonts w:ascii="Arial" w:hAnsi="Arial" w:cs="Arial"/>
          <w:sz w:val="20"/>
          <w:szCs w:val="20"/>
          <w:u w:val="single"/>
        </w:rPr>
        <w:tab/>
      </w:r>
      <w:r w:rsidRPr="00B919BA">
        <w:rPr>
          <w:rFonts w:ascii="Arial" w:hAnsi="Arial" w:cs="Arial"/>
          <w:sz w:val="20"/>
          <w:szCs w:val="20"/>
          <w:u w:val="single"/>
        </w:rPr>
        <w:tab/>
      </w:r>
      <w:r w:rsidRPr="00B919BA">
        <w:rPr>
          <w:rFonts w:ascii="Arial" w:hAnsi="Arial" w:cs="Arial"/>
          <w:sz w:val="20"/>
          <w:szCs w:val="20"/>
          <w:u w:val="single"/>
        </w:rPr>
        <w:tab/>
      </w:r>
      <w:r w:rsidRPr="00B919BA">
        <w:rPr>
          <w:rFonts w:ascii="Arial" w:hAnsi="Arial" w:cs="Arial"/>
          <w:sz w:val="20"/>
          <w:szCs w:val="20"/>
          <w:u w:val="single"/>
        </w:rPr>
        <w:tab/>
      </w:r>
      <w:r w:rsidRPr="00B919BA">
        <w:rPr>
          <w:rFonts w:ascii="Arial" w:hAnsi="Arial" w:cs="Arial"/>
          <w:sz w:val="20"/>
          <w:szCs w:val="20"/>
          <w:u w:val="single"/>
        </w:rPr>
        <w:tab/>
      </w:r>
      <w:r w:rsidRPr="00B919BA">
        <w:rPr>
          <w:rFonts w:ascii="Arial" w:hAnsi="Arial" w:cs="Arial"/>
          <w:sz w:val="20"/>
          <w:szCs w:val="20"/>
          <w:u w:val="single"/>
        </w:rPr>
        <w:tab/>
      </w:r>
      <w:r w:rsidRPr="00B919BA">
        <w:rPr>
          <w:rFonts w:ascii="Arial" w:hAnsi="Arial" w:cs="Arial"/>
          <w:sz w:val="20"/>
          <w:szCs w:val="20"/>
          <w:u w:val="single"/>
        </w:rPr>
        <w:tab/>
      </w:r>
      <w:r w:rsidRPr="00B919BA">
        <w:rPr>
          <w:rFonts w:ascii="Arial" w:hAnsi="Arial" w:cs="Arial"/>
          <w:sz w:val="20"/>
          <w:szCs w:val="20"/>
          <w:u w:val="single"/>
        </w:rPr>
        <w:tab/>
      </w:r>
      <w:r w:rsidRPr="00B919BA">
        <w:rPr>
          <w:rFonts w:ascii="Arial" w:hAnsi="Arial" w:cs="Arial"/>
          <w:sz w:val="20"/>
          <w:szCs w:val="20"/>
          <w:u w:val="single"/>
        </w:rPr>
        <w:tab/>
      </w:r>
      <w:r w:rsidRPr="00B919BA">
        <w:rPr>
          <w:rFonts w:ascii="Arial" w:hAnsi="Arial" w:cs="Arial"/>
          <w:sz w:val="20"/>
          <w:szCs w:val="20"/>
          <w:u w:val="single"/>
        </w:rPr>
        <w:tab/>
      </w:r>
    </w:p>
    <w:p w:rsidR="00F21108" w:rsidRPr="00B919BA" w:rsidRDefault="00F21108" w:rsidP="00F21108">
      <w:pPr>
        <w:rPr>
          <w:rFonts w:ascii="Arial" w:hAnsi="Arial" w:cs="Arial"/>
          <w:sz w:val="20"/>
          <w:szCs w:val="20"/>
        </w:rPr>
      </w:pPr>
    </w:p>
    <w:p w:rsidR="00F21108" w:rsidRPr="00B919BA" w:rsidRDefault="00F21108" w:rsidP="00F21108">
      <w:pPr>
        <w:rPr>
          <w:rFonts w:ascii="Arial" w:hAnsi="Arial" w:cs="Arial"/>
          <w:sz w:val="20"/>
          <w:szCs w:val="20"/>
        </w:rPr>
      </w:pPr>
      <w:r w:rsidRPr="00B919BA">
        <w:rPr>
          <w:rFonts w:ascii="Arial" w:hAnsi="Arial" w:cs="Arial"/>
          <w:sz w:val="20"/>
          <w:szCs w:val="20"/>
        </w:rPr>
        <w:t>Position in company:</w:t>
      </w:r>
      <w:r w:rsidRPr="00B919BA">
        <w:rPr>
          <w:rFonts w:ascii="Arial" w:hAnsi="Arial" w:cs="Arial"/>
          <w:sz w:val="20"/>
          <w:szCs w:val="20"/>
        </w:rPr>
        <w:tab/>
      </w:r>
      <w:r w:rsidRPr="00B919BA">
        <w:rPr>
          <w:rFonts w:ascii="Arial" w:hAnsi="Arial" w:cs="Arial"/>
          <w:sz w:val="20"/>
          <w:szCs w:val="20"/>
          <w:u w:val="single"/>
        </w:rPr>
        <w:tab/>
      </w:r>
      <w:r w:rsidRPr="00B919BA">
        <w:rPr>
          <w:rFonts w:ascii="Arial" w:hAnsi="Arial" w:cs="Arial"/>
          <w:sz w:val="20"/>
          <w:szCs w:val="20"/>
          <w:u w:val="single"/>
        </w:rPr>
        <w:tab/>
      </w:r>
      <w:r w:rsidRPr="00B919BA">
        <w:rPr>
          <w:rFonts w:ascii="Arial" w:hAnsi="Arial" w:cs="Arial"/>
          <w:sz w:val="20"/>
          <w:szCs w:val="20"/>
          <w:u w:val="single"/>
        </w:rPr>
        <w:tab/>
      </w:r>
      <w:r w:rsidRPr="00B919BA">
        <w:rPr>
          <w:rFonts w:ascii="Arial" w:hAnsi="Arial" w:cs="Arial"/>
          <w:sz w:val="20"/>
          <w:szCs w:val="20"/>
          <w:u w:val="single"/>
        </w:rPr>
        <w:tab/>
      </w:r>
      <w:r w:rsidRPr="00B919BA">
        <w:rPr>
          <w:rFonts w:ascii="Arial" w:hAnsi="Arial" w:cs="Arial"/>
          <w:sz w:val="20"/>
          <w:szCs w:val="20"/>
          <w:u w:val="single"/>
        </w:rPr>
        <w:tab/>
      </w:r>
      <w:r w:rsidRPr="00B919BA">
        <w:rPr>
          <w:rFonts w:ascii="Arial" w:hAnsi="Arial" w:cs="Arial"/>
          <w:sz w:val="20"/>
          <w:szCs w:val="20"/>
          <w:u w:val="single"/>
        </w:rPr>
        <w:tab/>
      </w:r>
      <w:r w:rsidRPr="00B919BA">
        <w:rPr>
          <w:rFonts w:ascii="Arial" w:hAnsi="Arial" w:cs="Arial"/>
          <w:sz w:val="20"/>
          <w:szCs w:val="20"/>
          <w:u w:val="single"/>
        </w:rPr>
        <w:tab/>
      </w:r>
      <w:r w:rsidRPr="00B919BA">
        <w:rPr>
          <w:rFonts w:ascii="Arial" w:hAnsi="Arial" w:cs="Arial"/>
          <w:sz w:val="20"/>
          <w:szCs w:val="20"/>
          <w:u w:val="single"/>
        </w:rPr>
        <w:tab/>
      </w:r>
      <w:r w:rsidRPr="00B919BA">
        <w:rPr>
          <w:rFonts w:ascii="Arial" w:hAnsi="Arial" w:cs="Arial"/>
          <w:sz w:val="20"/>
          <w:szCs w:val="20"/>
          <w:u w:val="single"/>
        </w:rPr>
        <w:tab/>
      </w:r>
      <w:r w:rsidRPr="00B919BA">
        <w:rPr>
          <w:rFonts w:ascii="Arial" w:hAnsi="Arial" w:cs="Arial"/>
          <w:sz w:val="20"/>
          <w:szCs w:val="20"/>
          <w:u w:val="single"/>
        </w:rPr>
        <w:tab/>
      </w:r>
      <w:r w:rsidRPr="00B919BA">
        <w:rPr>
          <w:rFonts w:ascii="Arial" w:hAnsi="Arial" w:cs="Arial"/>
          <w:sz w:val="20"/>
          <w:szCs w:val="20"/>
          <w:u w:val="single"/>
        </w:rPr>
        <w:tab/>
      </w:r>
      <w:r w:rsidRPr="00B919BA">
        <w:rPr>
          <w:rFonts w:ascii="Arial" w:hAnsi="Arial" w:cs="Arial"/>
          <w:sz w:val="20"/>
          <w:szCs w:val="20"/>
          <w:u w:val="single"/>
        </w:rPr>
        <w:tab/>
      </w:r>
    </w:p>
    <w:p w:rsidR="00F21108" w:rsidRDefault="00F21108" w:rsidP="00F21108">
      <w:pPr>
        <w:rPr>
          <w:rFonts w:ascii="Arial" w:hAnsi="Arial" w:cs="Arial"/>
          <w:sz w:val="20"/>
          <w:szCs w:val="20"/>
        </w:rPr>
      </w:pPr>
    </w:p>
    <w:p w:rsidR="005B258E" w:rsidRDefault="005B258E" w:rsidP="00F21108">
      <w:pPr>
        <w:rPr>
          <w:rFonts w:ascii="Arial" w:hAnsi="Arial" w:cs="Arial"/>
          <w:sz w:val="20"/>
          <w:szCs w:val="20"/>
        </w:rPr>
      </w:pPr>
    </w:p>
    <w:p w:rsidR="005B258E" w:rsidRPr="00B919BA" w:rsidRDefault="005B258E" w:rsidP="00F21108">
      <w:pPr>
        <w:rPr>
          <w:rFonts w:ascii="Arial" w:hAnsi="Arial" w:cs="Arial"/>
          <w:sz w:val="20"/>
          <w:szCs w:val="20"/>
        </w:rPr>
      </w:pPr>
    </w:p>
    <w:p w:rsidR="00F21108" w:rsidRPr="00B919BA" w:rsidRDefault="00F21108" w:rsidP="00F21108">
      <w:pPr>
        <w:jc w:val="both"/>
        <w:rPr>
          <w:rFonts w:ascii="Arial" w:hAnsi="Arial" w:cs="Arial"/>
          <w:sz w:val="20"/>
          <w:szCs w:val="20"/>
        </w:rPr>
      </w:pPr>
      <w:r w:rsidRPr="00B919BA">
        <w:rPr>
          <w:rFonts w:ascii="Arial" w:hAnsi="Arial" w:cs="Arial"/>
          <w:sz w:val="20"/>
          <w:szCs w:val="20"/>
        </w:rPr>
        <w:t>Please describe below any and all relationships and/or connections you have to any FCDJFS employee(s) that could contribute or could be viewed as potentially contributing, to a conflict of interest:</w:t>
      </w:r>
    </w:p>
    <w:p w:rsidR="00F21108" w:rsidRPr="00B919BA" w:rsidRDefault="00F21108" w:rsidP="00F21108">
      <w:pPr>
        <w:rPr>
          <w:rFonts w:ascii="Arial" w:hAnsi="Arial" w:cs="Arial"/>
          <w:sz w:val="20"/>
          <w:szCs w:val="20"/>
        </w:rPr>
      </w:pPr>
    </w:p>
    <w:p w:rsidR="00F21108" w:rsidRPr="00B919BA" w:rsidRDefault="00F21108" w:rsidP="00F21108">
      <w:pPr>
        <w:rPr>
          <w:rFonts w:ascii="Arial" w:hAnsi="Arial" w:cs="Arial"/>
          <w:sz w:val="20"/>
          <w:szCs w:val="20"/>
        </w:rPr>
      </w:pPr>
    </w:p>
    <w:p w:rsidR="00F21108" w:rsidRPr="00B919BA" w:rsidRDefault="00F21108" w:rsidP="00F21108">
      <w:pPr>
        <w:rPr>
          <w:rFonts w:ascii="Arial" w:hAnsi="Arial" w:cs="Arial"/>
          <w:sz w:val="20"/>
          <w:szCs w:val="20"/>
        </w:rPr>
      </w:pPr>
      <w:r w:rsidRPr="00B919BA">
        <w:rPr>
          <w:rFonts w:ascii="Arial" w:hAnsi="Arial" w:cs="Arial"/>
          <w:sz w:val="20"/>
          <w:szCs w:val="20"/>
          <w:u w:val="single"/>
        </w:rPr>
        <w:t xml:space="preserve"> </w:t>
      </w:r>
      <w:r w:rsidRPr="00B919BA">
        <w:rPr>
          <w:rFonts w:ascii="Arial" w:hAnsi="Arial" w:cs="Arial"/>
          <w:sz w:val="20"/>
          <w:szCs w:val="20"/>
          <w:u w:val="single"/>
        </w:rPr>
        <w:tab/>
      </w:r>
      <w:r w:rsidRPr="00B919BA">
        <w:rPr>
          <w:rFonts w:ascii="Arial" w:hAnsi="Arial" w:cs="Arial"/>
          <w:sz w:val="20"/>
          <w:szCs w:val="20"/>
          <w:u w:val="single"/>
        </w:rPr>
        <w:tab/>
      </w:r>
      <w:r w:rsidRPr="00B919BA">
        <w:rPr>
          <w:rFonts w:ascii="Arial" w:hAnsi="Arial" w:cs="Arial"/>
          <w:sz w:val="20"/>
          <w:szCs w:val="20"/>
          <w:u w:val="single"/>
        </w:rPr>
        <w:tab/>
      </w:r>
      <w:r w:rsidRPr="00B919BA">
        <w:rPr>
          <w:rFonts w:ascii="Arial" w:hAnsi="Arial" w:cs="Arial"/>
          <w:sz w:val="20"/>
          <w:szCs w:val="20"/>
        </w:rPr>
        <w:tab/>
        <w:t>I have no conflict of interest or potential conflict of interest, to report</w:t>
      </w:r>
    </w:p>
    <w:p w:rsidR="00F21108" w:rsidRPr="00B919BA" w:rsidRDefault="00F21108" w:rsidP="00F21108">
      <w:pPr>
        <w:rPr>
          <w:rFonts w:ascii="Arial" w:hAnsi="Arial" w:cs="Arial"/>
          <w:sz w:val="20"/>
          <w:szCs w:val="20"/>
        </w:rPr>
      </w:pPr>
    </w:p>
    <w:p w:rsidR="00F21108" w:rsidRPr="00B919BA" w:rsidRDefault="00F21108" w:rsidP="00F21108">
      <w:pPr>
        <w:rPr>
          <w:rFonts w:ascii="Arial" w:hAnsi="Arial" w:cs="Arial"/>
          <w:sz w:val="20"/>
          <w:szCs w:val="20"/>
        </w:rPr>
      </w:pPr>
    </w:p>
    <w:p w:rsidR="00F21108" w:rsidRPr="00B919BA" w:rsidRDefault="00F21108" w:rsidP="00F21108">
      <w:pPr>
        <w:rPr>
          <w:rFonts w:ascii="Arial" w:hAnsi="Arial" w:cs="Arial"/>
          <w:sz w:val="20"/>
          <w:szCs w:val="20"/>
        </w:rPr>
      </w:pPr>
      <w:r w:rsidRPr="00B919BA">
        <w:rPr>
          <w:rFonts w:ascii="Arial" w:hAnsi="Arial" w:cs="Arial"/>
          <w:b/>
          <w:sz w:val="20"/>
          <w:szCs w:val="20"/>
          <w:u w:val="single"/>
        </w:rPr>
        <w:tab/>
      </w:r>
      <w:r w:rsidRPr="00B919BA">
        <w:rPr>
          <w:rFonts w:ascii="Arial" w:hAnsi="Arial" w:cs="Arial"/>
          <w:b/>
          <w:sz w:val="20"/>
          <w:szCs w:val="20"/>
          <w:u w:val="single"/>
        </w:rPr>
        <w:tab/>
      </w:r>
      <w:r w:rsidRPr="00B919BA">
        <w:rPr>
          <w:rFonts w:ascii="Arial" w:hAnsi="Arial" w:cs="Arial"/>
          <w:b/>
          <w:sz w:val="20"/>
          <w:szCs w:val="20"/>
          <w:u w:val="single"/>
        </w:rPr>
        <w:tab/>
      </w:r>
      <w:r w:rsidRPr="00B919BA">
        <w:rPr>
          <w:rFonts w:ascii="Arial" w:hAnsi="Arial" w:cs="Arial"/>
          <w:b/>
          <w:sz w:val="20"/>
          <w:szCs w:val="20"/>
        </w:rPr>
        <w:tab/>
      </w:r>
      <w:r w:rsidRPr="00B919BA">
        <w:rPr>
          <w:rFonts w:ascii="Arial" w:hAnsi="Arial" w:cs="Arial"/>
          <w:sz w:val="20"/>
          <w:szCs w:val="20"/>
        </w:rPr>
        <w:t>I have the following conflict of interest or potential conflict of interest, to report (please</w:t>
      </w:r>
    </w:p>
    <w:p w:rsidR="00F21108" w:rsidRPr="00B919BA" w:rsidRDefault="00F21108" w:rsidP="00F21108">
      <w:pPr>
        <w:rPr>
          <w:rFonts w:ascii="Arial" w:hAnsi="Arial" w:cs="Arial"/>
          <w:sz w:val="20"/>
          <w:szCs w:val="20"/>
        </w:rPr>
      </w:pPr>
      <w:r w:rsidRPr="00B919BA">
        <w:rPr>
          <w:rFonts w:ascii="Arial" w:hAnsi="Arial" w:cs="Arial"/>
          <w:sz w:val="20"/>
          <w:szCs w:val="20"/>
        </w:rPr>
        <w:tab/>
      </w:r>
      <w:r w:rsidRPr="00B919BA">
        <w:rPr>
          <w:rFonts w:ascii="Arial" w:hAnsi="Arial" w:cs="Arial"/>
          <w:sz w:val="20"/>
          <w:szCs w:val="20"/>
        </w:rPr>
        <w:tab/>
      </w:r>
      <w:r w:rsidRPr="00B919BA">
        <w:rPr>
          <w:rFonts w:ascii="Arial" w:hAnsi="Arial" w:cs="Arial"/>
          <w:sz w:val="20"/>
          <w:szCs w:val="20"/>
        </w:rPr>
        <w:tab/>
      </w:r>
      <w:r w:rsidRPr="00B919BA">
        <w:rPr>
          <w:rFonts w:ascii="Arial" w:hAnsi="Arial" w:cs="Arial"/>
          <w:sz w:val="20"/>
          <w:szCs w:val="20"/>
        </w:rPr>
        <w:tab/>
      </w:r>
      <w:proofErr w:type="gramStart"/>
      <w:r w:rsidRPr="00B919BA">
        <w:rPr>
          <w:rFonts w:ascii="Arial" w:hAnsi="Arial" w:cs="Arial"/>
          <w:sz w:val="20"/>
          <w:szCs w:val="20"/>
        </w:rPr>
        <w:t>identify</w:t>
      </w:r>
      <w:proofErr w:type="gramEnd"/>
      <w:r w:rsidRPr="00B919BA">
        <w:rPr>
          <w:rFonts w:ascii="Arial" w:hAnsi="Arial" w:cs="Arial"/>
          <w:sz w:val="20"/>
          <w:szCs w:val="20"/>
        </w:rPr>
        <w:t xml:space="preserve"> the individual[s] with whom you have, or may have, a personal, familial, or</w:t>
      </w:r>
    </w:p>
    <w:p w:rsidR="00F21108" w:rsidRPr="00B919BA" w:rsidRDefault="00F21108" w:rsidP="00F21108">
      <w:pPr>
        <w:rPr>
          <w:rFonts w:ascii="Arial" w:hAnsi="Arial" w:cs="Arial"/>
          <w:sz w:val="20"/>
          <w:szCs w:val="20"/>
        </w:rPr>
      </w:pPr>
      <w:r w:rsidRPr="00B919BA">
        <w:rPr>
          <w:rFonts w:ascii="Arial" w:hAnsi="Arial" w:cs="Arial"/>
          <w:sz w:val="20"/>
          <w:szCs w:val="20"/>
        </w:rPr>
        <w:tab/>
      </w:r>
      <w:r w:rsidRPr="00B919BA">
        <w:rPr>
          <w:rFonts w:ascii="Arial" w:hAnsi="Arial" w:cs="Arial"/>
          <w:sz w:val="20"/>
          <w:szCs w:val="20"/>
        </w:rPr>
        <w:tab/>
      </w:r>
      <w:r w:rsidRPr="00B919BA">
        <w:rPr>
          <w:rFonts w:ascii="Arial" w:hAnsi="Arial" w:cs="Arial"/>
          <w:sz w:val="20"/>
          <w:szCs w:val="20"/>
        </w:rPr>
        <w:tab/>
      </w:r>
      <w:r w:rsidRPr="00B919BA">
        <w:rPr>
          <w:rFonts w:ascii="Arial" w:hAnsi="Arial" w:cs="Arial"/>
          <w:sz w:val="20"/>
          <w:szCs w:val="20"/>
        </w:rPr>
        <w:tab/>
      </w:r>
      <w:proofErr w:type="gramStart"/>
      <w:r w:rsidRPr="00B919BA">
        <w:rPr>
          <w:rFonts w:ascii="Arial" w:hAnsi="Arial" w:cs="Arial"/>
          <w:sz w:val="20"/>
          <w:szCs w:val="20"/>
        </w:rPr>
        <w:t>business</w:t>
      </w:r>
      <w:proofErr w:type="gramEnd"/>
      <w:r w:rsidRPr="00B919BA">
        <w:rPr>
          <w:rFonts w:ascii="Arial" w:hAnsi="Arial" w:cs="Arial"/>
          <w:sz w:val="20"/>
          <w:szCs w:val="20"/>
        </w:rPr>
        <w:t xml:space="preserve"> relationship, or to whom you are otherwise connected):</w:t>
      </w:r>
    </w:p>
    <w:p w:rsidR="00F21108" w:rsidRPr="00B919BA" w:rsidRDefault="00F21108" w:rsidP="00F21108">
      <w:pPr>
        <w:rPr>
          <w:rFonts w:ascii="Arial" w:hAnsi="Arial" w:cs="Arial"/>
          <w:sz w:val="20"/>
          <w:szCs w:val="20"/>
        </w:rPr>
      </w:pPr>
    </w:p>
    <w:p w:rsidR="005B258E" w:rsidRDefault="005B258E" w:rsidP="00F21108">
      <w:pPr>
        <w:ind w:left="1080" w:firstLine="360"/>
        <w:rPr>
          <w:rFonts w:ascii="Arial" w:hAnsi="Arial" w:cs="Arial"/>
          <w:sz w:val="20"/>
          <w:szCs w:val="20"/>
        </w:rPr>
      </w:pPr>
    </w:p>
    <w:p w:rsidR="005B258E" w:rsidRDefault="005B258E" w:rsidP="00F21108">
      <w:pPr>
        <w:ind w:left="1080" w:firstLine="360"/>
        <w:rPr>
          <w:rFonts w:ascii="Arial" w:hAnsi="Arial" w:cs="Arial"/>
          <w:sz w:val="20"/>
          <w:szCs w:val="20"/>
        </w:rPr>
      </w:pPr>
    </w:p>
    <w:p w:rsidR="005B258E" w:rsidRDefault="005B258E" w:rsidP="00F21108">
      <w:pPr>
        <w:ind w:left="1080" w:firstLine="360"/>
        <w:rPr>
          <w:rFonts w:ascii="Arial" w:hAnsi="Arial" w:cs="Arial"/>
          <w:sz w:val="20"/>
          <w:szCs w:val="20"/>
        </w:rPr>
      </w:pPr>
    </w:p>
    <w:p w:rsidR="00F21108" w:rsidRPr="00B919BA" w:rsidRDefault="00F21108" w:rsidP="00F21108">
      <w:pPr>
        <w:ind w:left="1080" w:firstLine="360"/>
        <w:rPr>
          <w:rFonts w:ascii="Arial" w:hAnsi="Arial" w:cs="Arial"/>
          <w:sz w:val="20"/>
          <w:szCs w:val="20"/>
          <w:u w:val="single"/>
        </w:rPr>
      </w:pPr>
      <w:r w:rsidRPr="00B919BA">
        <w:rPr>
          <w:rFonts w:ascii="Arial" w:hAnsi="Arial" w:cs="Arial"/>
          <w:sz w:val="20"/>
          <w:szCs w:val="20"/>
        </w:rPr>
        <w:t>1.</w:t>
      </w:r>
      <w:r w:rsidRPr="00B919BA">
        <w:rPr>
          <w:rFonts w:ascii="Arial" w:hAnsi="Arial" w:cs="Arial"/>
          <w:sz w:val="20"/>
          <w:szCs w:val="20"/>
        </w:rPr>
        <w:tab/>
      </w:r>
      <w:r w:rsidRPr="00B919BA">
        <w:rPr>
          <w:rFonts w:ascii="Arial" w:hAnsi="Arial" w:cs="Arial"/>
          <w:sz w:val="20"/>
          <w:szCs w:val="20"/>
          <w:u w:val="single"/>
        </w:rPr>
        <w:tab/>
      </w:r>
      <w:r w:rsidRPr="00B919BA">
        <w:rPr>
          <w:rFonts w:ascii="Arial" w:hAnsi="Arial" w:cs="Arial"/>
          <w:sz w:val="20"/>
          <w:szCs w:val="20"/>
          <w:u w:val="single"/>
        </w:rPr>
        <w:tab/>
      </w:r>
      <w:r w:rsidRPr="00B919BA">
        <w:rPr>
          <w:rFonts w:ascii="Arial" w:hAnsi="Arial" w:cs="Arial"/>
          <w:sz w:val="20"/>
          <w:szCs w:val="20"/>
          <w:u w:val="single"/>
        </w:rPr>
        <w:tab/>
      </w:r>
      <w:r w:rsidRPr="00B919BA">
        <w:rPr>
          <w:rFonts w:ascii="Arial" w:hAnsi="Arial" w:cs="Arial"/>
          <w:sz w:val="20"/>
          <w:szCs w:val="20"/>
          <w:u w:val="single"/>
        </w:rPr>
        <w:tab/>
      </w:r>
      <w:r w:rsidRPr="00B919BA">
        <w:rPr>
          <w:rFonts w:ascii="Arial" w:hAnsi="Arial" w:cs="Arial"/>
          <w:sz w:val="20"/>
          <w:szCs w:val="20"/>
          <w:u w:val="single"/>
        </w:rPr>
        <w:tab/>
      </w:r>
      <w:r w:rsidRPr="00B919BA">
        <w:rPr>
          <w:rFonts w:ascii="Arial" w:hAnsi="Arial" w:cs="Arial"/>
          <w:sz w:val="20"/>
          <w:szCs w:val="20"/>
          <w:u w:val="single"/>
        </w:rPr>
        <w:tab/>
      </w:r>
      <w:r w:rsidRPr="00B919BA">
        <w:rPr>
          <w:rFonts w:ascii="Arial" w:hAnsi="Arial" w:cs="Arial"/>
          <w:sz w:val="20"/>
          <w:szCs w:val="20"/>
          <w:u w:val="single"/>
        </w:rPr>
        <w:tab/>
      </w:r>
      <w:r w:rsidRPr="00B919BA">
        <w:rPr>
          <w:rFonts w:ascii="Arial" w:hAnsi="Arial" w:cs="Arial"/>
          <w:sz w:val="20"/>
          <w:szCs w:val="20"/>
          <w:u w:val="single"/>
        </w:rPr>
        <w:tab/>
      </w:r>
      <w:r w:rsidRPr="00B919BA">
        <w:rPr>
          <w:rFonts w:ascii="Arial" w:hAnsi="Arial" w:cs="Arial"/>
          <w:sz w:val="20"/>
          <w:szCs w:val="20"/>
          <w:u w:val="single"/>
        </w:rPr>
        <w:tab/>
      </w:r>
      <w:r w:rsidRPr="00B919BA">
        <w:rPr>
          <w:rFonts w:ascii="Arial" w:hAnsi="Arial" w:cs="Arial"/>
          <w:sz w:val="20"/>
          <w:szCs w:val="20"/>
          <w:u w:val="single"/>
        </w:rPr>
        <w:tab/>
      </w:r>
      <w:r w:rsidRPr="00B919BA">
        <w:rPr>
          <w:rFonts w:ascii="Arial" w:hAnsi="Arial" w:cs="Arial"/>
          <w:sz w:val="20"/>
          <w:szCs w:val="20"/>
          <w:u w:val="single"/>
        </w:rPr>
        <w:tab/>
      </w:r>
      <w:r w:rsidRPr="00B919BA">
        <w:rPr>
          <w:rFonts w:ascii="Arial" w:hAnsi="Arial" w:cs="Arial"/>
          <w:sz w:val="20"/>
          <w:szCs w:val="20"/>
          <w:u w:val="single"/>
        </w:rPr>
        <w:tab/>
      </w:r>
    </w:p>
    <w:p w:rsidR="00F21108" w:rsidRPr="00B919BA" w:rsidRDefault="00F21108" w:rsidP="00F21108">
      <w:pPr>
        <w:rPr>
          <w:rFonts w:ascii="Arial" w:hAnsi="Arial" w:cs="Arial"/>
          <w:sz w:val="20"/>
          <w:szCs w:val="20"/>
        </w:rPr>
      </w:pPr>
    </w:p>
    <w:p w:rsidR="00F21108" w:rsidRPr="00B919BA" w:rsidRDefault="00F21108" w:rsidP="00F21108">
      <w:pPr>
        <w:ind w:left="1080" w:firstLine="360"/>
        <w:rPr>
          <w:rFonts w:ascii="Arial" w:hAnsi="Arial" w:cs="Arial"/>
          <w:sz w:val="20"/>
          <w:szCs w:val="20"/>
        </w:rPr>
      </w:pPr>
      <w:r w:rsidRPr="00B919BA">
        <w:rPr>
          <w:rFonts w:ascii="Arial" w:hAnsi="Arial" w:cs="Arial"/>
          <w:sz w:val="20"/>
          <w:szCs w:val="20"/>
        </w:rPr>
        <w:t>2.</w:t>
      </w:r>
      <w:r w:rsidRPr="00B919BA">
        <w:rPr>
          <w:rFonts w:ascii="Arial" w:hAnsi="Arial" w:cs="Arial"/>
          <w:sz w:val="20"/>
          <w:szCs w:val="20"/>
        </w:rPr>
        <w:tab/>
      </w:r>
      <w:r w:rsidRPr="00B919BA">
        <w:rPr>
          <w:rFonts w:ascii="Arial" w:hAnsi="Arial" w:cs="Arial"/>
          <w:sz w:val="20"/>
          <w:szCs w:val="20"/>
          <w:u w:val="single"/>
        </w:rPr>
        <w:tab/>
      </w:r>
      <w:r w:rsidRPr="00B919BA">
        <w:rPr>
          <w:rFonts w:ascii="Arial" w:hAnsi="Arial" w:cs="Arial"/>
          <w:sz w:val="20"/>
          <w:szCs w:val="20"/>
          <w:u w:val="single"/>
        </w:rPr>
        <w:tab/>
      </w:r>
      <w:r w:rsidRPr="00B919BA">
        <w:rPr>
          <w:rFonts w:ascii="Arial" w:hAnsi="Arial" w:cs="Arial"/>
          <w:sz w:val="20"/>
          <w:szCs w:val="20"/>
          <w:u w:val="single"/>
        </w:rPr>
        <w:tab/>
      </w:r>
      <w:r w:rsidRPr="00B919BA">
        <w:rPr>
          <w:rFonts w:ascii="Arial" w:hAnsi="Arial" w:cs="Arial"/>
          <w:sz w:val="20"/>
          <w:szCs w:val="20"/>
          <w:u w:val="single"/>
        </w:rPr>
        <w:tab/>
      </w:r>
      <w:r w:rsidRPr="00B919BA">
        <w:rPr>
          <w:rFonts w:ascii="Arial" w:hAnsi="Arial" w:cs="Arial"/>
          <w:sz w:val="20"/>
          <w:szCs w:val="20"/>
          <w:u w:val="single"/>
        </w:rPr>
        <w:tab/>
      </w:r>
      <w:r w:rsidRPr="00B919BA">
        <w:rPr>
          <w:rFonts w:ascii="Arial" w:hAnsi="Arial" w:cs="Arial"/>
          <w:sz w:val="20"/>
          <w:szCs w:val="20"/>
          <w:u w:val="single"/>
        </w:rPr>
        <w:tab/>
      </w:r>
      <w:r w:rsidRPr="00B919BA">
        <w:rPr>
          <w:rFonts w:ascii="Arial" w:hAnsi="Arial" w:cs="Arial"/>
          <w:sz w:val="20"/>
          <w:szCs w:val="20"/>
          <w:u w:val="single"/>
        </w:rPr>
        <w:tab/>
      </w:r>
      <w:r w:rsidRPr="00B919BA">
        <w:rPr>
          <w:rFonts w:ascii="Arial" w:hAnsi="Arial" w:cs="Arial"/>
          <w:sz w:val="20"/>
          <w:szCs w:val="20"/>
          <w:u w:val="single"/>
        </w:rPr>
        <w:tab/>
      </w:r>
      <w:r w:rsidRPr="00B919BA">
        <w:rPr>
          <w:rFonts w:ascii="Arial" w:hAnsi="Arial" w:cs="Arial"/>
          <w:sz w:val="20"/>
          <w:szCs w:val="20"/>
          <w:u w:val="single"/>
        </w:rPr>
        <w:tab/>
      </w:r>
      <w:r w:rsidRPr="00B919BA">
        <w:rPr>
          <w:rFonts w:ascii="Arial" w:hAnsi="Arial" w:cs="Arial"/>
          <w:sz w:val="20"/>
          <w:szCs w:val="20"/>
          <w:u w:val="single"/>
        </w:rPr>
        <w:tab/>
      </w:r>
      <w:r w:rsidRPr="00B919BA">
        <w:rPr>
          <w:rFonts w:ascii="Arial" w:hAnsi="Arial" w:cs="Arial"/>
          <w:sz w:val="20"/>
          <w:szCs w:val="20"/>
          <w:u w:val="single"/>
        </w:rPr>
        <w:tab/>
      </w:r>
      <w:r w:rsidRPr="00B919BA">
        <w:rPr>
          <w:rFonts w:ascii="Arial" w:hAnsi="Arial" w:cs="Arial"/>
          <w:sz w:val="20"/>
          <w:szCs w:val="20"/>
          <w:u w:val="single"/>
        </w:rPr>
        <w:tab/>
      </w:r>
    </w:p>
    <w:p w:rsidR="00F21108" w:rsidRPr="00B919BA" w:rsidRDefault="00F21108" w:rsidP="00F21108">
      <w:pPr>
        <w:rPr>
          <w:rFonts w:ascii="Arial" w:hAnsi="Arial" w:cs="Arial"/>
          <w:sz w:val="20"/>
          <w:szCs w:val="20"/>
        </w:rPr>
      </w:pPr>
    </w:p>
    <w:p w:rsidR="00F21108" w:rsidRPr="00B919BA" w:rsidRDefault="00F21108" w:rsidP="00F21108">
      <w:pPr>
        <w:ind w:left="1080" w:firstLine="360"/>
        <w:rPr>
          <w:rFonts w:ascii="Arial" w:hAnsi="Arial" w:cs="Arial"/>
          <w:sz w:val="20"/>
          <w:szCs w:val="20"/>
          <w:u w:val="single"/>
        </w:rPr>
      </w:pPr>
      <w:r w:rsidRPr="00B919BA">
        <w:rPr>
          <w:rFonts w:ascii="Arial" w:hAnsi="Arial" w:cs="Arial"/>
          <w:sz w:val="20"/>
          <w:szCs w:val="20"/>
        </w:rPr>
        <w:t>3.</w:t>
      </w:r>
      <w:r w:rsidRPr="00B919BA">
        <w:rPr>
          <w:rFonts w:ascii="Arial" w:hAnsi="Arial" w:cs="Arial"/>
          <w:sz w:val="20"/>
          <w:szCs w:val="20"/>
        </w:rPr>
        <w:tab/>
      </w:r>
      <w:r w:rsidRPr="00B919BA">
        <w:rPr>
          <w:rFonts w:ascii="Arial" w:hAnsi="Arial" w:cs="Arial"/>
          <w:sz w:val="20"/>
          <w:szCs w:val="20"/>
          <w:u w:val="single"/>
        </w:rPr>
        <w:tab/>
      </w:r>
      <w:r w:rsidRPr="00B919BA">
        <w:rPr>
          <w:rFonts w:ascii="Arial" w:hAnsi="Arial" w:cs="Arial"/>
          <w:sz w:val="20"/>
          <w:szCs w:val="20"/>
          <w:u w:val="single"/>
        </w:rPr>
        <w:tab/>
      </w:r>
      <w:r w:rsidRPr="00B919BA">
        <w:rPr>
          <w:rFonts w:ascii="Arial" w:hAnsi="Arial" w:cs="Arial"/>
          <w:sz w:val="20"/>
          <w:szCs w:val="20"/>
          <w:u w:val="single"/>
        </w:rPr>
        <w:tab/>
      </w:r>
      <w:r w:rsidRPr="00B919BA">
        <w:rPr>
          <w:rFonts w:ascii="Arial" w:hAnsi="Arial" w:cs="Arial"/>
          <w:sz w:val="20"/>
          <w:szCs w:val="20"/>
          <w:u w:val="single"/>
        </w:rPr>
        <w:tab/>
      </w:r>
      <w:r w:rsidRPr="00B919BA">
        <w:rPr>
          <w:rFonts w:ascii="Arial" w:hAnsi="Arial" w:cs="Arial"/>
          <w:sz w:val="20"/>
          <w:szCs w:val="20"/>
          <w:u w:val="single"/>
        </w:rPr>
        <w:tab/>
      </w:r>
      <w:r w:rsidRPr="00B919BA">
        <w:rPr>
          <w:rFonts w:ascii="Arial" w:hAnsi="Arial" w:cs="Arial"/>
          <w:sz w:val="20"/>
          <w:szCs w:val="20"/>
          <w:u w:val="single"/>
        </w:rPr>
        <w:tab/>
      </w:r>
      <w:r w:rsidRPr="00B919BA">
        <w:rPr>
          <w:rFonts w:ascii="Arial" w:hAnsi="Arial" w:cs="Arial"/>
          <w:sz w:val="20"/>
          <w:szCs w:val="20"/>
          <w:u w:val="single"/>
        </w:rPr>
        <w:tab/>
      </w:r>
      <w:r w:rsidRPr="00B919BA">
        <w:rPr>
          <w:rFonts w:ascii="Arial" w:hAnsi="Arial" w:cs="Arial"/>
          <w:sz w:val="20"/>
          <w:szCs w:val="20"/>
          <w:u w:val="single"/>
        </w:rPr>
        <w:tab/>
      </w:r>
      <w:r w:rsidRPr="00B919BA">
        <w:rPr>
          <w:rFonts w:ascii="Arial" w:hAnsi="Arial" w:cs="Arial"/>
          <w:sz w:val="20"/>
          <w:szCs w:val="20"/>
          <w:u w:val="single"/>
        </w:rPr>
        <w:tab/>
      </w:r>
      <w:r w:rsidRPr="00B919BA">
        <w:rPr>
          <w:rFonts w:ascii="Arial" w:hAnsi="Arial" w:cs="Arial"/>
          <w:sz w:val="20"/>
          <w:szCs w:val="20"/>
          <w:u w:val="single"/>
        </w:rPr>
        <w:tab/>
      </w:r>
      <w:r w:rsidRPr="00B919BA">
        <w:rPr>
          <w:rFonts w:ascii="Arial" w:hAnsi="Arial" w:cs="Arial"/>
          <w:sz w:val="20"/>
          <w:szCs w:val="20"/>
          <w:u w:val="single"/>
        </w:rPr>
        <w:tab/>
      </w:r>
      <w:r w:rsidRPr="00B919BA">
        <w:rPr>
          <w:rFonts w:ascii="Arial" w:hAnsi="Arial" w:cs="Arial"/>
          <w:sz w:val="20"/>
          <w:szCs w:val="20"/>
          <w:u w:val="single"/>
        </w:rPr>
        <w:tab/>
      </w:r>
    </w:p>
    <w:p w:rsidR="00F21108" w:rsidRPr="00B919BA" w:rsidRDefault="00F21108" w:rsidP="00F21108">
      <w:pPr>
        <w:rPr>
          <w:rFonts w:ascii="Arial" w:hAnsi="Arial" w:cs="Arial"/>
          <w:sz w:val="20"/>
          <w:szCs w:val="20"/>
        </w:rPr>
      </w:pPr>
    </w:p>
    <w:p w:rsidR="00F21108" w:rsidRPr="00B919BA" w:rsidRDefault="00F21108" w:rsidP="00F21108">
      <w:pPr>
        <w:rPr>
          <w:rFonts w:ascii="Arial" w:hAnsi="Arial" w:cs="Arial"/>
          <w:sz w:val="20"/>
          <w:szCs w:val="20"/>
        </w:rPr>
      </w:pPr>
    </w:p>
    <w:p w:rsidR="00F21108" w:rsidRPr="00B919BA" w:rsidRDefault="00F21108" w:rsidP="00F21108">
      <w:pPr>
        <w:rPr>
          <w:rFonts w:ascii="Arial" w:hAnsi="Arial" w:cs="Arial"/>
          <w:sz w:val="20"/>
          <w:szCs w:val="20"/>
        </w:rPr>
      </w:pPr>
    </w:p>
    <w:p w:rsidR="00F21108" w:rsidRPr="00B919BA" w:rsidRDefault="00F21108" w:rsidP="00F21108">
      <w:pPr>
        <w:jc w:val="both"/>
        <w:rPr>
          <w:rFonts w:ascii="Arial" w:hAnsi="Arial" w:cs="Arial"/>
          <w:sz w:val="20"/>
          <w:szCs w:val="20"/>
        </w:rPr>
      </w:pPr>
      <w:r w:rsidRPr="00B919BA">
        <w:rPr>
          <w:rFonts w:ascii="Arial" w:hAnsi="Arial" w:cs="Arial"/>
          <w:sz w:val="20"/>
          <w:szCs w:val="20"/>
        </w:rPr>
        <w:t>I hereby certify that the information set forth above is true and complete to the best of my knowledge, and that I have reviewed, and agree to abide by, the Conflict of Interest and Ethics Compliance Certification and Disclosure provisions contained in the RFP.</w:t>
      </w:r>
    </w:p>
    <w:p w:rsidR="00F21108" w:rsidRPr="00B919BA" w:rsidRDefault="00F21108" w:rsidP="00F21108">
      <w:pPr>
        <w:rPr>
          <w:rFonts w:ascii="Arial" w:hAnsi="Arial" w:cs="Arial"/>
          <w:sz w:val="20"/>
          <w:szCs w:val="20"/>
        </w:rPr>
      </w:pPr>
    </w:p>
    <w:p w:rsidR="00F21108" w:rsidRPr="00B919BA" w:rsidRDefault="00F21108" w:rsidP="00F21108">
      <w:pPr>
        <w:rPr>
          <w:rFonts w:ascii="Arial" w:hAnsi="Arial" w:cs="Arial"/>
          <w:sz w:val="20"/>
          <w:szCs w:val="20"/>
        </w:rPr>
      </w:pPr>
    </w:p>
    <w:tbl>
      <w:tblPr>
        <w:tblW w:w="0" w:type="auto"/>
        <w:tblLook w:val="04A0" w:firstRow="1" w:lastRow="0" w:firstColumn="1" w:lastColumn="0" w:noHBand="0" w:noVBand="1"/>
      </w:tblPr>
      <w:tblGrid>
        <w:gridCol w:w="5508"/>
        <w:gridCol w:w="5508"/>
      </w:tblGrid>
      <w:tr w:rsidR="00971CE4" w:rsidTr="001B41ED">
        <w:trPr>
          <w:trHeight w:val="432"/>
        </w:trPr>
        <w:tc>
          <w:tcPr>
            <w:tcW w:w="5508" w:type="dxa"/>
            <w:tcBorders>
              <w:bottom w:val="single" w:sz="4" w:space="0" w:color="auto"/>
            </w:tcBorders>
          </w:tcPr>
          <w:p w:rsidR="00971CE4" w:rsidRDefault="00971CE4" w:rsidP="001B41ED">
            <w:pPr>
              <w:rPr>
                <w:rFonts w:ascii="Arial" w:hAnsi="Arial" w:cs="Arial"/>
                <w:sz w:val="20"/>
                <w:szCs w:val="20"/>
                <w:u w:val="single"/>
              </w:rPr>
            </w:pPr>
          </w:p>
        </w:tc>
        <w:tc>
          <w:tcPr>
            <w:tcW w:w="5508" w:type="dxa"/>
            <w:tcBorders>
              <w:bottom w:val="single" w:sz="4" w:space="0" w:color="auto"/>
            </w:tcBorders>
            <w:vAlign w:val="bottom"/>
          </w:tcPr>
          <w:p w:rsidR="00971CE4" w:rsidRDefault="00971CE4" w:rsidP="001B41ED">
            <w:pPr>
              <w:rPr>
                <w:rFonts w:ascii="Arial" w:hAnsi="Arial" w:cs="Arial"/>
                <w:sz w:val="20"/>
                <w:szCs w:val="20"/>
                <w:u w:val="single"/>
              </w:rPr>
            </w:pPr>
          </w:p>
        </w:tc>
      </w:tr>
      <w:tr w:rsidR="00971CE4" w:rsidTr="001B41ED">
        <w:trPr>
          <w:trHeight w:val="432"/>
        </w:trPr>
        <w:tc>
          <w:tcPr>
            <w:tcW w:w="5508" w:type="dxa"/>
            <w:tcBorders>
              <w:top w:val="single" w:sz="4" w:space="0" w:color="auto"/>
            </w:tcBorders>
          </w:tcPr>
          <w:p w:rsidR="00971CE4" w:rsidRDefault="00971CE4" w:rsidP="001B41ED">
            <w:pPr>
              <w:rPr>
                <w:rFonts w:ascii="Arial" w:hAnsi="Arial" w:cs="Arial"/>
                <w:sz w:val="20"/>
                <w:szCs w:val="20"/>
                <w:u w:val="single"/>
              </w:rPr>
            </w:pPr>
            <w:r>
              <w:rPr>
                <w:rFonts w:ascii="Arial" w:hAnsi="Arial" w:cs="Arial"/>
                <w:sz w:val="20"/>
                <w:szCs w:val="20"/>
              </w:rPr>
              <w:t>(Signature)</w:t>
            </w:r>
          </w:p>
        </w:tc>
        <w:tc>
          <w:tcPr>
            <w:tcW w:w="5508" w:type="dxa"/>
            <w:tcBorders>
              <w:top w:val="single" w:sz="4" w:space="0" w:color="auto"/>
            </w:tcBorders>
          </w:tcPr>
          <w:p w:rsidR="00971CE4" w:rsidRPr="00FA5812" w:rsidRDefault="00971CE4" w:rsidP="001B41ED">
            <w:pPr>
              <w:rPr>
                <w:rFonts w:ascii="Arial" w:hAnsi="Arial" w:cs="Arial"/>
                <w:sz w:val="20"/>
                <w:szCs w:val="20"/>
              </w:rPr>
            </w:pPr>
            <w:r w:rsidRPr="00FA5812">
              <w:rPr>
                <w:rFonts w:ascii="Arial" w:hAnsi="Arial" w:cs="Arial"/>
                <w:sz w:val="20"/>
                <w:szCs w:val="20"/>
              </w:rPr>
              <w:t>(Date)</w:t>
            </w:r>
          </w:p>
        </w:tc>
      </w:tr>
    </w:tbl>
    <w:p w:rsidR="00F21108" w:rsidRPr="00B919BA" w:rsidRDefault="00F21108" w:rsidP="00F21108">
      <w:pPr>
        <w:rPr>
          <w:rFonts w:ascii="Arial" w:hAnsi="Arial" w:cs="Arial"/>
          <w:sz w:val="20"/>
          <w:szCs w:val="20"/>
        </w:rPr>
      </w:pPr>
    </w:p>
    <w:p w:rsidR="00F21108" w:rsidRPr="00B919BA" w:rsidRDefault="00F21108" w:rsidP="00F21108">
      <w:pPr>
        <w:rPr>
          <w:rFonts w:ascii="Arial" w:hAnsi="Arial" w:cs="Arial"/>
          <w:b/>
          <w:bCs/>
          <w:sz w:val="20"/>
          <w:szCs w:val="20"/>
        </w:rPr>
      </w:pPr>
    </w:p>
    <w:p w:rsidR="00F21108" w:rsidRPr="00B919BA" w:rsidRDefault="00F21108" w:rsidP="00F21108">
      <w:pPr>
        <w:rPr>
          <w:rFonts w:ascii="Arial" w:hAnsi="Arial" w:cs="Arial"/>
          <w:b/>
          <w:bCs/>
          <w:sz w:val="20"/>
          <w:szCs w:val="20"/>
        </w:rPr>
      </w:pPr>
      <w:r w:rsidRPr="00B919BA">
        <w:rPr>
          <w:rFonts w:ascii="Arial" w:hAnsi="Arial" w:cs="Arial"/>
          <w:b/>
          <w:bCs/>
          <w:sz w:val="20"/>
          <w:szCs w:val="20"/>
        </w:rPr>
        <w:tab/>
      </w:r>
      <w:r w:rsidRPr="00B919BA">
        <w:rPr>
          <w:rFonts w:ascii="Arial" w:hAnsi="Arial" w:cs="Arial"/>
          <w:b/>
          <w:bCs/>
          <w:sz w:val="20"/>
          <w:szCs w:val="20"/>
        </w:rPr>
        <w:tab/>
      </w:r>
      <w:r w:rsidRPr="00B919BA">
        <w:rPr>
          <w:rFonts w:ascii="Arial" w:hAnsi="Arial" w:cs="Arial"/>
          <w:b/>
          <w:bCs/>
          <w:sz w:val="20"/>
          <w:szCs w:val="20"/>
        </w:rPr>
        <w:tab/>
      </w:r>
      <w:r w:rsidRPr="00B919BA">
        <w:rPr>
          <w:rFonts w:ascii="Arial" w:hAnsi="Arial" w:cs="Arial"/>
          <w:b/>
          <w:bCs/>
          <w:sz w:val="20"/>
          <w:szCs w:val="20"/>
        </w:rPr>
        <w:tab/>
      </w:r>
      <w:r w:rsidRPr="00B919BA">
        <w:rPr>
          <w:rFonts w:ascii="Arial" w:hAnsi="Arial" w:cs="Arial"/>
          <w:b/>
          <w:bCs/>
          <w:sz w:val="20"/>
          <w:szCs w:val="20"/>
        </w:rPr>
        <w:tab/>
      </w:r>
    </w:p>
    <w:p w:rsidR="00F21108" w:rsidRPr="00B919BA" w:rsidRDefault="00F21108" w:rsidP="00F21108">
      <w:pPr>
        <w:ind w:hanging="720"/>
        <w:jc w:val="right"/>
        <w:rPr>
          <w:rFonts w:ascii="Arial" w:hAnsi="Arial" w:cs="Arial"/>
          <w:b/>
          <w:sz w:val="20"/>
          <w:szCs w:val="20"/>
        </w:rPr>
      </w:pPr>
    </w:p>
    <w:p w:rsidR="00F21108" w:rsidRPr="00B919BA" w:rsidRDefault="00F21108" w:rsidP="00F21108">
      <w:pPr>
        <w:ind w:hanging="720"/>
        <w:jc w:val="right"/>
        <w:rPr>
          <w:rFonts w:ascii="Arial" w:hAnsi="Arial" w:cs="Arial"/>
          <w:b/>
          <w:sz w:val="20"/>
          <w:szCs w:val="20"/>
        </w:rPr>
      </w:pPr>
    </w:p>
    <w:p w:rsidR="00F21108" w:rsidRPr="00B919BA" w:rsidRDefault="00F21108" w:rsidP="00F21108">
      <w:pPr>
        <w:ind w:hanging="720"/>
        <w:jc w:val="right"/>
        <w:rPr>
          <w:rFonts w:ascii="Arial" w:hAnsi="Arial" w:cs="Arial"/>
          <w:b/>
          <w:sz w:val="20"/>
          <w:szCs w:val="20"/>
        </w:rPr>
      </w:pPr>
    </w:p>
    <w:p w:rsidR="00F21108" w:rsidRDefault="00F21108" w:rsidP="00F21108">
      <w:pPr>
        <w:ind w:hanging="720"/>
        <w:jc w:val="right"/>
        <w:rPr>
          <w:rFonts w:ascii="Arial" w:hAnsi="Arial" w:cs="Arial"/>
          <w:b/>
          <w:sz w:val="20"/>
          <w:szCs w:val="20"/>
        </w:rPr>
      </w:pPr>
    </w:p>
    <w:p w:rsidR="00F436B2" w:rsidRDefault="00F436B2" w:rsidP="00F21108">
      <w:pPr>
        <w:ind w:hanging="720"/>
        <w:jc w:val="right"/>
        <w:rPr>
          <w:rFonts w:ascii="Arial" w:hAnsi="Arial" w:cs="Arial"/>
          <w:b/>
          <w:sz w:val="20"/>
          <w:szCs w:val="20"/>
        </w:rPr>
      </w:pPr>
    </w:p>
    <w:p w:rsidR="00F436B2" w:rsidRPr="00B919BA" w:rsidRDefault="00F436B2" w:rsidP="00F21108">
      <w:pPr>
        <w:ind w:hanging="720"/>
        <w:jc w:val="right"/>
        <w:rPr>
          <w:rFonts w:ascii="Arial" w:hAnsi="Arial" w:cs="Arial"/>
          <w:b/>
          <w:sz w:val="20"/>
          <w:szCs w:val="20"/>
        </w:rPr>
      </w:pPr>
    </w:p>
    <w:p w:rsidR="00F21108" w:rsidRDefault="00F21108" w:rsidP="00F21108">
      <w:pPr>
        <w:rPr>
          <w:rFonts w:ascii="Arial" w:hAnsi="Arial" w:cs="Arial"/>
          <w:b/>
          <w:bCs/>
          <w:sz w:val="22"/>
          <w:szCs w:val="22"/>
        </w:rPr>
      </w:pPr>
    </w:p>
    <w:p w:rsidR="00F21108" w:rsidRDefault="00F21108" w:rsidP="00F21108">
      <w:pPr>
        <w:rPr>
          <w:rFonts w:ascii="Arial" w:hAnsi="Arial" w:cs="Arial"/>
          <w:b/>
          <w:bCs/>
          <w:sz w:val="22"/>
          <w:szCs w:val="22"/>
        </w:rPr>
      </w:pPr>
    </w:p>
    <w:p w:rsidR="00F21108" w:rsidRDefault="00F21108" w:rsidP="00F21108">
      <w:pPr>
        <w:rPr>
          <w:rFonts w:ascii="Arial" w:hAnsi="Arial" w:cs="Arial"/>
          <w:b/>
          <w:bCs/>
          <w:sz w:val="22"/>
          <w:szCs w:val="22"/>
        </w:rPr>
      </w:pPr>
    </w:p>
    <w:p w:rsidR="00F21108" w:rsidRDefault="00F21108" w:rsidP="00F21108">
      <w:pPr>
        <w:rPr>
          <w:rFonts w:ascii="Arial" w:hAnsi="Arial" w:cs="Arial"/>
          <w:b/>
          <w:bCs/>
          <w:sz w:val="22"/>
          <w:szCs w:val="22"/>
        </w:rPr>
      </w:pPr>
    </w:p>
    <w:p w:rsidR="00F21108" w:rsidRDefault="00F21108" w:rsidP="00F21108">
      <w:pP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430"/>
        <w:gridCol w:w="2250"/>
        <w:gridCol w:w="540"/>
        <w:gridCol w:w="5238"/>
      </w:tblGrid>
      <w:tr w:rsidR="00971CE4" w:rsidTr="00B01A35">
        <w:trPr>
          <w:trHeight w:val="1070"/>
        </w:trPr>
        <w:tc>
          <w:tcPr>
            <w:tcW w:w="2988" w:type="dxa"/>
            <w:gridSpan w:val="2"/>
            <w:tcBorders>
              <w:bottom w:val="nil"/>
            </w:tcBorders>
          </w:tcPr>
          <w:p w:rsidR="00971CE4" w:rsidRDefault="00971CE4" w:rsidP="001B41ED">
            <w:pPr>
              <w:jc w:val="center"/>
              <w:rPr>
                <w:rFonts w:ascii="Arial" w:hAnsi="Arial" w:cs="Arial"/>
                <w:bCs/>
                <w:i/>
                <w:sz w:val="22"/>
                <w:szCs w:val="22"/>
              </w:rPr>
            </w:pPr>
            <w:r w:rsidRPr="00DF764D">
              <w:rPr>
                <w:rFonts w:asciiTheme="minorHAnsi" w:hAnsiTheme="minorHAnsi"/>
                <w:i/>
                <w:noProof/>
                <w:color w:val="1B1B1B"/>
              </w:rPr>
              <w:drawing>
                <wp:inline distT="0" distB="0" distL="0" distR="0" wp14:anchorId="40F9E461" wp14:editId="4DBB40BE">
                  <wp:extent cx="1645920" cy="6675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BoC - Job _ Family Services - 2C 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45920" cy="667512"/>
                          </a:xfrm>
                          <a:prstGeom prst="rect">
                            <a:avLst/>
                          </a:prstGeom>
                        </pic:spPr>
                      </pic:pic>
                    </a:graphicData>
                  </a:graphic>
                </wp:inline>
              </w:drawing>
            </w:r>
          </w:p>
        </w:tc>
        <w:tc>
          <w:tcPr>
            <w:tcW w:w="8028" w:type="dxa"/>
            <w:gridSpan w:val="3"/>
            <w:tcBorders>
              <w:bottom w:val="nil"/>
            </w:tcBorders>
            <w:shd w:val="clear" w:color="auto" w:fill="DBE5F1" w:themeFill="accent1" w:themeFillTint="33"/>
            <w:vAlign w:val="center"/>
          </w:tcPr>
          <w:p w:rsidR="00A43B7E" w:rsidRDefault="00A43B7E" w:rsidP="00971CE4">
            <w:pPr>
              <w:pStyle w:val="Header"/>
              <w:jc w:val="center"/>
              <w:rPr>
                <w:rFonts w:ascii="Arial Rounded MT Bold" w:hAnsi="Arial Rounded MT Bold"/>
                <w:b/>
                <w:sz w:val="28"/>
                <w:szCs w:val="28"/>
              </w:rPr>
            </w:pPr>
          </w:p>
          <w:p w:rsidR="00971CE4" w:rsidRPr="00761F9C" w:rsidRDefault="00971CE4" w:rsidP="00761F9C">
            <w:pPr>
              <w:pStyle w:val="Heading1"/>
              <w:spacing w:before="0"/>
              <w:jc w:val="center"/>
              <w:rPr>
                <w:rFonts w:ascii="Arial Rounded MT Bold" w:hAnsi="Arial Rounded MT Bold"/>
                <w:color w:val="auto"/>
              </w:rPr>
            </w:pPr>
            <w:bookmarkStart w:id="5" w:name="_Toc2323052"/>
            <w:r w:rsidRPr="00761F9C">
              <w:rPr>
                <w:rFonts w:ascii="Arial Rounded MT Bold" w:hAnsi="Arial Rounded MT Bold"/>
                <w:color w:val="auto"/>
              </w:rPr>
              <w:t>Youth Programs Required Documents Checklist</w:t>
            </w:r>
            <w:bookmarkEnd w:id="5"/>
          </w:p>
          <w:p w:rsidR="00971CE4" w:rsidRPr="00FF581C" w:rsidRDefault="00971CE4" w:rsidP="001B41ED">
            <w:pPr>
              <w:jc w:val="center"/>
              <w:rPr>
                <w:rFonts w:ascii="Arial Rounded MT Bold" w:hAnsi="Arial Rounded MT Bold" w:cs="Arial"/>
                <w:b/>
                <w:bCs/>
                <w:i/>
                <w:sz w:val="22"/>
                <w:szCs w:val="22"/>
              </w:rPr>
            </w:pPr>
          </w:p>
        </w:tc>
      </w:tr>
      <w:tr w:rsidR="00A563C2" w:rsidTr="00B01A35">
        <w:sdt>
          <w:sdtPr>
            <w:rPr>
              <w:rFonts w:asciiTheme="minorHAnsi" w:hAnsiTheme="minorHAnsi"/>
              <w:sz w:val="28"/>
              <w:szCs w:val="28"/>
            </w:rPr>
            <w:id w:val="-1320425137"/>
            <w14:checkbox>
              <w14:checked w14:val="0"/>
              <w14:checkedState w14:val="2612" w14:font="MS Gothic"/>
              <w14:uncheckedState w14:val="2610" w14:font="MS Gothic"/>
            </w14:checkbox>
          </w:sdtPr>
          <w:sdtEndPr/>
          <w:sdtContent>
            <w:tc>
              <w:tcPr>
                <w:tcW w:w="558" w:type="dxa"/>
                <w:tcBorders>
                  <w:top w:val="single" w:sz="4" w:space="0" w:color="auto"/>
                  <w:left w:val="nil"/>
                  <w:bottom w:val="nil"/>
                  <w:right w:val="nil"/>
                </w:tcBorders>
                <w:vAlign w:val="center"/>
              </w:tcPr>
              <w:p w:rsidR="00A563C2" w:rsidRPr="003B422A" w:rsidRDefault="00B01A35" w:rsidP="00A563C2">
                <w:pPr>
                  <w:rPr>
                    <w:rFonts w:asciiTheme="minorHAnsi" w:hAnsiTheme="minorHAnsi"/>
                    <w:sz w:val="22"/>
                    <w:szCs w:val="22"/>
                  </w:rPr>
                </w:pPr>
                <w:r>
                  <w:rPr>
                    <w:rFonts w:ascii="MS Gothic" w:eastAsia="MS Gothic" w:hAnsi="MS Gothic" w:hint="eastAsia"/>
                    <w:sz w:val="28"/>
                    <w:szCs w:val="28"/>
                  </w:rPr>
                  <w:t>☐</w:t>
                </w:r>
              </w:p>
            </w:tc>
          </w:sdtContent>
        </w:sdt>
        <w:tc>
          <w:tcPr>
            <w:tcW w:w="4680" w:type="dxa"/>
            <w:gridSpan w:val="2"/>
            <w:tcBorders>
              <w:top w:val="single" w:sz="4" w:space="0" w:color="auto"/>
              <w:left w:val="nil"/>
              <w:bottom w:val="nil"/>
              <w:right w:val="nil"/>
            </w:tcBorders>
            <w:vAlign w:val="center"/>
          </w:tcPr>
          <w:p w:rsidR="00A563C2" w:rsidRDefault="00A563C2" w:rsidP="00EA55F0">
            <w:pPr>
              <w:rPr>
                <w:rFonts w:ascii="Arial" w:hAnsi="Arial" w:cs="Arial"/>
                <w:sz w:val="20"/>
                <w:szCs w:val="20"/>
              </w:rPr>
            </w:pPr>
          </w:p>
          <w:p w:rsidR="00B01A35" w:rsidRDefault="00B01A35" w:rsidP="00EA55F0">
            <w:pPr>
              <w:rPr>
                <w:rFonts w:ascii="Arial" w:hAnsi="Arial" w:cs="Arial"/>
                <w:sz w:val="20"/>
                <w:szCs w:val="20"/>
              </w:rPr>
            </w:pPr>
          </w:p>
          <w:p w:rsidR="00A563C2" w:rsidRPr="00A43B7E" w:rsidRDefault="00A563C2" w:rsidP="00EA55F0">
            <w:pPr>
              <w:rPr>
                <w:rFonts w:ascii="Arial" w:hAnsi="Arial" w:cs="Arial"/>
                <w:sz w:val="20"/>
                <w:szCs w:val="20"/>
              </w:rPr>
            </w:pPr>
            <w:r w:rsidRPr="00A43B7E">
              <w:rPr>
                <w:rFonts w:ascii="Arial" w:hAnsi="Arial" w:cs="Arial"/>
                <w:sz w:val="20"/>
                <w:szCs w:val="20"/>
              </w:rPr>
              <w:t>Board of Directors (if applicable)</w:t>
            </w:r>
          </w:p>
          <w:p w:rsidR="00A563C2" w:rsidRPr="00A43B7E" w:rsidRDefault="00A563C2" w:rsidP="00EA55F0">
            <w:pPr>
              <w:autoSpaceDE w:val="0"/>
              <w:autoSpaceDN w:val="0"/>
              <w:adjustRightInd w:val="0"/>
              <w:rPr>
                <w:rFonts w:ascii="Arial" w:hAnsi="Arial" w:cs="Arial"/>
                <w:b/>
                <w:sz w:val="20"/>
                <w:szCs w:val="20"/>
              </w:rPr>
            </w:pPr>
          </w:p>
        </w:tc>
        <w:sdt>
          <w:sdtPr>
            <w:rPr>
              <w:rFonts w:asciiTheme="minorHAnsi" w:hAnsiTheme="minorHAnsi"/>
              <w:sz w:val="28"/>
              <w:szCs w:val="28"/>
            </w:rPr>
            <w:id w:val="-601721096"/>
            <w14:checkbox>
              <w14:checked w14:val="0"/>
              <w14:checkedState w14:val="2612" w14:font="MS Gothic"/>
              <w14:uncheckedState w14:val="2610" w14:font="MS Gothic"/>
            </w14:checkbox>
          </w:sdtPr>
          <w:sdtEndPr/>
          <w:sdtContent>
            <w:tc>
              <w:tcPr>
                <w:tcW w:w="540" w:type="dxa"/>
                <w:tcBorders>
                  <w:top w:val="single" w:sz="4" w:space="0" w:color="auto"/>
                  <w:left w:val="nil"/>
                  <w:bottom w:val="nil"/>
                  <w:right w:val="nil"/>
                </w:tcBorders>
                <w:vAlign w:val="center"/>
              </w:tcPr>
              <w:p w:rsidR="00A563C2" w:rsidRPr="003B422A" w:rsidRDefault="00A563C2" w:rsidP="00A563C2">
                <w:pPr>
                  <w:jc w:val="right"/>
                  <w:rPr>
                    <w:rFonts w:asciiTheme="minorHAnsi" w:hAnsiTheme="minorHAnsi"/>
                    <w:sz w:val="22"/>
                    <w:szCs w:val="22"/>
                  </w:rPr>
                </w:pPr>
                <w:r>
                  <w:rPr>
                    <w:rFonts w:ascii="MS Gothic" w:eastAsia="MS Gothic" w:hAnsi="MS Gothic" w:hint="eastAsia"/>
                    <w:sz w:val="28"/>
                    <w:szCs w:val="28"/>
                  </w:rPr>
                  <w:t>☐</w:t>
                </w:r>
              </w:p>
            </w:tc>
          </w:sdtContent>
        </w:sdt>
        <w:tc>
          <w:tcPr>
            <w:tcW w:w="5238" w:type="dxa"/>
            <w:tcBorders>
              <w:top w:val="single" w:sz="4" w:space="0" w:color="auto"/>
              <w:left w:val="nil"/>
              <w:bottom w:val="nil"/>
              <w:right w:val="nil"/>
            </w:tcBorders>
            <w:vAlign w:val="center"/>
          </w:tcPr>
          <w:p w:rsidR="00B01A35" w:rsidRDefault="00B01A35" w:rsidP="00EA55F0">
            <w:pPr>
              <w:autoSpaceDE w:val="0"/>
              <w:autoSpaceDN w:val="0"/>
              <w:adjustRightInd w:val="0"/>
              <w:rPr>
                <w:rFonts w:ascii="Arial" w:hAnsi="Arial" w:cs="Arial"/>
                <w:sz w:val="20"/>
                <w:szCs w:val="20"/>
              </w:rPr>
            </w:pPr>
          </w:p>
          <w:p w:rsidR="00A563C2" w:rsidRDefault="00A563C2" w:rsidP="00EA55F0">
            <w:pPr>
              <w:autoSpaceDE w:val="0"/>
              <w:autoSpaceDN w:val="0"/>
              <w:adjustRightInd w:val="0"/>
              <w:rPr>
                <w:rFonts w:ascii="Arial" w:hAnsi="Arial" w:cs="Arial"/>
                <w:sz w:val="20"/>
                <w:szCs w:val="20"/>
              </w:rPr>
            </w:pPr>
            <w:r w:rsidRPr="00A43B7E">
              <w:rPr>
                <w:rFonts w:ascii="Arial" w:hAnsi="Arial" w:cs="Arial"/>
                <w:sz w:val="20"/>
                <w:szCs w:val="20"/>
              </w:rPr>
              <w:t>Outline of Program Activities</w:t>
            </w:r>
          </w:p>
          <w:p w:rsidR="00A563C2" w:rsidRPr="00A43B7E" w:rsidRDefault="00A563C2" w:rsidP="00127020">
            <w:pPr>
              <w:autoSpaceDE w:val="0"/>
              <w:autoSpaceDN w:val="0"/>
              <w:adjustRightInd w:val="0"/>
              <w:ind w:left="90"/>
              <w:rPr>
                <w:rFonts w:ascii="Arial" w:hAnsi="Arial" w:cs="Arial"/>
                <w:b/>
                <w:sz w:val="20"/>
                <w:szCs w:val="20"/>
              </w:rPr>
            </w:pPr>
            <w:r w:rsidRPr="002178BE">
              <w:rPr>
                <w:rFonts w:ascii="Arial" w:hAnsi="Arial" w:cs="Arial"/>
                <w:i/>
                <w:sz w:val="18"/>
                <w:szCs w:val="18"/>
              </w:rPr>
              <w:t xml:space="preserve">(if applying for both summer learning and afterschool- separate </w:t>
            </w:r>
            <w:r>
              <w:rPr>
                <w:rFonts w:ascii="Arial" w:hAnsi="Arial" w:cs="Arial"/>
                <w:i/>
                <w:sz w:val="18"/>
                <w:szCs w:val="18"/>
              </w:rPr>
              <w:t>outlines should be submitted</w:t>
            </w:r>
            <w:r w:rsidRPr="002178BE">
              <w:rPr>
                <w:rFonts w:ascii="Arial" w:hAnsi="Arial" w:cs="Arial"/>
                <w:i/>
                <w:sz w:val="18"/>
                <w:szCs w:val="18"/>
              </w:rPr>
              <w:t>)</w:t>
            </w:r>
          </w:p>
        </w:tc>
      </w:tr>
      <w:tr w:rsidR="00A563C2" w:rsidTr="00A563C2">
        <w:trPr>
          <w:trHeight w:val="944"/>
        </w:trPr>
        <w:sdt>
          <w:sdtPr>
            <w:rPr>
              <w:rFonts w:asciiTheme="minorHAnsi" w:hAnsiTheme="minorHAnsi"/>
              <w:sz w:val="28"/>
              <w:szCs w:val="28"/>
            </w:rPr>
            <w:id w:val="1496300374"/>
            <w14:checkbox>
              <w14:checked w14:val="0"/>
              <w14:checkedState w14:val="2612" w14:font="MS Gothic"/>
              <w14:uncheckedState w14:val="2610" w14:font="MS Gothic"/>
            </w14:checkbox>
          </w:sdtPr>
          <w:sdtEndPr/>
          <w:sdtContent>
            <w:tc>
              <w:tcPr>
                <w:tcW w:w="558" w:type="dxa"/>
                <w:tcBorders>
                  <w:top w:val="nil"/>
                  <w:left w:val="nil"/>
                  <w:bottom w:val="nil"/>
                  <w:right w:val="nil"/>
                </w:tcBorders>
                <w:vAlign w:val="center"/>
              </w:tcPr>
              <w:p w:rsidR="00A563C2" w:rsidRPr="003B422A" w:rsidRDefault="00A563C2" w:rsidP="00A563C2">
                <w:pPr>
                  <w:autoSpaceDE w:val="0"/>
                  <w:autoSpaceDN w:val="0"/>
                  <w:adjustRightInd w:val="0"/>
                  <w:rPr>
                    <w:rFonts w:asciiTheme="minorHAnsi" w:hAnsiTheme="minorHAnsi"/>
                    <w:sz w:val="22"/>
                    <w:szCs w:val="22"/>
                  </w:rPr>
                </w:pPr>
                <w:r>
                  <w:rPr>
                    <w:rFonts w:ascii="MS Gothic" w:eastAsia="MS Gothic" w:hAnsi="MS Gothic" w:hint="eastAsia"/>
                    <w:sz w:val="28"/>
                    <w:szCs w:val="28"/>
                  </w:rPr>
                  <w:t>☐</w:t>
                </w:r>
              </w:p>
            </w:tc>
          </w:sdtContent>
        </w:sdt>
        <w:tc>
          <w:tcPr>
            <w:tcW w:w="4680" w:type="dxa"/>
            <w:gridSpan w:val="2"/>
            <w:tcBorders>
              <w:top w:val="nil"/>
              <w:left w:val="nil"/>
              <w:bottom w:val="nil"/>
              <w:right w:val="nil"/>
            </w:tcBorders>
            <w:vAlign w:val="center"/>
          </w:tcPr>
          <w:p w:rsidR="00A563C2" w:rsidRPr="00A43B7E" w:rsidRDefault="00A563C2" w:rsidP="00C20F55">
            <w:pPr>
              <w:autoSpaceDE w:val="0"/>
              <w:autoSpaceDN w:val="0"/>
              <w:adjustRightInd w:val="0"/>
              <w:rPr>
                <w:rFonts w:ascii="Arial" w:hAnsi="Arial" w:cs="Arial"/>
                <w:b/>
                <w:sz w:val="20"/>
                <w:szCs w:val="20"/>
              </w:rPr>
            </w:pPr>
            <w:r w:rsidRPr="00A43B7E">
              <w:rPr>
                <w:rFonts w:ascii="Arial" w:hAnsi="Arial" w:cs="Arial"/>
                <w:sz w:val="20"/>
                <w:szCs w:val="20"/>
              </w:rPr>
              <w:t>Letter of Authorization: Board/governing body letter authorizing the agency to seek funding for the program</w:t>
            </w:r>
          </w:p>
        </w:tc>
        <w:sdt>
          <w:sdtPr>
            <w:rPr>
              <w:rFonts w:asciiTheme="minorHAnsi" w:hAnsiTheme="minorHAnsi"/>
              <w:sz w:val="28"/>
              <w:szCs w:val="28"/>
            </w:rPr>
            <w:id w:val="1089043182"/>
            <w14:checkbox>
              <w14:checked w14:val="0"/>
              <w14:checkedState w14:val="2612" w14:font="MS Gothic"/>
              <w14:uncheckedState w14:val="2610" w14:font="MS Gothic"/>
            </w14:checkbox>
          </w:sdtPr>
          <w:sdtEndPr/>
          <w:sdtContent>
            <w:tc>
              <w:tcPr>
                <w:tcW w:w="540" w:type="dxa"/>
                <w:tcBorders>
                  <w:top w:val="nil"/>
                  <w:left w:val="nil"/>
                  <w:bottom w:val="nil"/>
                  <w:right w:val="nil"/>
                </w:tcBorders>
                <w:vAlign w:val="center"/>
              </w:tcPr>
              <w:p w:rsidR="00A563C2" w:rsidRPr="003B422A" w:rsidRDefault="00A563C2" w:rsidP="00A563C2">
                <w:pPr>
                  <w:autoSpaceDE w:val="0"/>
                  <w:autoSpaceDN w:val="0"/>
                  <w:adjustRightInd w:val="0"/>
                  <w:jc w:val="right"/>
                  <w:rPr>
                    <w:rFonts w:asciiTheme="minorHAnsi" w:hAnsiTheme="minorHAnsi"/>
                    <w:sz w:val="22"/>
                    <w:szCs w:val="22"/>
                  </w:rPr>
                </w:pPr>
                <w:r>
                  <w:rPr>
                    <w:rFonts w:ascii="MS Gothic" w:eastAsia="MS Gothic" w:hAnsi="MS Gothic" w:hint="eastAsia"/>
                    <w:sz w:val="28"/>
                    <w:szCs w:val="28"/>
                  </w:rPr>
                  <w:t>☐</w:t>
                </w:r>
              </w:p>
            </w:tc>
          </w:sdtContent>
        </w:sdt>
        <w:tc>
          <w:tcPr>
            <w:tcW w:w="5238" w:type="dxa"/>
            <w:tcBorders>
              <w:top w:val="nil"/>
              <w:left w:val="nil"/>
              <w:bottom w:val="nil"/>
              <w:right w:val="nil"/>
            </w:tcBorders>
            <w:vAlign w:val="center"/>
          </w:tcPr>
          <w:p w:rsidR="00A563C2" w:rsidRDefault="00A563C2" w:rsidP="00EA55F0">
            <w:pPr>
              <w:autoSpaceDE w:val="0"/>
              <w:autoSpaceDN w:val="0"/>
              <w:adjustRightInd w:val="0"/>
              <w:rPr>
                <w:rFonts w:ascii="Arial" w:hAnsi="Arial" w:cs="Arial"/>
                <w:sz w:val="20"/>
                <w:szCs w:val="20"/>
              </w:rPr>
            </w:pPr>
            <w:r w:rsidRPr="00A43B7E">
              <w:rPr>
                <w:rFonts w:ascii="Arial" w:hAnsi="Arial" w:cs="Arial"/>
                <w:sz w:val="20"/>
                <w:szCs w:val="20"/>
              </w:rPr>
              <w:t>Current Brochure/Promotional Material for Marketing</w:t>
            </w:r>
          </w:p>
          <w:p w:rsidR="00A563C2" w:rsidRPr="00A43B7E" w:rsidRDefault="00A563C2" w:rsidP="00C20F55">
            <w:pPr>
              <w:autoSpaceDE w:val="0"/>
              <w:autoSpaceDN w:val="0"/>
              <w:adjustRightInd w:val="0"/>
              <w:ind w:left="90"/>
              <w:rPr>
                <w:rFonts w:ascii="Arial" w:hAnsi="Arial" w:cs="Arial"/>
                <w:b/>
                <w:sz w:val="20"/>
                <w:szCs w:val="20"/>
              </w:rPr>
            </w:pPr>
            <w:r w:rsidRPr="002178BE">
              <w:rPr>
                <w:rFonts w:ascii="Arial" w:hAnsi="Arial" w:cs="Arial"/>
                <w:i/>
                <w:sz w:val="18"/>
                <w:szCs w:val="18"/>
              </w:rPr>
              <w:t xml:space="preserve">(if applying for both summer learning and afterschool- separate </w:t>
            </w:r>
            <w:r>
              <w:rPr>
                <w:rFonts w:ascii="Arial" w:hAnsi="Arial" w:cs="Arial"/>
                <w:i/>
                <w:sz w:val="18"/>
                <w:szCs w:val="18"/>
              </w:rPr>
              <w:t>material should be submitted</w:t>
            </w:r>
            <w:r w:rsidRPr="002178BE">
              <w:rPr>
                <w:rFonts w:ascii="Arial" w:hAnsi="Arial" w:cs="Arial"/>
                <w:i/>
                <w:sz w:val="18"/>
                <w:szCs w:val="18"/>
              </w:rPr>
              <w:t>)</w:t>
            </w:r>
          </w:p>
        </w:tc>
      </w:tr>
      <w:tr w:rsidR="00A563C2" w:rsidTr="00A563C2">
        <w:sdt>
          <w:sdtPr>
            <w:rPr>
              <w:rFonts w:asciiTheme="minorHAnsi" w:hAnsiTheme="minorHAnsi"/>
              <w:sz w:val="28"/>
              <w:szCs w:val="28"/>
            </w:rPr>
            <w:id w:val="762805691"/>
            <w14:checkbox>
              <w14:checked w14:val="0"/>
              <w14:checkedState w14:val="2612" w14:font="MS Gothic"/>
              <w14:uncheckedState w14:val="2610" w14:font="MS Gothic"/>
            </w14:checkbox>
          </w:sdtPr>
          <w:sdtEndPr/>
          <w:sdtContent>
            <w:tc>
              <w:tcPr>
                <w:tcW w:w="558" w:type="dxa"/>
                <w:tcBorders>
                  <w:top w:val="nil"/>
                  <w:left w:val="nil"/>
                  <w:bottom w:val="nil"/>
                  <w:right w:val="nil"/>
                </w:tcBorders>
                <w:vAlign w:val="center"/>
              </w:tcPr>
              <w:p w:rsidR="00A563C2" w:rsidRPr="003B422A" w:rsidRDefault="00A563C2" w:rsidP="00A563C2">
                <w:pPr>
                  <w:autoSpaceDE w:val="0"/>
                  <w:autoSpaceDN w:val="0"/>
                  <w:adjustRightInd w:val="0"/>
                  <w:rPr>
                    <w:rFonts w:asciiTheme="minorHAnsi" w:hAnsiTheme="minorHAnsi"/>
                    <w:sz w:val="22"/>
                    <w:szCs w:val="22"/>
                  </w:rPr>
                </w:pPr>
                <w:r>
                  <w:rPr>
                    <w:rFonts w:ascii="MS Gothic" w:eastAsia="MS Gothic" w:hAnsi="MS Gothic" w:hint="eastAsia"/>
                    <w:sz w:val="28"/>
                    <w:szCs w:val="28"/>
                  </w:rPr>
                  <w:t>☐</w:t>
                </w:r>
              </w:p>
            </w:tc>
          </w:sdtContent>
        </w:sdt>
        <w:tc>
          <w:tcPr>
            <w:tcW w:w="4680" w:type="dxa"/>
            <w:gridSpan w:val="2"/>
            <w:tcBorders>
              <w:top w:val="nil"/>
              <w:left w:val="nil"/>
              <w:bottom w:val="nil"/>
              <w:right w:val="nil"/>
            </w:tcBorders>
            <w:vAlign w:val="center"/>
          </w:tcPr>
          <w:p w:rsidR="00A563C2" w:rsidRDefault="00A563C2" w:rsidP="00EA55F0">
            <w:pPr>
              <w:autoSpaceDE w:val="0"/>
              <w:autoSpaceDN w:val="0"/>
              <w:adjustRightInd w:val="0"/>
              <w:rPr>
                <w:rFonts w:ascii="Arial" w:hAnsi="Arial" w:cs="Arial"/>
                <w:sz w:val="20"/>
                <w:szCs w:val="20"/>
              </w:rPr>
            </w:pPr>
          </w:p>
          <w:p w:rsidR="00A563C2" w:rsidRDefault="00A563C2" w:rsidP="00EA55F0">
            <w:pPr>
              <w:autoSpaceDE w:val="0"/>
              <w:autoSpaceDN w:val="0"/>
              <w:adjustRightInd w:val="0"/>
              <w:rPr>
                <w:rFonts w:ascii="Arial" w:hAnsi="Arial" w:cs="Arial"/>
                <w:sz w:val="20"/>
                <w:szCs w:val="20"/>
              </w:rPr>
            </w:pPr>
            <w:r w:rsidRPr="00A43B7E">
              <w:rPr>
                <w:rFonts w:ascii="Arial" w:hAnsi="Arial" w:cs="Arial"/>
                <w:sz w:val="20"/>
                <w:szCs w:val="20"/>
              </w:rPr>
              <w:t>Written Accounting System Policies and Procedures</w:t>
            </w:r>
          </w:p>
          <w:p w:rsidR="00A563C2" w:rsidRPr="00A43B7E" w:rsidRDefault="00A563C2" w:rsidP="00EA55F0">
            <w:pPr>
              <w:autoSpaceDE w:val="0"/>
              <w:autoSpaceDN w:val="0"/>
              <w:adjustRightInd w:val="0"/>
              <w:rPr>
                <w:rFonts w:ascii="Arial" w:hAnsi="Arial" w:cs="Arial"/>
                <w:b/>
                <w:sz w:val="20"/>
                <w:szCs w:val="20"/>
              </w:rPr>
            </w:pPr>
          </w:p>
        </w:tc>
        <w:sdt>
          <w:sdtPr>
            <w:rPr>
              <w:rFonts w:asciiTheme="minorHAnsi" w:hAnsiTheme="minorHAnsi"/>
              <w:sz w:val="28"/>
              <w:szCs w:val="28"/>
            </w:rPr>
            <w:id w:val="5650392"/>
            <w14:checkbox>
              <w14:checked w14:val="0"/>
              <w14:checkedState w14:val="2612" w14:font="MS Gothic"/>
              <w14:uncheckedState w14:val="2610" w14:font="MS Gothic"/>
            </w14:checkbox>
          </w:sdtPr>
          <w:sdtEndPr/>
          <w:sdtContent>
            <w:tc>
              <w:tcPr>
                <w:tcW w:w="540" w:type="dxa"/>
                <w:tcBorders>
                  <w:top w:val="nil"/>
                  <w:left w:val="nil"/>
                  <w:bottom w:val="nil"/>
                  <w:right w:val="nil"/>
                </w:tcBorders>
                <w:vAlign w:val="center"/>
              </w:tcPr>
              <w:p w:rsidR="00A563C2" w:rsidRPr="003B422A" w:rsidRDefault="00A563C2" w:rsidP="00A563C2">
                <w:pPr>
                  <w:autoSpaceDE w:val="0"/>
                  <w:autoSpaceDN w:val="0"/>
                  <w:adjustRightInd w:val="0"/>
                  <w:jc w:val="right"/>
                  <w:rPr>
                    <w:rFonts w:asciiTheme="minorHAnsi" w:hAnsiTheme="minorHAnsi"/>
                    <w:sz w:val="22"/>
                    <w:szCs w:val="22"/>
                  </w:rPr>
                </w:pPr>
                <w:r>
                  <w:rPr>
                    <w:rFonts w:ascii="MS Gothic" w:eastAsia="MS Gothic" w:hAnsi="MS Gothic" w:hint="eastAsia"/>
                    <w:sz w:val="28"/>
                    <w:szCs w:val="28"/>
                  </w:rPr>
                  <w:t>☐</w:t>
                </w:r>
              </w:p>
            </w:tc>
          </w:sdtContent>
        </w:sdt>
        <w:tc>
          <w:tcPr>
            <w:tcW w:w="5238" w:type="dxa"/>
            <w:tcBorders>
              <w:top w:val="nil"/>
              <w:left w:val="nil"/>
              <w:bottom w:val="nil"/>
              <w:right w:val="nil"/>
            </w:tcBorders>
            <w:vAlign w:val="center"/>
          </w:tcPr>
          <w:p w:rsidR="00A563C2" w:rsidRPr="00A43B7E" w:rsidRDefault="00A563C2" w:rsidP="00EA55F0">
            <w:pPr>
              <w:autoSpaceDE w:val="0"/>
              <w:autoSpaceDN w:val="0"/>
              <w:adjustRightInd w:val="0"/>
              <w:rPr>
                <w:rFonts w:ascii="Arial" w:hAnsi="Arial" w:cs="Arial"/>
                <w:b/>
                <w:sz w:val="20"/>
                <w:szCs w:val="20"/>
              </w:rPr>
            </w:pPr>
            <w:r w:rsidRPr="00A43B7E">
              <w:rPr>
                <w:rFonts w:ascii="Arial" w:hAnsi="Arial" w:cs="Arial"/>
                <w:sz w:val="20"/>
                <w:szCs w:val="20"/>
              </w:rPr>
              <w:t>Program License(s) (if applicable)</w:t>
            </w:r>
          </w:p>
        </w:tc>
      </w:tr>
      <w:tr w:rsidR="00A563C2" w:rsidTr="00A563C2">
        <w:sdt>
          <w:sdtPr>
            <w:rPr>
              <w:rFonts w:asciiTheme="minorHAnsi" w:hAnsiTheme="minorHAnsi"/>
              <w:sz w:val="28"/>
              <w:szCs w:val="28"/>
            </w:rPr>
            <w:id w:val="-1075972955"/>
            <w14:checkbox>
              <w14:checked w14:val="0"/>
              <w14:checkedState w14:val="2612" w14:font="MS Gothic"/>
              <w14:uncheckedState w14:val="2610" w14:font="MS Gothic"/>
            </w14:checkbox>
          </w:sdtPr>
          <w:sdtEndPr/>
          <w:sdtContent>
            <w:tc>
              <w:tcPr>
                <w:tcW w:w="558" w:type="dxa"/>
                <w:tcBorders>
                  <w:top w:val="nil"/>
                  <w:left w:val="nil"/>
                  <w:bottom w:val="nil"/>
                  <w:right w:val="nil"/>
                </w:tcBorders>
                <w:vAlign w:val="center"/>
              </w:tcPr>
              <w:p w:rsidR="00A563C2" w:rsidRPr="003B422A" w:rsidRDefault="00A563C2" w:rsidP="00A563C2">
                <w:pPr>
                  <w:autoSpaceDE w:val="0"/>
                  <w:autoSpaceDN w:val="0"/>
                  <w:adjustRightInd w:val="0"/>
                  <w:rPr>
                    <w:rFonts w:asciiTheme="minorHAnsi" w:hAnsiTheme="minorHAnsi"/>
                    <w:sz w:val="22"/>
                    <w:szCs w:val="22"/>
                  </w:rPr>
                </w:pPr>
                <w:r>
                  <w:rPr>
                    <w:rFonts w:ascii="MS Gothic" w:eastAsia="MS Gothic" w:hAnsi="MS Gothic" w:hint="eastAsia"/>
                    <w:sz w:val="28"/>
                    <w:szCs w:val="28"/>
                  </w:rPr>
                  <w:t>☐</w:t>
                </w:r>
              </w:p>
            </w:tc>
          </w:sdtContent>
        </w:sdt>
        <w:tc>
          <w:tcPr>
            <w:tcW w:w="4680" w:type="dxa"/>
            <w:gridSpan w:val="2"/>
            <w:tcBorders>
              <w:top w:val="nil"/>
              <w:left w:val="nil"/>
              <w:bottom w:val="nil"/>
              <w:right w:val="nil"/>
            </w:tcBorders>
            <w:vAlign w:val="center"/>
          </w:tcPr>
          <w:p w:rsidR="00A563C2" w:rsidRPr="00A43B7E" w:rsidRDefault="00A563C2" w:rsidP="00EA55F0">
            <w:pPr>
              <w:autoSpaceDE w:val="0"/>
              <w:autoSpaceDN w:val="0"/>
              <w:adjustRightInd w:val="0"/>
              <w:rPr>
                <w:rFonts w:ascii="Arial" w:hAnsi="Arial" w:cs="Arial"/>
                <w:b/>
                <w:sz w:val="20"/>
                <w:szCs w:val="20"/>
              </w:rPr>
            </w:pPr>
            <w:r w:rsidRPr="00A43B7E">
              <w:rPr>
                <w:rFonts w:ascii="Arial" w:hAnsi="Arial" w:cs="Arial"/>
                <w:sz w:val="20"/>
                <w:szCs w:val="20"/>
              </w:rPr>
              <w:t>Financial Audit</w:t>
            </w:r>
          </w:p>
        </w:tc>
        <w:sdt>
          <w:sdtPr>
            <w:rPr>
              <w:rFonts w:asciiTheme="minorHAnsi" w:hAnsiTheme="minorHAnsi"/>
              <w:sz w:val="28"/>
              <w:szCs w:val="28"/>
            </w:rPr>
            <w:id w:val="1174528918"/>
            <w14:checkbox>
              <w14:checked w14:val="0"/>
              <w14:checkedState w14:val="2612" w14:font="MS Gothic"/>
              <w14:uncheckedState w14:val="2610" w14:font="MS Gothic"/>
            </w14:checkbox>
          </w:sdtPr>
          <w:sdtEndPr/>
          <w:sdtContent>
            <w:tc>
              <w:tcPr>
                <w:tcW w:w="540" w:type="dxa"/>
                <w:tcBorders>
                  <w:top w:val="nil"/>
                  <w:left w:val="nil"/>
                  <w:bottom w:val="nil"/>
                  <w:right w:val="nil"/>
                </w:tcBorders>
                <w:vAlign w:val="center"/>
              </w:tcPr>
              <w:p w:rsidR="00A563C2" w:rsidRPr="003B422A" w:rsidRDefault="00A563C2" w:rsidP="00A563C2">
                <w:pPr>
                  <w:autoSpaceDE w:val="0"/>
                  <w:autoSpaceDN w:val="0"/>
                  <w:adjustRightInd w:val="0"/>
                  <w:jc w:val="right"/>
                  <w:rPr>
                    <w:rFonts w:asciiTheme="minorHAnsi" w:hAnsiTheme="minorHAnsi"/>
                    <w:sz w:val="22"/>
                    <w:szCs w:val="22"/>
                  </w:rPr>
                </w:pPr>
                <w:r>
                  <w:rPr>
                    <w:rFonts w:ascii="MS Gothic" w:eastAsia="MS Gothic" w:hAnsi="MS Gothic" w:hint="eastAsia"/>
                    <w:sz w:val="28"/>
                    <w:szCs w:val="28"/>
                  </w:rPr>
                  <w:t>☐</w:t>
                </w:r>
              </w:p>
            </w:tc>
          </w:sdtContent>
        </w:sdt>
        <w:tc>
          <w:tcPr>
            <w:tcW w:w="5238" w:type="dxa"/>
            <w:tcBorders>
              <w:top w:val="nil"/>
              <w:left w:val="nil"/>
              <w:bottom w:val="nil"/>
              <w:right w:val="nil"/>
            </w:tcBorders>
            <w:vAlign w:val="center"/>
          </w:tcPr>
          <w:p w:rsidR="00A563C2" w:rsidRDefault="00A563C2" w:rsidP="00127020">
            <w:pPr>
              <w:autoSpaceDE w:val="0"/>
              <w:autoSpaceDN w:val="0"/>
              <w:adjustRightInd w:val="0"/>
              <w:ind w:left="90"/>
              <w:rPr>
                <w:rFonts w:ascii="Arial" w:hAnsi="Arial" w:cs="Arial"/>
                <w:sz w:val="20"/>
                <w:szCs w:val="20"/>
              </w:rPr>
            </w:pPr>
          </w:p>
          <w:p w:rsidR="00A563C2" w:rsidRPr="00A43B7E" w:rsidRDefault="00A563C2" w:rsidP="00127020">
            <w:pPr>
              <w:autoSpaceDE w:val="0"/>
              <w:autoSpaceDN w:val="0"/>
              <w:adjustRightInd w:val="0"/>
              <w:ind w:left="90"/>
              <w:rPr>
                <w:rFonts w:ascii="Arial" w:hAnsi="Arial" w:cs="Arial"/>
                <w:b/>
                <w:sz w:val="20"/>
                <w:szCs w:val="20"/>
              </w:rPr>
            </w:pPr>
            <w:r w:rsidRPr="00A43B7E">
              <w:rPr>
                <w:rFonts w:ascii="Arial" w:hAnsi="Arial" w:cs="Arial"/>
                <w:sz w:val="20"/>
                <w:szCs w:val="20"/>
              </w:rPr>
              <w:t>Job Descriptions (for all positions)</w:t>
            </w:r>
          </w:p>
        </w:tc>
      </w:tr>
      <w:tr w:rsidR="00A563C2" w:rsidTr="00A563C2">
        <w:sdt>
          <w:sdtPr>
            <w:rPr>
              <w:rFonts w:asciiTheme="minorHAnsi" w:hAnsiTheme="minorHAnsi"/>
              <w:sz w:val="28"/>
              <w:szCs w:val="28"/>
            </w:rPr>
            <w:id w:val="-791980628"/>
            <w14:checkbox>
              <w14:checked w14:val="0"/>
              <w14:checkedState w14:val="2612" w14:font="MS Gothic"/>
              <w14:uncheckedState w14:val="2610" w14:font="MS Gothic"/>
            </w14:checkbox>
          </w:sdtPr>
          <w:sdtEndPr/>
          <w:sdtContent>
            <w:tc>
              <w:tcPr>
                <w:tcW w:w="558" w:type="dxa"/>
                <w:tcBorders>
                  <w:top w:val="nil"/>
                  <w:left w:val="nil"/>
                  <w:bottom w:val="nil"/>
                  <w:right w:val="nil"/>
                </w:tcBorders>
                <w:vAlign w:val="center"/>
              </w:tcPr>
              <w:p w:rsidR="00A563C2" w:rsidRPr="003B422A" w:rsidRDefault="00A563C2" w:rsidP="00A563C2">
                <w:pPr>
                  <w:autoSpaceDE w:val="0"/>
                  <w:autoSpaceDN w:val="0"/>
                  <w:adjustRightInd w:val="0"/>
                  <w:rPr>
                    <w:rFonts w:asciiTheme="minorHAnsi" w:hAnsiTheme="minorHAnsi"/>
                    <w:sz w:val="22"/>
                    <w:szCs w:val="22"/>
                  </w:rPr>
                </w:pPr>
                <w:r>
                  <w:rPr>
                    <w:rFonts w:ascii="MS Gothic" w:eastAsia="MS Gothic" w:hAnsi="MS Gothic" w:hint="eastAsia"/>
                    <w:sz w:val="28"/>
                    <w:szCs w:val="28"/>
                  </w:rPr>
                  <w:t>☐</w:t>
                </w:r>
              </w:p>
            </w:tc>
          </w:sdtContent>
        </w:sdt>
        <w:tc>
          <w:tcPr>
            <w:tcW w:w="4680" w:type="dxa"/>
            <w:gridSpan w:val="2"/>
            <w:tcBorders>
              <w:top w:val="nil"/>
              <w:left w:val="nil"/>
              <w:bottom w:val="nil"/>
              <w:right w:val="nil"/>
            </w:tcBorders>
            <w:vAlign w:val="center"/>
          </w:tcPr>
          <w:p w:rsidR="00A563C2" w:rsidRPr="00A43B7E" w:rsidRDefault="00A563C2" w:rsidP="00EA55F0">
            <w:pPr>
              <w:autoSpaceDE w:val="0"/>
              <w:autoSpaceDN w:val="0"/>
              <w:adjustRightInd w:val="0"/>
              <w:rPr>
                <w:rFonts w:ascii="Arial" w:hAnsi="Arial" w:cs="Arial"/>
                <w:b/>
                <w:sz w:val="20"/>
                <w:szCs w:val="20"/>
              </w:rPr>
            </w:pPr>
            <w:r w:rsidRPr="00A43B7E">
              <w:rPr>
                <w:rFonts w:ascii="Arial" w:hAnsi="Arial" w:cs="Arial"/>
                <w:sz w:val="20"/>
                <w:szCs w:val="20"/>
              </w:rPr>
              <w:t>Certificate of Professional Liability Insurance</w:t>
            </w:r>
          </w:p>
        </w:tc>
        <w:sdt>
          <w:sdtPr>
            <w:rPr>
              <w:rFonts w:asciiTheme="minorHAnsi" w:hAnsiTheme="minorHAnsi"/>
              <w:sz w:val="28"/>
              <w:szCs w:val="28"/>
            </w:rPr>
            <w:id w:val="1597907143"/>
            <w14:checkbox>
              <w14:checked w14:val="0"/>
              <w14:checkedState w14:val="2612" w14:font="MS Gothic"/>
              <w14:uncheckedState w14:val="2610" w14:font="MS Gothic"/>
            </w14:checkbox>
          </w:sdtPr>
          <w:sdtEndPr/>
          <w:sdtContent>
            <w:tc>
              <w:tcPr>
                <w:tcW w:w="540" w:type="dxa"/>
                <w:tcBorders>
                  <w:top w:val="nil"/>
                  <w:left w:val="nil"/>
                  <w:bottom w:val="nil"/>
                  <w:right w:val="nil"/>
                </w:tcBorders>
                <w:vAlign w:val="center"/>
              </w:tcPr>
              <w:p w:rsidR="00A563C2" w:rsidRPr="003B422A" w:rsidRDefault="00A563C2" w:rsidP="00A563C2">
                <w:pPr>
                  <w:autoSpaceDE w:val="0"/>
                  <w:autoSpaceDN w:val="0"/>
                  <w:adjustRightInd w:val="0"/>
                  <w:jc w:val="right"/>
                  <w:rPr>
                    <w:rFonts w:asciiTheme="minorHAnsi" w:hAnsiTheme="minorHAnsi"/>
                    <w:sz w:val="22"/>
                    <w:szCs w:val="22"/>
                  </w:rPr>
                </w:pPr>
                <w:r>
                  <w:rPr>
                    <w:rFonts w:ascii="MS Gothic" w:eastAsia="MS Gothic" w:hAnsi="MS Gothic" w:hint="eastAsia"/>
                    <w:sz w:val="28"/>
                    <w:szCs w:val="28"/>
                  </w:rPr>
                  <w:t>☐</w:t>
                </w:r>
              </w:p>
            </w:tc>
          </w:sdtContent>
        </w:sdt>
        <w:tc>
          <w:tcPr>
            <w:tcW w:w="5238" w:type="dxa"/>
            <w:tcBorders>
              <w:top w:val="nil"/>
              <w:left w:val="nil"/>
              <w:bottom w:val="nil"/>
              <w:right w:val="nil"/>
            </w:tcBorders>
            <w:vAlign w:val="center"/>
          </w:tcPr>
          <w:p w:rsidR="00247296" w:rsidRDefault="00247296" w:rsidP="00EA55F0">
            <w:pPr>
              <w:autoSpaceDE w:val="0"/>
              <w:autoSpaceDN w:val="0"/>
              <w:adjustRightInd w:val="0"/>
              <w:ind w:left="90"/>
              <w:rPr>
                <w:rFonts w:ascii="Arial" w:hAnsi="Arial" w:cs="Arial"/>
                <w:sz w:val="20"/>
                <w:szCs w:val="20"/>
              </w:rPr>
            </w:pPr>
          </w:p>
          <w:p w:rsidR="00A563C2" w:rsidRPr="00A43B7E" w:rsidRDefault="00A563C2" w:rsidP="00EA55F0">
            <w:pPr>
              <w:autoSpaceDE w:val="0"/>
              <w:autoSpaceDN w:val="0"/>
              <w:adjustRightInd w:val="0"/>
              <w:ind w:left="90"/>
              <w:rPr>
                <w:rFonts w:ascii="Arial" w:hAnsi="Arial" w:cs="Arial"/>
                <w:sz w:val="20"/>
                <w:szCs w:val="20"/>
              </w:rPr>
            </w:pPr>
            <w:r w:rsidRPr="00A43B7E">
              <w:rPr>
                <w:rFonts w:ascii="Arial" w:hAnsi="Arial" w:cs="Arial"/>
                <w:sz w:val="20"/>
                <w:szCs w:val="20"/>
              </w:rPr>
              <w:t xml:space="preserve">Resumes and Licenses (if applicable) for Existing Program Staff  </w:t>
            </w:r>
          </w:p>
          <w:p w:rsidR="00A563C2" w:rsidRPr="00A43B7E" w:rsidRDefault="00A563C2" w:rsidP="00EA55F0">
            <w:pPr>
              <w:autoSpaceDE w:val="0"/>
              <w:autoSpaceDN w:val="0"/>
              <w:adjustRightInd w:val="0"/>
              <w:ind w:firstLine="720"/>
              <w:rPr>
                <w:rFonts w:ascii="Arial" w:hAnsi="Arial" w:cs="Arial"/>
                <w:b/>
                <w:sz w:val="20"/>
                <w:szCs w:val="20"/>
              </w:rPr>
            </w:pPr>
          </w:p>
        </w:tc>
      </w:tr>
      <w:tr w:rsidR="00A563C2" w:rsidTr="00A563C2">
        <w:sdt>
          <w:sdtPr>
            <w:rPr>
              <w:rFonts w:asciiTheme="minorHAnsi" w:hAnsiTheme="minorHAnsi"/>
              <w:sz w:val="28"/>
              <w:szCs w:val="28"/>
            </w:rPr>
            <w:id w:val="-136724381"/>
            <w14:checkbox>
              <w14:checked w14:val="0"/>
              <w14:checkedState w14:val="2612" w14:font="MS Gothic"/>
              <w14:uncheckedState w14:val="2610" w14:font="MS Gothic"/>
            </w14:checkbox>
          </w:sdtPr>
          <w:sdtEndPr/>
          <w:sdtContent>
            <w:tc>
              <w:tcPr>
                <w:tcW w:w="558" w:type="dxa"/>
                <w:tcBorders>
                  <w:top w:val="nil"/>
                  <w:left w:val="nil"/>
                  <w:bottom w:val="nil"/>
                  <w:right w:val="nil"/>
                </w:tcBorders>
                <w:vAlign w:val="center"/>
              </w:tcPr>
              <w:p w:rsidR="00A563C2" w:rsidRDefault="00A563C2" w:rsidP="00A563C2">
                <w:pPr>
                  <w:autoSpaceDE w:val="0"/>
                  <w:autoSpaceDN w:val="0"/>
                  <w:adjustRightInd w:val="0"/>
                  <w:rPr>
                    <w:rFonts w:asciiTheme="minorHAnsi" w:hAnsiTheme="minorHAnsi" w:cs="Arial"/>
                    <w:b/>
                    <w:sz w:val="22"/>
                    <w:szCs w:val="22"/>
                  </w:rPr>
                </w:pPr>
                <w:r>
                  <w:rPr>
                    <w:rFonts w:ascii="MS Gothic" w:eastAsia="MS Gothic" w:hAnsi="MS Gothic" w:hint="eastAsia"/>
                    <w:sz w:val="28"/>
                    <w:szCs w:val="28"/>
                  </w:rPr>
                  <w:t>☐</w:t>
                </w:r>
              </w:p>
            </w:tc>
          </w:sdtContent>
        </w:sdt>
        <w:tc>
          <w:tcPr>
            <w:tcW w:w="4680" w:type="dxa"/>
            <w:gridSpan w:val="2"/>
            <w:tcBorders>
              <w:top w:val="nil"/>
              <w:left w:val="nil"/>
              <w:bottom w:val="nil"/>
              <w:right w:val="nil"/>
            </w:tcBorders>
            <w:vAlign w:val="center"/>
          </w:tcPr>
          <w:p w:rsidR="00A563C2" w:rsidRDefault="00A563C2" w:rsidP="00EA55F0">
            <w:pPr>
              <w:autoSpaceDE w:val="0"/>
              <w:autoSpaceDN w:val="0"/>
              <w:adjustRightInd w:val="0"/>
              <w:rPr>
                <w:rFonts w:ascii="Arial" w:hAnsi="Arial" w:cs="Arial"/>
                <w:sz w:val="20"/>
                <w:szCs w:val="20"/>
              </w:rPr>
            </w:pPr>
          </w:p>
          <w:p w:rsidR="00A563C2" w:rsidRDefault="00A563C2" w:rsidP="00EA55F0">
            <w:pPr>
              <w:autoSpaceDE w:val="0"/>
              <w:autoSpaceDN w:val="0"/>
              <w:adjustRightInd w:val="0"/>
              <w:rPr>
                <w:rFonts w:ascii="Arial" w:hAnsi="Arial" w:cs="Arial"/>
                <w:sz w:val="20"/>
                <w:szCs w:val="20"/>
              </w:rPr>
            </w:pPr>
            <w:r w:rsidRPr="00A43B7E">
              <w:rPr>
                <w:rFonts w:ascii="Arial" w:hAnsi="Arial" w:cs="Arial"/>
                <w:sz w:val="20"/>
                <w:szCs w:val="20"/>
              </w:rPr>
              <w:t>Certificate of Continued Existence/Certificate of Good Standing from the Ohio Secretary of State</w:t>
            </w:r>
          </w:p>
          <w:p w:rsidR="00A563C2" w:rsidRPr="00A43B7E" w:rsidRDefault="00A563C2" w:rsidP="00EA55F0">
            <w:pPr>
              <w:autoSpaceDE w:val="0"/>
              <w:autoSpaceDN w:val="0"/>
              <w:adjustRightInd w:val="0"/>
              <w:rPr>
                <w:rFonts w:ascii="Arial" w:hAnsi="Arial" w:cs="Arial"/>
                <w:b/>
                <w:sz w:val="20"/>
                <w:szCs w:val="20"/>
              </w:rPr>
            </w:pPr>
          </w:p>
        </w:tc>
        <w:sdt>
          <w:sdtPr>
            <w:rPr>
              <w:rFonts w:asciiTheme="minorHAnsi" w:hAnsiTheme="minorHAnsi"/>
              <w:sz w:val="28"/>
              <w:szCs w:val="28"/>
            </w:rPr>
            <w:id w:val="447823132"/>
            <w14:checkbox>
              <w14:checked w14:val="0"/>
              <w14:checkedState w14:val="2612" w14:font="MS Gothic"/>
              <w14:uncheckedState w14:val="2610" w14:font="MS Gothic"/>
            </w14:checkbox>
          </w:sdtPr>
          <w:sdtEndPr/>
          <w:sdtContent>
            <w:tc>
              <w:tcPr>
                <w:tcW w:w="540" w:type="dxa"/>
                <w:tcBorders>
                  <w:top w:val="nil"/>
                  <w:left w:val="nil"/>
                  <w:bottom w:val="nil"/>
                  <w:right w:val="nil"/>
                </w:tcBorders>
                <w:vAlign w:val="center"/>
              </w:tcPr>
              <w:p w:rsidR="00A563C2" w:rsidRDefault="00A563C2" w:rsidP="00A563C2">
                <w:pPr>
                  <w:autoSpaceDE w:val="0"/>
                  <w:autoSpaceDN w:val="0"/>
                  <w:adjustRightInd w:val="0"/>
                  <w:jc w:val="right"/>
                  <w:rPr>
                    <w:rFonts w:asciiTheme="minorHAnsi" w:hAnsiTheme="minorHAnsi" w:cs="Arial"/>
                    <w:b/>
                    <w:sz w:val="22"/>
                    <w:szCs w:val="22"/>
                  </w:rPr>
                </w:pPr>
                <w:r>
                  <w:rPr>
                    <w:rFonts w:ascii="MS Gothic" w:eastAsia="MS Gothic" w:hAnsi="MS Gothic" w:hint="eastAsia"/>
                    <w:sz w:val="28"/>
                    <w:szCs w:val="28"/>
                  </w:rPr>
                  <w:t>☐</w:t>
                </w:r>
              </w:p>
            </w:tc>
          </w:sdtContent>
        </w:sdt>
        <w:tc>
          <w:tcPr>
            <w:tcW w:w="5238" w:type="dxa"/>
            <w:tcBorders>
              <w:top w:val="nil"/>
              <w:left w:val="nil"/>
              <w:bottom w:val="nil"/>
              <w:right w:val="nil"/>
            </w:tcBorders>
            <w:vAlign w:val="center"/>
          </w:tcPr>
          <w:p w:rsidR="00A563C2" w:rsidRDefault="00A563C2" w:rsidP="00EA55F0">
            <w:pPr>
              <w:autoSpaceDE w:val="0"/>
              <w:autoSpaceDN w:val="0"/>
              <w:adjustRightInd w:val="0"/>
              <w:ind w:left="90"/>
              <w:rPr>
                <w:rFonts w:ascii="Arial" w:hAnsi="Arial" w:cs="Arial"/>
                <w:sz w:val="20"/>
                <w:szCs w:val="20"/>
              </w:rPr>
            </w:pPr>
          </w:p>
          <w:p w:rsidR="00A563C2" w:rsidRPr="00A43B7E" w:rsidRDefault="00A563C2" w:rsidP="00EA55F0">
            <w:pPr>
              <w:autoSpaceDE w:val="0"/>
              <w:autoSpaceDN w:val="0"/>
              <w:adjustRightInd w:val="0"/>
              <w:ind w:left="90"/>
              <w:rPr>
                <w:rFonts w:ascii="Arial" w:hAnsi="Arial" w:cs="Arial"/>
                <w:sz w:val="20"/>
                <w:szCs w:val="20"/>
              </w:rPr>
            </w:pPr>
            <w:r w:rsidRPr="00A43B7E">
              <w:rPr>
                <w:rFonts w:ascii="Arial" w:hAnsi="Arial" w:cs="Arial"/>
                <w:sz w:val="20"/>
                <w:szCs w:val="20"/>
              </w:rPr>
              <w:t>Evaluation Tool(s)</w:t>
            </w:r>
          </w:p>
          <w:p w:rsidR="00A563C2" w:rsidRPr="002178BE" w:rsidRDefault="00A563C2" w:rsidP="00C20F55">
            <w:pPr>
              <w:autoSpaceDE w:val="0"/>
              <w:autoSpaceDN w:val="0"/>
              <w:adjustRightInd w:val="0"/>
              <w:ind w:left="90"/>
              <w:rPr>
                <w:rFonts w:ascii="Arial" w:hAnsi="Arial" w:cs="Arial"/>
                <w:i/>
                <w:sz w:val="18"/>
                <w:szCs w:val="18"/>
              </w:rPr>
            </w:pPr>
            <w:r w:rsidRPr="002178BE">
              <w:rPr>
                <w:rFonts w:ascii="Arial" w:hAnsi="Arial" w:cs="Arial"/>
                <w:i/>
                <w:sz w:val="18"/>
                <w:szCs w:val="18"/>
              </w:rPr>
              <w:t>(if applying for both summer learning and afterschool- separate</w:t>
            </w:r>
            <w:r>
              <w:rPr>
                <w:rFonts w:ascii="Arial" w:hAnsi="Arial" w:cs="Arial"/>
                <w:i/>
                <w:sz w:val="18"/>
                <w:szCs w:val="18"/>
              </w:rPr>
              <w:t xml:space="preserve"> tools should be submitted</w:t>
            </w:r>
            <w:r w:rsidRPr="002178BE">
              <w:rPr>
                <w:rFonts w:ascii="Arial" w:hAnsi="Arial" w:cs="Arial"/>
                <w:i/>
                <w:sz w:val="18"/>
                <w:szCs w:val="18"/>
              </w:rPr>
              <w:t>)</w:t>
            </w:r>
          </w:p>
          <w:p w:rsidR="00A563C2" w:rsidRPr="00A43B7E" w:rsidRDefault="00A563C2" w:rsidP="00EA55F0">
            <w:pPr>
              <w:autoSpaceDE w:val="0"/>
              <w:autoSpaceDN w:val="0"/>
              <w:adjustRightInd w:val="0"/>
              <w:rPr>
                <w:rFonts w:ascii="Arial" w:hAnsi="Arial" w:cs="Arial"/>
                <w:b/>
                <w:sz w:val="20"/>
                <w:szCs w:val="20"/>
              </w:rPr>
            </w:pPr>
          </w:p>
        </w:tc>
      </w:tr>
      <w:tr w:rsidR="00A563C2" w:rsidTr="00A563C2">
        <w:sdt>
          <w:sdtPr>
            <w:rPr>
              <w:rFonts w:asciiTheme="minorHAnsi" w:hAnsiTheme="minorHAnsi"/>
              <w:sz w:val="28"/>
              <w:szCs w:val="28"/>
            </w:rPr>
            <w:id w:val="-60797316"/>
            <w14:checkbox>
              <w14:checked w14:val="0"/>
              <w14:checkedState w14:val="2612" w14:font="MS Gothic"/>
              <w14:uncheckedState w14:val="2610" w14:font="MS Gothic"/>
            </w14:checkbox>
          </w:sdtPr>
          <w:sdtEndPr/>
          <w:sdtContent>
            <w:tc>
              <w:tcPr>
                <w:tcW w:w="558" w:type="dxa"/>
                <w:tcBorders>
                  <w:top w:val="nil"/>
                  <w:left w:val="nil"/>
                  <w:bottom w:val="nil"/>
                  <w:right w:val="nil"/>
                </w:tcBorders>
                <w:vAlign w:val="center"/>
              </w:tcPr>
              <w:p w:rsidR="00A563C2" w:rsidRDefault="00A563C2" w:rsidP="00A563C2">
                <w:pPr>
                  <w:autoSpaceDE w:val="0"/>
                  <w:autoSpaceDN w:val="0"/>
                  <w:adjustRightInd w:val="0"/>
                  <w:rPr>
                    <w:rFonts w:asciiTheme="minorHAnsi" w:hAnsiTheme="minorHAnsi" w:cs="Arial"/>
                    <w:b/>
                    <w:sz w:val="22"/>
                    <w:szCs w:val="22"/>
                  </w:rPr>
                </w:pPr>
                <w:r>
                  <w:rPr>
                    <w:rFonts w:ascii="MS Gothic" w:eastAsia="MS Gothic" w:hAnsi="MS Gothic" w:hint="eastAsia"/>
                    <w:sz w:val="28"/>
                    <w:szCs w:val="28"/>
                  </w:rPr>
                  <w:t>☐</w:t>
                </w:r>
              </w:p>
            </w:tc>
          </w:sdtContent>
        </w:sdt>
        <w:tc>
          <w:tcPr>
            <w:tcW w:w="4680" w:type="dxa"/>
            <w:gridSpan w:val="2"/>
            <w:tcBorders>
              <w:top w:val="nil"/>
              <w:left w:val="nil"/>
              <w:bottom w:val="nil"/>
              <w:right w:val="nil"/>
            </w:tcBorders>
            <w:vAlign w:val="center"/>
          </w:tcPr>
          <w:p w:rsidR="00A563C2" w:rsidRDefault="00A563C2" w:rsidP="00EA55F0">
            <w:pPr>
              <w:rPr>
                <w:rFonts w:ascii="Arial" w:hAnsi="Arial" w:cs="Arial"/>
                <w:b/>
                <w:sz w:val="20"/>
                <w:szCs w:val="20"/>
              </w:rPr>
            </w:pPr>
            <w:r w:rsidRPr="00A43B7E">
              <w:rPr>
                <w:rFonts w:ascii="Arial" w:hAnsi="Arial" w:cs="Arial"/>
                <w:b/>
                <w:sz w:val="20"/>
                <w:szCs w:val="20"/>
              </w:rPr>
              <w:tab/>
            </w:r>
          </w:p>
          <w:p w:rsidR="00A563C2" w:rsidRPr="00A43B7E" w:rsidRDefault="00A563C2" w:rsidP="00EA55F0">
            <w:pPr>
              <w:rPr>
                <w:rFonts w:ascii="Arial" w:hAnsi="Arial" w:cs="Arial"/>
                <w:sz w:val="20"/>
                <w:szCs w:val="20"/>
              </w:rPr>
            </w:pPr>
            <w:r w:rsidRPr="00A43B7E">
              <w:rPr>
                <w:rFonts w:ascii="Arial" w:hAnsi="Arial" w:cs="Arial"/>
                <w:sz w:val="20"/>
                <w:szCs w:val="20"/>
              </w:rPr>
              <w:t>Worker’s Compensation Certificate</w:t>
            </w:r>
          </w:p>
          <w:p w:rsidR="00A563C2" w:rsidRPr="00A43B7E" w:rsidRDefault="00A563C2" w:rsidP="00EA55F0">
            <w:pPr>
              <w:tabs>
                <w:tab w:val="left" w:pos="1332"/>
              </w:tabs>
              <w:autoSpaceDE w:val="0"/>
              <w:autoSpaceDN w:val="0"/>
              <w:adjustRightInd w:val="0"/>
              <w:rPr>
                <w:rFonts w:ascii="Arial" w:hAnsi="Arial" w:cs="Arial"/>
                <w:b/>
                <w:sz w:val="20"/>
                <w:szCs w:val="20"/>
              </w:rPr>
            </w:pPr>
          </w:p>
        </w:tc>
        <w:sdt>
          <w:sdtPr>
            <w:rPr>
              <w:rFonts w:asciiTheme="minorHAnsi" w:hAnsiTheme="minorHAnsi"/>
              <w:sz w:val="28"/>
              <w:szCs w:val="28"/>
            </w:rPr>
            <w:id w:val="1842509574"/>
            <w14:checkbox>
              <w14:checked w14:val="0"/>
              <w14:checkedState w14:val="2612" w14:font="MS Gothic"/>
              <w14:uncheckedState w14:val="2610" w14:font="MS Gothic"/>
            </w14:checkbox>
          </w:sdtPr>
          <w:sdtEndPr/>
          <w:sdtContent>
            <w:tc>
              <w:tcPr>
                <w:tcW w:w="540" w:type="dxa"/>
                <w:tcBorders>
                  <w:top w:val="nil"/>
                  <w:left w:val="nil"/>
                  <w:bottom w:val="nil"/>
                  <w:right w:val="nil"/>
                </w:tcBorders>
                <w:vAlign w:val="center"/>
              </w:tcPr>
              <w:p w:rsidR="00A563C2" w:rsidRDefault="00A563C2" w:rsidP="00A563C2">
                <w:pPr>
                  <w:autoSpaceDE w:val="0"/>
                  <w:autoSpaceDN w:val="0"/>
                  <w:adjustRightInd w:val="0"/>
                  <w:jc w:val="right"/>
                  <w:rPr>
                    <w:rFonts w:asciiTheme="minorHAnsi" w:hAnsiTheme="minorHAnsi" w:cs="Arial"/>
                    <w:b/>
                    <w:sz w:val="22"/>
                    <w:szCs w:val="22"/>
                  </w:rPr>
                </w:pPr>
                <w:r>
                  <w:rPr>
                    <w:rFonts w:ascii="MS Gothic" w:eastAsia="MS Gothic" w:hAnsi="MS Gothic" w:hint="eastAsia"/>
                    <w:sz w:val="28"/>
                    <w:szCs w:val="28"/>
                  </w:rPr>
                  <w:t>☐</w:t>
                </w:r>
              </w:p>
            </w:tc>
          </w:sdtContent>
        </w:sdt>
        <w:tc>
          <w:tcPr>
            <w:tcW w:w="5238" w:type="dxa"/>
            <w:tcBorders>
              <w:top w:val="nil"/>
              <w:left w:val="nil"/>
              <w:bottom w:val="nil"/>
              <w:right w:val="nil"/>
            </w:tcBorders>
            <w:vAlign w:val="center"/>
          </w:tcPr>
          <w:p w:rsidR="00A563C2" w:rsidRDefault="00A563C2" w:rsidP="00EA55F0">
            <w:pPr>
              <w:autoSpaceDE w:val="0"/>
              <w:autoSpaceDN w:val="0"/>
              <w:adjustRightInd w:val="0"/>
              <w:ind w:left="90"/>
              <w:rPr>
                <w:rFonts w:ascii="Arial" w:hAnsi="Arial" w:cs="Arial"/>
                <w:sz w:val="20"/>
                <w:szCs w:val="20"/>
              </w:rPr>
            </w:pPr>
          </w:p>
          <w:p w:rsidR="00A563C2" w:rsidRPr="00A43B7E" w:rsidRDefault="00A563C2" w:rsidP="00EA55F0">
            <w:pPr>
              <w:autoSpaceDE w:val="0"/>
              <w:autoSpaceDN w:val="0"/>
              <w:adjustRightInd w:val="0"/>
              <w:ind w:left="90"/>
              <w:rPr>
                <w:rFonts w:ascii="Arial" w:hAnsi="Arial" w:cs="Arial"/>
                <w:sz w:val="20"/>
                <w:szCs w:val="20"/>
              </w:rPr>
            </w:pPr>
            <w:r w:rsidRPr="00A43B7E">
              <w:rPr>
                <w:rFonts w:ascii="Arial" w:hAnsi="Arial" w:cs="Arial"/>
                <w:sz w:val="20"/>
                <w:szCs w:val="20"/>
              </w:rPr>
              <w:t>Child Abuse and Neglect Reporting Policy</w:t>
            </w:r>
          </w:p>
          <w:p w:rsidR="00A563C2" w:rsidRPr="00A43B7E" w:rsidRDefault="00A563C2" w:rsidP="00EA55F0">
            <w:pPr>
              <w:autoSpaceDE w:val="0"/>
              <w:autoSpaceDN w:val="0"/>
              <w:adjustRightInd w:val="0"/>
              <w:rPr>
                <w:rFonts w:ascii="Arial" w:hAnsi="Arial" w:cs="Arial"/>
                <w:b/>
                <w:sz w:val="20"/>
                <w:szCs w:val="20"/>
              </w:rPr>
            </w:pPr>
          </w:p>
        </w:tc>
      </w:tr>
      <w:tr w:rsidR="00A563C2" w:rsidTr="00A563C2">
        <w:sdt>
          <w:sdtPr>
            <w:rPr>
              <w:rFonts w:asciiTheme="minorHAnsi" w:hAnsiTheme="minorHAnsi"/>
              <w:sz w:val="28"/>
              <w:szCs w:val="28"/>
            </w:rPr>
            <w:id w:val="861322339"/>
            <w14:checkbox>
              <w14:checked w14:val="0"/>
              <w14:checkedState w14:val="2612" w14:font="MS Gothic"/>
              <w14:uncheckedState w14:val="2610" w14:font="MS Gothic"/>
            </w14:checkbox>
          </w:sdtPr>
          <w:sdtEndPr/>
          <w:sdtContent>
            <w:tc>
              <w:tcPr>
                <w:tcW w:w="558" w:type="dxa"/>
                <w:tcBorders>
                  <w:top w:val="nil"/>
                  <w:left w:val="nil"/>
                  <w:bottom w:val="nil"/>
                  <w:right w:val="nil"/>
                </w:tcBorders>
                <w:vAlign w:val="center"/>
              </w:tcPr>
              <w:p w:rsidR="00A563C2" w:rsidRDefault="00A563C2" w:rsidP="00A563C2">
                <w:pPr>
                  <w:autoSpaceDE w:val="0"/>
                  <w:autoSpaceDN w:val="0"/>
                  <w:adjustRightInd w:val="0"/>
                  <w:rPr>
                    <w:rFonts w:asciiTheme="minorHAnsi" w:hAnsiTheme="minorHAnsi" w:cs="Arial"/>
                    <w:b/>
                    <w:sz w:val="22"/>
                    <w:szCs w:val="22"/>
                  </w:rPr>
                </w:pPr>
                <w:r>
                  <w:rPr>
                    <w:rFonts w:ascii="MS Gothic" w:eastAsia="MS Gothic" w:hAnsi="MS Gothic" w:hint="eastAsia"/>
                    <w:sz w:val="28"/>
                    <w:szCs w:val="28"/>
                  </w:rPr>
                  <w:t>☐</w:t>
                </w:r>
              </w:p>
            </w:tc>
          </w:sdtContent>
        </w:sdt>
        <w:tc>
          <w:tcPr>
            <w:tcW w:w="4680" w:type="dxa"/>
            <w:gridSpan w:val="2"/>
            <w:tcBorders>
              <w:top w:val="nil"/>
              <w:left w:val="nil"/>
              <w:bottom w:val="nil"/>
              <w:right w:val="nil"/>
            </w:tcBorders>
            <w:vAlign w:val="center"/>
          </w:tcPr>
          <w:p w:rsidR="00A563C2" w:rsidRDefault="00A563C2" w:rsidP="00EA55F0">
            <w:pPr>
              <w:rPr>
                <w:rFonts w:ascii="Arial" w:hAnsi="Arial" w:cs="Arial"/>
                <w:sz w:val="20"/>
                <w:szCs w:val="20"/>
              </w:rPr>
            </w:pPr>
          </w:p>
          <w:p w:rsidR="00A563C2" w:rsidRPr="00A43B7E" w:rsidRDefault="00A563C2" w:rsidP="00EA55F0">
            <w:pPr>
              <w:rPr>
                <w:rFonts w:ascii="Arial" w:hAnsi="Arial" w:cs="Arial"/>
                <w:sz w:val="20"/>
                <w:szCs w:val="20"/>
              </w:rPr>
            </w:pPr>
            <w:r w:rsidRPr="00A43B7E">
              <w:rPr>
                <w:rFonts w:ascii="Arial" w:hAnsi="Arial" w:cs="Arial"/>
                <w:sz w:val="20"/>
                <w:szCs w:val="20"/>
              </w:rPr>
              <w:t>Delinquent Personal Property Tax Affidavit (form provided by FCDJFS)</w:t>
            </w:r>
          </w:p>
          <w:p w:rsidR="00A563C2" w:rsidRPr="00A43B7E" w:rsidRDefault="00A563C2" w:rsidP="00EA55F0">
            <w:pPr>
              <w:tabs>
                <w:tab w:val="left" w:pos="1356"/>
              </w:tabs>
              <w:autoSpaceDE w:val="0"/>
              <w:autoSpaceDN w:val="0"/>
              <w:adjustRightInd w:val="0"/>
              <w:rPr>
                <w:rFonts w:ascii="Arial" w:hAnsi="Arial" w:cs="Arial"/>
                <w:b/>
                <w:sz w:val="20"/>
                <w:szCs w:val="20"/>
              </w:rPr>
            </w:pPr>
          </w:p>
        </w:tc>
        <w:sdt>
          <w:sdtPr>
            <w:rPr>
              <w:rFonts w:asciiTheme="minorHAnsi" w:hAnsiTheme="minorHAnsi"/>
              <w:sz w:val="28"/>
              <w:szCs w:val="28"/>
            </w:rPr>
            <w:id w:val="-552619594"/>
            <w14:checkbox>
              <w14:checked w14:val="0"/>
              <w14:checkedState w14:val="2612" w14:font="MS Gothic"/>
              <w14:uncheckedState w14:val="2610" w14:font="MS Gothic"/>
            </w14:checkbox>
          </w:sdtPr>
          <w:sdtEndPr/>
          <w:sdtContent>
            <w:tc>
              <w:tcPr>
                <w:tcW w:w="540" w:type="dxa"/>
                <w:tcBorders>
                  <w:top w:val="nil"/>
                  <w:left w:val="nil"/>
                  <w:bottom w:val="nil"/>
                  <w:right w:val="nil"/>
                </w:tcBorders>
                <w:vAlign w:val="center"/>
              </w:tcPr>
              <w:p w:rsidR="00A563C2" w:rsidRDefault="00A563C2" w:rsidP="00A563C2">
                <w:pPr>
                  <w:autoSpaceDE w:val="0"/>
                  <w:autoSpaceDN w:val="0"/>
                  <w:adjustRightInd w:val="0"/>
                  <w:jc w:val="right"/>
                  <w:rPr>
                    <w:rFonts w:asciiTheme="minorHAnsi" w:hAnsiTheme="minorHAnsi" w:cs="Arial"/>
                    <w:b/>
                    <w:sz w:val="22"/>
                    <w:szCs w:val="22"/>
                  </w:rPr>
                </w:pPr>
                <w:r>
                  <w:rPr>
                    <w:rFonts w:ascii="MS Gothic" w:eastAsia="MS Gothic" w:hAnsi="MS Gothic" w:hint="eastAsia"/>
                    <w:sz w:val="28"/>
                    <w:szCs w:val="28"/>
                  </w:rPr>
                  <w:t>☐</w:t>
                </w:r>
              </w:p>
            </w:tc>
          </w:sdtContent>
        </w:sdt>
        <w:tc>
          <w:tcPr>
            <w:tcW w:w="5238" w:type="dxa"/>
            <w:tcBorders>
              <w:top w:val="nil"/>
              <w:left w:val="nil"/>
              <w:bottom w:val="nil"/>
              <w:right w:val="nil"/>
            </w:tcBorders>
            <w:vAlign w:val="center"/>
          </w:tcPr>
          <w:p w:rsidR="00247296" w:rsidRDefault="00247296" w:rsidP="00EA55F0">
            <w:pPr>
              <w:autoSpaceDE w:val="0"/>
              <w:autoSpaceDN w:val="0"/>
              <w:adjustRightInd w:val="0"/>
              <w:ind w:left="90"/>
              <w:rPr>
                <w:rFonts w:ascii="Arial" w:hAnsi="Arial" w:cs="Arial"/>
                <w:sz w:val="20"/>
                <w:szCs w:val="20"/>
              </w:rPr>
            </w:pPr>
          </w:p>
          <w:p w:rsidR="00A563C2" w:rsidRPr="00A43B7E" w:rsidRDefault="00A563C2" w:rsidP="00EA55F0">
            <w:pPr>
              <w:autoSpaceDE w:val="0"/>
              <w:autoSpaceDN w:val="0"/>
              <w:adjustRightInd w:val="0"/>
              <w:ind w:left="90"/>
              <w:rPr>
                <w:rFonts w:ascii="Arial" w:hAnsi="Arial" w:cs="Arial"/>
                <w:sz w:val="20"/>
                <w:szCs w:val="20"/>
              </w:rPr>
            </w:pPr>
            <w:r w:rsidRPr="00A43B7E">
              <w:rPr>
                <w:rFonts w:ascii="Arial" w:hAnsi="Arial" w:cs="Arial"/>
                <w:sz w:val="20"/>
                <w:szCs w:val="20"/>
              </w:rPr>
              <w:t>Incident Reporting Procedures</w:t>
            </w:r>
          </w:p>
          <w:p w:rsidR="00A563C2" w:rsidRPr="00A43B7E" w:rsidRDefault="00A563C2" w:rsidP="00EA55F0">
            <w:pPr>
              <w:autoSpaceDE w:val="0"/>
              <w:autoSpaceDN w:val="0"/>
              <w:adjustRightInd w:val="0"/>
              <w:rPr>
                <w:rFonts w:ascii="Arial" w:hAnsi="Arial" w:cs="Arial"/>
                <w:b/>
                <w:sz w:val="20"/>
                <w:szCs w:val="20"/>
              </w:rPr>
            </w:pPr>
          </w:p>
        </w:tc>
      </w:tr>
      <w:tr w:rsidR="00A563C2" w:rsidTr="00A563C2">
        <w:sdt>
          <w:sdtPr>
            <w:rPr>
              <w:rFonts w:asciiTheme="minorHAnsi" w:hAnsiTheme="minorHAnsi"/>
              <w:sz w:val="28"/>
              <w:szCs w:val="28"/>
            </w:rPr>
            <w:id w:val="-1704311081"/>
            <w14:checkbox>
              <w14:checked w14:val="0"/>
              <w14:checkedState w14:val="2612" w14:font="MS Gothic"/>
              <w14:uncheckedState w14:val="2610" w14:font="MS Gothic"/>
            </w14:checkbox>
          </w:sdtPr>
          <w:sdtEndPr/>
          <w:sdtContent>
            <w:tc>
              <w:tcPr>
                <w:tcW w:w="558" w:type="dxa"/>
                <w:tcBorders>
                  <w:top w:val="nil"/>
                  <w:left w:val="nil"/>
                  <w:bottom w:val="nil"/>
                  <w:right w:val="nil"/>
                </w:tcBorders>
                <w:vAlign w:val="center"/>
              </w:tcPr>
              <w:p w:rsidR="00A563C2" w:rsidRDefault="00A563C2" w:rsidP="00A563C2">
                <w:pPr>
                  <w:autoSpaceDE w:val="0"/>
                  <w:autoSpaceDN w:val="0"/>
                  <w:adjustRightInd w:val="0"/>
                  <w:rPr>
                    <w:rFonts w:asciiTheme="minorHAnsi" w:hAnsiTheme="minorHAnsi" w:cs="Arial"/>
                    <w:b/>
                    <w:sz w:val="22"/>
                    <w:szCs w:val="22"/>
                  </w:rPr>
                </w:pPr>
                <w:r>
                  <w:rPr>
                    <w:rFonts w:ascii="MS Gothic" w:eastAsia="MS Gothic" w:hAnsi="MS Gothic" w:hint="eastAsia"/>
                    <w:sz w:val="28"/>
                    <w:szCs w:val="28"/>
                  </w:rPr>
                  <w:t>☐</w:t>
                </w:r>
              </w:p>
            </w:tc>
          </w:sdtContent>
        </w:sdt>
        <w:tc>
          <w:tcPr>
            <w:tcW w:w="4680" w:type="dxa"/>
            <w:gridSpan w:val="2"/>
            <w:tcBorders>
              <w:top w:val="nil"/>
              <w:left w:val="nil"/>
              <w:bottom w:val="nil"/>
              <w:right w:val="nil"/>
            </w:tcBorders>
            <w:vAlign w:val="center"/>
          </w:tcPr>
          <w:p w:rsidR="00A563C2" w:rsidRDefault="00A563C2" w:rsidP="00EA55F0">
            <w:pPr>
              <w:rPr>
                <w:rFonts w:ascii="Arial" w:hAnsi="Arial" w:cs="Arial"/>
                <w:sz w:val="20"/>
                <w:szCs w:val="20"/>
              </w:rPr>
            </w:pPr>
          </w:p>
          <w:p w:rsidR="00A563C2" w:rsidRPr="00A43B7E" w:rsidRDefault="00A563C2" w:rsidP="00EA55F0">
            <w:pPr>
              <w:rPr>
                <w:rFonts w:ascii="Arial" w:hAnsi="Arial" w:cs="Arial"/>
                <w:sz w:val="20"/>
                <w:szCs w:val="20"/>
              </w:rPr>
            </w:pPr>
            <w:r w:rsidRPr="00A43B7E">
              <w:rPr>
                <w:rFonts w:ascii="Arial" w:hAnsi="Arial" w:cs="Arial"/>
                <w:sz w:val="20"/>
                <w:szCs w:val="20"/>
              </w:rPr>
              <w:t>Conflict of Interest Disclosure Form (form provided by FCDJFS)</w:t>
            </w:r>
          </w:p>
          <w:p w:rsidR="00A563C2" w:rsidRPr="00A43B7E" w:rsidRDefault="00A563C2" w:rsidP="00EA55F0">
            <w:pPr>
              <w:autoSpaceDE w:val="0"/>
              <w:autoSpaceDN w:val="0"/>
              <w:adjustRightInd w:val="0"/>
              <w:rPr>
                <w:rFonts w:ascii="Arial" w:hAnsi="Arial" w:cs="Arial"/>
                <w:b/>
                <w:sz w:val="20"/>
                <w:szCs w:val="20"/>
              </w:rPr>
            </w:pPr>
          </w:p>
        </w:tc>
        <w:sdt>
          <w:sdtPr>
            <w:rPr>
              <w:rFonts w:asciiTheme="minorHAnsi" w:hAnsiTheme="minorHAnsi"/>
              <w:sz w:val="28"/>
              <w:szCs w:val="28"/>
            </w:rPr>
            <w:id w:val="2142840329"/>
            <w14:checkbox>
              <w14:checked w14:val="0"/>
              <w14:checkedState w14:val="2612" w14:font="MS Gothic"/>
              <w14:uncheckedState w14:val="2610" w14:font="MS Gothic"/>
            </w14:checkbox>
          </w:sdtPr>
          <w:sdtEndPr/>
          <w:sdtContent>
            <w:tc>
              <w:tcPr>
                <w:tcW w:w="540" w:type="dxa"/>
                <w:tcBorders>
                  <w:top w:val="nil"/>
                  <w:left w:val="nil"/>
                  <w:bottom w:val="nil"/>
                  <w:right w:val="nil"/>
                </w:tcBorders>
                <w:vAlign w:val="center"/>
              </w:tcPr>
              <w:p w:rsidR="00A563C2" w:rsidRDefault="00A563C2" w:rsidP="00A563C2">
                <w:pPr>
                  <w:autoSpaceDE w:val="0"/>
                  <w:autoSpaceDN w:val="0"/>
                  <w:adjustRightInd w:val="0"/>
                  <w:jc w:val="right"/>
                  <w:rPr>
                    <w:rFonts w:asciiTheme="minorHAnsi" w:hAnsiTheme="minorHAnsi" w:cs="Arial"/>
                    <w:b/>
                    <w:sz w:val="22"/>
                    <w:szCs w:val="22"/>
                  </w:rPr>
                </w:pPr>
                <w:r>
                  <w:rPr>
                    <w:rFonts w:ascii="MS Gothic" w:eastAsia="MS Gothic" w:hAnsi="MS Gothic" w:hint="eastAsia"/>
                    <w:sz w:val="28"/>
                    <w:szCs w:val="28"/>
                  </w:rPr>
                  <w:t>☐</w:t>
                </w:r>
              </w:p>
            </w:tc>
          </w:sdtContent>
        </w:sdt>
        <w:tc>
          <w:tcPr>
            <w:tcW w:w="5238" w:type="dxa"/>
            <w:tcBorders>
              <w:top w:val="nil"/>
              <w:left w:val="nil"/>
              <w:bottom w:val="nil"/>
              <w:right w:val="nil"/>
            </w:tcBorders>
            <w:vAlign w:val="center"/>
          </w:tcPr>
          <w:p w:rsidR="00A563C2" w:rsidRPr="00A43B7E" w:rsidRDefault="00A563C2" w:rsidP="00EA55F0">
            <w:pPr>
              <w:autoSpaceDE w:val="0"/>
              <w:autoSpaceDN w:val="0"/>
              <w:adjustRightInd w:val="0"/>
              <w:ind w:left="90"/>
              <w:rPr>
                <w:rFonts w:ascii="Arial" w:hAnsi="Arial" w:cs="Arial"/>
                <w:b/>
                <w:sz w:val="20"/>
                <w:szCs w:val="20"/>
              </w:rPr>
            </w:pPr>
            <w:r w:rsidRPr="00A43B7E">
              <w:rPr>
                <w:rFonts w:ascii="Arial" w:hAnsi="Arial" w:cs="Arial"/>
                <w:sz w:val="20"/>
                <w:szCs w:val="20"/>
              </w:rPr>
              <w:t>Child pick-up and drop-off procedures</w:t>
            </w:r>
          </w:p>
        </w:tc>
      </w:tr>
      <w:tr w:rsidR="00A563C2" w:rsidTr="00A563C2">
        <w:sdt>
          <w:sdtPr>
            <w:rPr>
              <w:rFonts w:asciiTheme="minorHAnsi" w:hAnsiTheme="minorHAnsi"/>
              <w:sz w:val="28"/>
              <w:szCs w:val="28"/>
            </w:rPr>
            <w:id w:val="33702581"/>
            <w14:checkbox>
              <w14:checked w14:val="0"/>
              <w14:checkedState w14:val="2612" w14:font="MS Gothic"/>
              <w14:uncheckedState w14:val="2610" w14:font="MS Gothic"/>
            </w14:checkbox>
          </w:sdtPr>
          <w:sdtEndPr/>
          <w:sdtContent>
            <w:tc>
              <w:tcPr>
                <w:tcW w:w="558" w:type="dxa"/>
                <w:tcBorders>
                  <w:top w:val="nil"/>
                  <w:left w:val="nil"/>
                  <w:bottom w:val="nil"/>
                  <w:right w:val="nil"/>
                </w:tcBorders>
                <w:vAlign w:val="center"/>
              </w:tcPr>
              <w:p w:rsidR="00A563C2" w:rsidRDefault="00A563C2" w:rsidP="00A563C2">
                <w:pPr>
                  <w:autoSpaceDE w:val="0"/>
                  <w:autoSpaceDN w:val="0"/>
                  <w:adjustRightInd w:val="0"/>
                  <w:rPr>
                    <w:rFonts w:asciiTheme="minorHAnsi" w:hAnsiTheme="minorHAnsi" w:cs="Arial"/>
                    <w:b/>
                    <w:sz w:val="22"/>
                    <w:szCs w:val="22"/>
                  </w:rPr>
                </w:pPr>
                <w:r>
                  <w:rPr>
                    <w:rFonts w:ascii="MS Gothic" w:eastAsia="MS Gothic" w:hAnsi="MS Gothic" w:hint="eastAsia"/>
                    <w:sz w:val="28"/>
                    <w:szCs w:val="28"/>
                  </w:rPr>
                  <w:t>☐</w:t>
                </w:r>
              </w:p>
            </w:tc>
          </w:sdtContent>
        </w:sdt>
        <w:tc>
          <w:tcPr>
            <w:tcW w:w="4680" w:type="dxa"/>
            <w:gridSpan w:val="2"/>
            <w:tcBorders>
              <w:top w:val="nil"/>
              <w:left w:val="nil"/>
              <w:bottom w:val="nil"/>
              <w:right w:val="nil"/>
            </w:tcBorders>
            <w:vAlign w:val="center"/>
          </w:tcPr>
          <w:p w:rsidR="00A563C2" w:rsidRDefault="00A563C2" w:rsidP="00EA55F0">
            <w:pPr>
              <w:rPr>
                <w:rFonts w:ascii="Arial" w:hAnsi="Arial" w:cs="Arial"/>
                <w:sz w:val="20"/>
                <w:szCs w:val="20"/>
              </w:rPr>
            </w:pPr>
          </w:p>
          <w:p w:rsidR="00A563C2" w:rsidRPr="00A43B7E" w:rsidRDefault="00A563C2" w:rsidP="00EA55F0">
            <w:pPr>
              <w:rPr>
                <w:rFonts w:ascii="Arial" w:hAnsi="Arial" w:cs="Arial"/>
                <w:sz w:val="20"/>
                <w:szCs w:val="20"/>
              </w:rPr>
            </w:pPr>
            <w:r w:rsidRPr="00A43B7E">
              <w:rPr>
                <w:rFonts w:ascii="Arial" w:hAnsi="Arial" w:cs="Arial"/>
                <w:sz w:val="20"/>
                <w:szCs w:val="20"/>
              </w:rPr>
              <w:t>W-9 Form (</w:t>
            </w:r>
            <w:hyperlink r:id="rId12" w:history="1">
              <w:r w:rsidRPr="00A43B7E">
                <w:rPr>
                  <w:rStyle w:val="Hyperlink"/>
                  <w:rFonts w:ascii="Arial" w:hAnsi="Arial" w:cs="Arial"/>
                  <w:sz w:val="20"/>
                  <w:szCs w:val="20"/>
                </w:rPr>
                <w:t>www.irs.gov/pub/irs-pdf/fw9.pdf</w:t>
              </w:r>
            </w:hyperlink>
            <w:r w:rsidRPr="00A43B7E">
              <w:rPr>
                <w:rFonts w:ascii="Arial" w:hAnsi="Arial" w:cs="Arial"/>
                <w:sz w:val="20"/>
                <w:szCs w:val="20"/>
              </w:rPr>
              <w:t>)</w:t>
            </w:r>
          </w:p>
          <w:p w:rsidR="00A563C2" w:rsidRPr="00A43B7E" w:rsidRDefault="00A563C2" w:rsidP="00EA55F0">
            <w:pPr>
              <w:autoSpaceDE w:val="0"/>
              <w:autoSpaceDN w:val="0"/>
              <w:adjustRightInd w:val="0"/>
              <w:rPr>
                <w:rFonts w:ascii="Arial" w:hAnsi="Arial" w:cs="Arial"/>
                <w:b/>
                <w:sz w:val="20"/>
                <w:szCs w:val="20"/>
              </w:rPr>
            </w:pPr>
          </w:p>
        </w:tc>
        <w:sdt>
          <w:sdtPr>
            <w:rPr>
              <w:rFonts w:asciiTheme="minorHAnsi" w:hAnsiTheme="minorHAnsi"/>
              <w:sz w:val="28"/>
              <w:szCs w:val="28"/>
            </w:rPr>
            <w:id w:val="2065450715"/>
            <w14:checkbox>
              <w14:checked w14:val="0"/>
              <w14:checkedState w14:val="2612" w14:font="MS Gothic"/>
              <w14:uncheckedState w14:val="2610" w14:font="MS Gothic"/>
            </w14:checkbox>
          </w:sdtPr>
          <w:sdtEndPr/>
          <w:sdtContent>
            <w:tc>
              <w:tcPr>
                <w:tcW w:w="540" w:type="dxa"/>
                <w:tcBorders>
                  <w:top w:val="nil"/>
                  <w:left w:val="nil"/>
                  <w:bottom w:val="nil"/>
                  <w:right w:val="nil"/>
                </w:tcBorders>
                <w:vAlign w:val="center"/>
              </w:tcPr>
              <w:p w:rsidR="00A563C2" w:rsidRDefault="00A563C2" w:rsidP="00A563C2">
                <w:pPr>
                  <w:autoSpaceDE w:val="0"/>
                  <w:autoSpaceDN w:val="0"/>
                  <w:adjustRightInd w:val="0"/>
                  <w:jc w:val="right"/>
                  <w:rPr>
                    <w:rFonts w:asciiTheme="minorHAnsi" w:hAnsiTheme="minorHAnsi" w:cs="Arial"/>
                    <w:b/>
                    <w:sz w:val="22"/>
                    <w:szCs w:val="22"/>
                  </w:rPr>
                </w:pPr>
                <w:r>
                  <w:rPr>
                    <w:rFonts w:ascii="MS Gothic" w:eastAsia="MS Gothic" w:hAnsi="MS Gothic" w:hint="eastAsia"/>
                    <w:sz w:val="28"/>
                    <w:szCs w:val="28"/>
                  </w:rPr>
                  <w:t>☐</w:t>
                </w:r>
              </w:p>
            </w:tc>
          </w:sdtContent>
        </w:sdt>
        <w:tc>
          <w:tcPr>
            <w:tcW w:w="5238" w:type="dxa"/>
            <w:tcBorders>
              <w:top w:val="nil"/>
              <w:left w:val="nil"/>
              <w:bottom w:val="nil"/>
              <w:right w:val="nil"/>
            </w:tcBorders>
            <w:vAlign w:val="center"/>
          </w:tcPr>
          <w:p w:rsidR="00A563C2" w:rsidRPr="00A43B7E" w:rsidRDefault="00A563C2" w:rsidP="00EA55F0">
            <w:pPr>
              <w:autoSpaceDE w:val="0"/>
              <w:autoSpaceDN w:val="0"/>
              <w:adjustRightInd w:val="0"/>
              <w:ind w:left="90"/>
              <w:rPr>
                <w:rFonts w:ascii="Arial" w:hAnsi="Arial" w:cs="Arial"/>
                <w:sz w:val="20"/>
                <w:szCs w:val="20"/>
              </w:rPr>
            </w:pPr>
            <w:r w:rsidRPr="00A43B7E">
              <w:rPr>
                <w:rFonts w:ascii="Arial" w:hAnsi="Arial" w:cs="Arial"/>
                <w:sz w:val="20"/>
                <w:szCs w:val="20"/>
              </w:rPr>
              <w:t>Discipline Policy</w:t>
            </w:r>
          </w:p>
        </w:tc>
      </w:tr>
      <w:tr w:rsidR="00A563C2" w:rsidTr="00A563C2">
        <w:sdt>
          <w:sdtPr>
            <w:rPr>
              <w:rFonts w:asciiTheme="minorHAnsi" w:hAnsiTheme="minorHAnsi"/>
              <w:sz w:val="28"/>
              <w:szCs w:val="28"/>
            </w:rPr>
            <w:id w:val="1664435207"/>
            <w14:checkbox>
              <w14:checked w14:val="0"/>
              <w14:checkedState w14:val="2612" w14:font="MS Gothic"/>
              <w14:uncheckedState w14:val="2610" w14:font="MS Gothic"/>
            </w14:checkbox>
          </w:sdtPr>
          <w:sdtEndPr/>
          <w:sdtContent>
            <w:tc>
              <w:tcPr>
                <w:tcW w:w="558" w:type="dxa"/>
                <w:tcBorders>
                  <w:top w:val="nil"/>
                  <w:left w:val="nil"/>
                  <w:bottom w:val="nil"/>
                  <w:right w:val="nil"/>
                </w:tcBorders>
                <w:vAlign w:val="center"/>
              </w:tcPr>
              <w:p w:rsidR="00A563C2" w:rsidRDefault="00A563C2" w:rsidP="00A563C2">
                <w:pPr>
                  <w:autoSpaceDE w:val="0"/>
                  <w:autoSpaceDN w:val="0"/>
                  <w:adjustRightInd w:val="0"/>
                  <w:rPr>
                    <w:rFonts w:asciiTheme="minorHAnsi" w:hAnsiTheme="minorHAnsi" w:cs="Arial"/>
                    <w:b/>
                    <w:sz w:val="22"/>
                    <w:szCs w:val="22"/>
                  </w:rPr>
                </w:pPr>
                <w:r>
                  <w:rPr>
                    <w:rFonts w:ascii="MS Gothic" w:eastAsia="MS Gothic" w:hAnsi="MS Gothic" w:hint="eastAsia"/>
                    <w:sz w:val="28"/>
                    <w:szCs w:val="28"/>
                  </w:rPr>
                  <w:t>☐</w:t>
                </w:r>
              </w:p>
            </w:tc>
          </w:sdtContent>
        </w:sdt>
        <w:tc>
          <w:tcPr>
            <w:tcW w:w="4680" w:type="dxa"/>
            <w:gridSpan w:val="2"/>
            <w:tcBorders>
              <w:top w:val="nil"/>
              <w:left w:val="nil"/>
              <w:bottom w:val="nil"/>
              <w:right w:val="nil"/>
            </w:tcBorders>
            <w:vAlign w:val="center"/>
          </w:tcPr>
          <w:p w:rsidR="00A563C2" w:rsidRDefault="00A563C2" w:rsidP="00EA55F0">
            <w:pPr>
              <w:rPr>
                <w:rFonts w:ascii="Arial" w:hAnsi="Arial" w:cs="Arial"/>
                <w:sz w:val="20"/>
                <w:szCs w:val="20"/>
              </w:rPr>
            </w:pPr>
          </w:p>
          <w:p w:rsidR="00A563C2" w:rsidRPr="00A43B7E" w:rsidRDefault="00A563C2" w:rsidP="00EA55F0">
            <w:pPr>
              <w:rPr>
                <w:rFonts w:ascii="Arial" w:hAnsi="Arial" w:cs="Arial"/>
                <w:sz w:val="20"/>
                <w:szCs w:val="20"/>
              </w:rPr>
            </w:pPr>
            <w:r w:rsidRPr="00A43B7E">
              <w:rPr>
                <w:rFonts w:ascii="Arial" w:hAnsi="Arial" w:cs="Arial"/>
                <w:sz w:val="20"/>
                <w:szCs w:val="20"/>
              </w:rPr>
              <w:t>FCDJFS risk assessment (completed in the RIO system)</w:t>
            </w:r>
          </w:p>
          <w:p w:rsidR="00A563C2" w:rsidRPr="00A43B7E" w:rsidRDefault="00A563C2" w:rsidP="00EA55F0">
            <w:pPr>
              <w:autoSpaceDE w:val="0"/>
              <w:autoSpaceDN w:val="0"/>
              <w:adjustRightInd w:val="0"/>
              <w:rPr>
                <w:rFonts w:ascii="Arial" w:hAnsi="Arial" w:cs="Arial"/>
                <w:b/>
                <w:sz w:val="20"/>
                <w:szCs w:val="20"/>
              </w:rPr>
            </w:pPr>
          </w:p>
        </w:tc>
        <w:sdt>
          <w:sdtPr>
            <w:rPr>
              <w:rFonts w:asciiTheme="minorHAnsi" w:hAnsiTheme="minorHAnsi"/>
              <w:sz w:val="28"/>
              <w:szCs w:val="28"/>
            </w:rPr>
            <w:id w:val="-1251889522"/>
            <w14:checkbox>
              <w14:checked w14:val="0"/>
              <w14:checkedState w14:val="2612" w14:font="MS Gothic"/>
              <w14:uncheckedState w14:val="2610" w14:font="MS Gothic"/>
            </w14:checkbox>
          </w:sdtPr>
          <w:sdtEndPr/>
          <w:sdtContent>
            <w:tc>
              <w:tcPr>
                <w:tcW w:w="540" w:type="dxa"/>
                <w:tcBorders>
                  <w:top w:val="nil"/>
                  <w:left w:val="nil"/>
                  <w:bottom w:val="nil"/>
                  <w:right w:val="nil"/>
                </w:tcBorders>
                <w:vAlign w:val="center"/>
              </w:tcPr>
              <w:p w:rsidR="00A563C2" w:rsidRDefault="00A563C2" w:rsidP="00A563C2">
                <w:pPr>
                  <w:autoSpaceDE w:val="0"/>
                  <w:autoSpaceDN w:val="0"/>
                  <w:adjustRightInd w:val="0"/>
                  <w:jc w:val="right"/>
                  <w:rPr>
                    <w:rFonts w:asciiTheme="minorHAnsi" w:hAnsiTheme="minorHAnsi" w:cs="Arial"/>
                    <w:b/>
                    <w:sz w:val="22"/>
                    <w:szCs w:val="22"/>
                  </w:rPr>
                </w:pPr>
                <w:r>
                  <w:rPr>
                    <w:rFonts w:ascii="MS Gothic" w:eastAsia="MS Gothic" w:hAnsi="MS Gothic" w:hint="eastAsia"/>
                    <w:sz w:val="28"/>
                    <w:szCs w:val="28"/>
                  </w:rPr>
                  <w:t>☐</w:t>
                </w:r>
              </w:p>
            </w:tc>
          </w:sdtContent>
        </w:sdt>
        <w:tc>
          <w:tcPr>
            <w:tcW w:w="5238" w:type="dxa"/>
            <w:tcBorders>
              <w:top w:val="nil"/>
              <w:left w:val="nil"/>
              <w:bottom w:val="nil"/>
              <w:right w:val="nil"/>
            </w:tcBorders>
            <w:vAlign w:val="center"/>
          </w:tcPr>
          <w:p w:rsidR="00A563C2" w:rsidRPr="00A43B7E" w:rsidRDefault="00A563C2" w:rsidP="00EA55F0">
            <w:pPr>
              <w:autoSpaceDE w:val="0"/>
              <w:autoSpaceDN w:val="0"/>
              <w:adjustRightInd w:val="0"/>
              <w:rPr>
                <w:rFonts w:ascii="Arial" w:hAnsi="Arial" w:cs="Arial"/>
                <w:b/>
                <w:sz w:val="20"/>
                <w:szCs w:val="20"/>
              </w:rPr>
            </w:pPr>
            <w:r w:rsidRPr="00A43B7E">
              <w:rPr>
                <w:rFonts w:ascii="Arial" w:hAnsi="Arial" w:cs="Arial"/>
                <w:sz w:val="20"/>
                <w:szCs w:val="20"/>
              </w:rPr>
              <w:t>Emergency Medical Procedures</w:t>
            </w:r>
          </w:p>
        </w:tc>
      </w:tr>
      <w:tr w:rsidR="00A563C2" w:rsidTr="00A563C2">
        <w:sdt>
          <w:sdtPr>
            <w:rPr>
              <w:rFonts w:asciiTheme="minorHAnsi" w:hAnsiTheme="minorHAnsi"/>
              <w:sz w:val="28"/>
              <w:szCs w:val="28"/>
            </w:rPr>
            <w:id w:val="190570158"/>
            <w14:checkbox>
              <w14:checked w14:val="0"/>
              <w14:checkedState w14:val="2612" w14:font="MS Gothic"/>
              <w14:uncheckedState w14:val="2610" w14:font="MS Gothic"/>
            </w14:checkbox>
          </w:sdtPr>
          <w:sdtEndPr/>
          <w:sdtContent>
            <w:tc>
              <w:tcPr>
                <w:tcW w:w="558" w:type="dxa"/>
                <w:tcBorders>
                  <w:top w:val="nil"/>
                  <w:left w:val="nil"/>
                  <w:bottom w:val="nil"/>
                  <w:right w:val="nil"/>
                </w:tcBorders>
                <w:vAlign w:val="center"/>
              </w:tcPr>
              <w:p w:rsidR="00A563C2" w:rsidRDefault="00A563C2" w:rsidP="00A563C2">
                <w:pPr>
                  <w:autoSpaceDE w:val="0"/>
                  <w:autoSpaceDN w:val="0"/>
                  <w:adjustRightInd w:val="0"/>
                  <w:rPr>
                    <w:rFonts w:asciiTheme="minorHAnsi" w:hAnsiTheme="minorHAnsi" w:cs="Arial"/>
                    <w:b/>
                    <w:sz w:val="22"/>
                    <w:szCs w:val="22"/>
                  </w:rPr>
                </w:pPr>
                <w:r>
                  <w:rPr>
                    <w:rFonts w:ascii="MS Gothic" w:eastAsia="MS Gothic" w:hAnsi="MS Gothic" w:hint="eastAsia"/>
                    <w:sz w:val="28"/>
                    <w:szCs w:val="28"/>
                  </w:rPr>
                  <w:t>☐</w:t>
                </w:r>
              </w:p>
            </w:tc>
          </w:sdtContent>
        </w:sdt>
        <w:tc>
          <w:tcPr>
            <w:tcW w:w="4680" w:type="dxa"/>
            <w:gridSpan w:val="2"/>
            <w:tcBorders>
              <w:top w:val="nil"/>
              <w:left w:val="nil"/>
              <w:bottom w:val="nil"/>
              <w:right w:val="nil"/>
            </w:tcBorders>
            <w:vAlign w:val="center"/>
          </w:tcPr>
          <w:p w:rsidR="00A563C2" w:rsidRDefault="00A563C2" w:rsidP="00EA55F0">
            <w:pPr>
              <w:rPr>
                <w:rFonts w:ascii="Arial" w:hAnsi="Arial" w:cs="Arial"/>
                <w:sz w:val="20"/>
                <w:szCs w:val="20"/>
              </w:rPr>
            </w:pPr>
          </w:p>
          <w:p w:rsidR="00A563C2" w:rsidRPr="00A43B7E" w:rsidRDefault="00A563C2" w:rsidP="00EA55F0">
            <w:pPr>
              <w:rPr>
                <w:rFonts w:ascii="Arial" w:hAnsi="Arial" w:cs="Arial"/>
                <w:sz w:val="20"/>
                <w:szCs w:val="20"/>
              </w:rPr>
            </w:pPr>
            <w:r w:rsidRPr="00A43B7E">
              <w:rPr>
                <w:rFonts w:ascii="Arial" w:hAnsi="Arial" w:cs="Arial"/>
                <w:sz w:val="20"/>
                <w:szCs w:val="20"/>
              </w:rPr>
              <w:t>FCDJFS Internal controls Questionnaire (completed in the RIO system)</w:t>
            </w:r>
          </w:p>
          <w:p w:rsidR="00A563C2" w:rsidRPr="00A43B7E" w:rsidRDefault="00A563C2" w:rsidP="00EA55F0">
            <w:pPr>
              <w:autoSpaceDE w:val="0"/>
              <w:autoSpaceDN w:val="0"/>
              <w:adjustRightInd w:val="0"/>
              <w:rPr>
                <w:rFonts w:ascii="Arial" w:hAnsi="Arial" w:cs="Arial"/>
                <w:b/>
                <w:sz w:val="20"/>
                <w:szCs w:val="20"/>
              </w:rPr>
            </w:pPr>
          </w:p>
        </w:tc>
        <w:sdt>
          <w:sdtPr>
            <w:rPr>
              <w:rFonts w:asciiTheme="minorHAnsi" w:hAnsiTheme="minorHAnsi"/>
              <w:sz w:val="28"/>
              <w:szCs w:val="28"/>
            </w:rPr>
            <w:id w:val="113728162"/>
            <w14:checkbox>
              <w14:checked w14:val="0"/>
              <w14:checkedState w14:val="2612" w14:font="MS Gothic"/>
              <w14:uncheckedState w14:val="2610" w14:font="MS Gothic"/>
            </w14:checkbox>
          </w:sdtPr>
          <w:sdtEndPr/>
          <w:sdtContent>
            <w:tc>
              <w:tcPr>
                <w:tcW w:w="540" w:type="dxa"/>
                <w:tcBorders>
                  <w:top w:val="nil"/>
                  <w:left w:val="nil"/>
                  <w:bottom w:val="nil"/>
                  <w:right w:val="nil"/>
                </w:tcBorders>
                <w:vAlign w:val="center"/>
              </w:tcPr>
              <w:p w:rsidR="00A563C2" w:rsidRDefault="00A563C2" w:rsidP="00A563C2">
                <w:pPr>
                  <w:autoSpaceDE w:val="0"/>
                  <w:autoSpaceDN w:val="0"/>
                  <w:adjustRightInd w:val="0"/>
                  <w:jc w:val="right"/>
                  <w:rPr>
                    <w:rFonts w:asciiTheme="minorHAnsi" w:hAnsiTheme="minorHAnsi" w:cs="Arial"/>
                    <w:b/>
                    <w:sz w:val="22"/>
                    <w:szCs w:val="22"/>
                  </w:rPr>
                </w:pPr>
                <w:r>
                  <w:rPr>
                    <w:rFonts w:ascii="MS Gothic" w:eastAsia="MS Gothic" w:hAnsi="MS Gothic" w:hint="eastAsia"/>
                    <w:sz w:val="28"/>
                    <w:szCs w:val="28"/>
                  </w:rPr>
                  <w:t>☐</w:t>
                </w:r>
              </w:p>
            </w:tc>
          </w:sdtContent>
        </w:sdt>
        <w:tc>
          <w:tcPr>
            <w:tcW w:w="5238" w:type="dxa"/>
            <w:tcBorders>
              <w:top w:val="nil"/>
              <w:left w:val="nil"/>
              <w:bottom w:val="nil"/>
              <w:right w:val="nil"/>
            </w:tcBorders>
            <w:vAlign w:val="center"/>
          </w:tcPr>
          <w:p w:rsidR="00A563C2" w:rsidRPr="00A43B7E" w:rsidRDefault="00A563C2" w:rsidP="00EA55F0">
            <w:pPr>
              <w:autoSpaceDE w:val="0"/>
              <w:autoSpaceDN w:val="0"/>
              <w:adjustRightInd w:val="0"/>
              <w:rPr>
                <w:rFonts w:ascii="Arial" w:hAnsi="Arial" w:cs="Arial"/>
                <w:b/>
                <w:sz w:val="20"/>
                <w:szCs w:val="20"/>
              </w:rPr>
            </w:pPr>
            <w:r w:rsidRPr="00A43B7E">
              <w:rPr>
                <w:rFonts w:ascii="Arial" w:hAnsi="Arial" w:cs="Arial"/>
                <w:sz w:val="20"/>
                <w:szCs w:val="20"/>
              </w:rPr>
              <w:t>Medication Distribution Policy</w:t>
            </w:r>
          </w:p>
        </w:tc>
      </w:tr>
      <w:tr w:rsidR="00A563C2" w:rsidTr="00A563C2">
        <w:sdt>
          <w:sdtPr>
            <w:rPr>
              <w:rFonts w:asciiTheme="minorHAnsi" w:hAnsiTheme="minorHAnsi"/>
              <w:sz w:val="28"/>
              <w:szCs w:val="28"/>
            </w:rPr>
            <w:id w:val="897861856"/>
            <w14:checkbox>
              <w14:checked w14:val="0"/>
              <w14:checkedState w14:val="2612" w14:font="MS Gothic"/>
              <w14:uncheckedState w14:val="2610" w14:font="MS Gothic"/>
            </w14:checkbox>
          </w:sdtPr>
          <w:sdtEndPr/>
          <w:sdtContent>
            <w:tc>
              <w:tcPr>
                <w:tcW w:w="558" w:type="dxa"/>
                <w:tcBorders>
                  <w:top w:val="nil"/>
                  <w:left w:val="nil"/>
                  <w:bottom w:val="nil"/>
                  <w:right w:val="nil"/>
                </w:tcBorders>
                <w:vAlign w:val="center"/>
              </w:tcPr>
              <w:p w:rsidR="00A563C2" w:rsidRDefault="00A563C2" w:rsidP="00A563C2">
                <w:pPr>
                  <w:autoSpaceDE w:val="0"/>
                  <w:autoSpaceDN w:val="0"/>
                  <w:adjustRightInd w:val="0"/>
                  <w:rPr>
                    <w:rFonts w:asciiTheme="minorHAnsi" w:hAnsiTheme="minorHAnsi" w:cs="Arial"/>
                    <w:b/>
                    <w:sz w:val="22"/>
                    <w:szCs w:val="22"/>
                  </w:rPr>
                </w:pPr>
                <w:r>
                  <w:rPr>
                    <w:rFonts w:ascii="MS Gothic" w:eastAsia="MS Gothic" w:hAnsi="MS Gothic" w:hint="eastAsia"/>
                    <w:sz w:val="28"/>
                    <w:szCs w:val="28"/>
                  </w:rPr>
                  <w:t>☐</w:t>
                </w:r>
              </w:p>
            </w:tc>
          </w:sdtContent>
        </w:sdt>
        <w:tc>
          <w:tcPr>
            <w:tcW w:w="4680" w:type="dxa"/>
            <w:gridSpan w:val="2"/>
            <w:tcBorders>
              <w:top w:val="nil"/>
              <w:left w:val="nil"/>
              <w:bottom w:val="nil"/>
              <w:right w:val="nil"/>
            </w:tcBorders>
            <w:vAlign w:val="center"/>
          </w:tcPr>
          <w:p w:rsidR="00A563C2" w:rsidRDefault="00A563C2" w:rsidP="00EA55F0">
            <w:pPr>
              <w:autoSpaceDE w:val="0"/>
              <w:autoSpaceDN w:val="0"/>
              <w:adjustRightInd w:val="0"/>
              <w:ind w:left="90"/>
              <w:rPr>
                <w:rFonts w:ascii="Arial" w:hAnsi="Arial" w:cs="Arial"/>
                <w:sz w:val="20"/>
                <w:szCs w:val="20"/>
              </w:rPr>
            </w:pPr>
          </w:p>
          <w:p w:rsidR="00A563C2" w:rsidRPr="00A43B7E" w:rsidRDefault="00A563C2" w:rsidP="00EA55F0">
            <w:pPr>
              <w:autoSpaceDE w:val="0"/>
              <w:autoSpaceDN w:val="0"/>
              <w:adjustRightInd w:val="0"/>
              <w:ind w:left="90"/>
              <w:rPr>
                <w:rFonts w:ascii="Arial" w:hAnsi="Arial" w:cs="Arial"/>
                <w:sz w:val="20"/>
                <w:szCs w:val="20"/>
              </w:rPr>
            </w:pPr>
            <w:r w:rsidRPr="00A43B7E">
              <w:rPr>
                <w:rFonts w:ascii="Arial" w:hAnsi="Arial" w:cs="Arial"/>
                <w:sz w:val="20"/>
                <w:szCs w:val="20"/>
              </w:rPr>
              <w:t>Employee Criminal Background Check Policy</w:t>
            </w:r>
          </w:p>
          <w:p w:rsidR="00A563C2" w:rsidRPr="00A43B7E" w:rsidRDefault="00A563C2" w:rsidP="00EA55F0">
            <w:pPr>
              <w:autoSpaceDE w:val="0"/>
              <w:autoSpaceDN w:val="0"/>
              <w:adjustRightInd w:val="0"/>
              <w:rPr>
                <w:rFonts w:ascii="Arial" w:hAnsi="Arial" w:cs="Arial"/>
                <w:b/>
                <w:sz w:val="20"/>
                <w:szCs w:val="20"/>
              </w:rPr>
            </w:pPr>
          </w:p>
        </w:tc>
        <w:sdt>
          <w:sdtPr>
            <w:rPr>
              <w:rFonts w:asciiTheme="minorHAnsi" w:hAnsiTheme="minorHAnsi"/>
              <w:sz w:val="28"/>
              <w:szCs w:val="28"/>
            </w:rPr>
            <w:id w:val="-1882772041"/>
            <w14:checkbox>
              <w14:checked w14:val="0"/>
              <w14:checkedState w14:val="2612" w14:font="MS Gothic"/>
              <w14:uncheckedState w14:val="2610" w14:font="MS Gothic"/>
            </w14:checkbox>
          </w:sdtPr>
          <w:sdtEndPr/>
          <w:sdtContent>
            <w:tc>
              <w:tcPr>
                <w:tcW w:w="540" w:type="dxa"/>
                <w:tcBorders>
                  <w:top w:val="nil"/>
                  <w:left w:val="nil"/>
                  <w:bottom w:val="nil"/>
                  <w:right w:val="nil"/>
                </w:tcBorders>
                <w:vAlign w:val="center"/>
              </w:tcPr>
              <w:p w:rsidR="00A563C2" w:rsidRDefault="00A563C2" w:rsidP="00A563C2">
                <w:pPr>
                  <w:autoSpaceDE w:val="0"/>
                  <w:autoSpaceDN w:val="0"/>
                  <w:adjustRightInd w:val="0"/>
                  <w:jc w:val="right"/>
                  <w:rPr>
                    <w:rFonts w:asciiTheme="minorHAnsi" w:hAnsiTheme="minorHAnsi" w:cs="Arial"/>
                    <w:b/>
                    <w:sz w:val="22"/>
                    <w:szCs w:val="22"/>
                  </w:rPr>
                </w:pPr>
                <w:r>
                  <w:rPr>
                    <w:rFonts w:ascii="MS Gothic" w:eastAsia="MS Gothic" w:hAnsi="MS Gothic" w:hint="eastAsia"/>
                    <w:sz w:val="28"/>
                    <w:szCs w:val="28"/>
                  </w:rPr>
                  <w:t>☐</w:t>
                </w:r>
              </w:p>
            </w:tc>
          </w:sdtContent>
        </w:sdt>
        <w:tc>
          <w:tcPr>
            <w:tcW w:w="5238" w:type="dxa"/>
            <w:tcBorders>
              <w:top w:val="nil"/>
              <w:left w:val="nil"/>
              <w:bottom w:val="nil"/>
              <w:right w:val="nil"/>
            </w:tcBorders>
            <w:vAlign w:val="center"/>
          </w:tcPr>
          <w:p w:rsidR="00A563C2" w:rsidRPr="00A43B7E" w:rsidRDefault="00A563C2" w:rsidP="00EA55F0">
            <w:pPr>
              <w:autoSpaceDE w:val="0"/>
              <w:autoSpaceDN w:val="0"/>
              <w:adjustRightInd w:val="0"/>
              <w:rPr>
                <w:rFonts w:ascii="Arial" w:hAnsi="Arial" w:cs="Arial"/>
                <w:b/>
                <w:sz w:val="20"/>
                <w:szCs w:val="20"/>
              </w:rPr>
            </w:pPr>
            <w:r w:rsidRPr="00A43B7E">
              <w:rPr>
                <w:rFonts w:ascii="Arial" w:hAnsi="Arial" w:cs="Arial"/>
                <w:sz w:val="20"/>
                <w:szCs w:val="20"/>
              </w:rPr>
              <w:t>Transportation Policy</w:t>
            </w:r>
          </w:p>
        </w:tc>
      </w:tr>
      <w:tr w:rsidR="00A563C2" w:rsidTr="00A563C2">
        <w:sdt>
          <w:sdtPr>
            <w:rPr>
              <w:rFonts w:asciiTheme="minorHAnsi" w:hAnsiTheme="minorHAnsi"/>
              <w:sz w:val="28"/>
              <w:szCs w:val="28"/>
            </w:rPr>
            <w:id w:val="251015037"/>
            <w14:checkbox>
              <w14:checked w14:val="0"/>
              <w14:checkedState w14:val="2612" w14:font="MS Gothic"/>
              <w14:uncheckedState w14:val="2610" w14:font="MS Gothic"/>
            </w14:checkbox>
          </w:sdtPr>
          <w:sdtEndPr/>
          <w:sdtContent>
            <w:tc>
              <w:tcPr>
                <w:tcW w:w="558" w:type="dxa"/>
                <w:tcBorders>
                  <w:top w:val="nil"/>
                  <w:left w:val="nil"/>
                  <w:bottom w:val="nil"/>
                  <w:right w:val="nil"/>
                </w:tcBorders>
                <w:vAlign w:val="center"/>
              </w:tcPr>
              <w:p w:rsidR="00A563C2" w:rsidRDefault="00A563C2" w:rsidP="00A563C2">
                <w:pPr>
                  <w:autoSpaceDE w:val="0"/>
                  <w:autoSpaceDN w:val="0"/>
                  <w:adjustRightInd w:val="0"/>
                  <w:rPr>
                    <w:rFonts w:asciiTheme="minorHAnsi" w:hAnsiTheme="minorHAnsi" w:cs="Arial"/>
                    <w:b/>
                    <w:sz w:val="22"/>
                    <w:szCs w:val="22"/>
                  </w:rPr>
                </w:pPr>
                <w:r>
                  <w:rPr>
                    <w:rFonts w:ascii="MS Gothic" w:eastAsia="MS Gothic" w:hAnsi="MS Gothic" w:hint="eastAsia"/>
                    <w:sz w:val="28"/>
                    <w:szCs w:val="28"/>
                  </w:rPr>
                  <w:t>☐</w:t>
                </w:r>
              </w:p>
            </w:tc>
          </w:sdtContent>
        </w:sdt>
        <w:tc>
          <w:tcPr>
            <w:tcW w:w="4680" w:type="dxa"/>
            <w:gridSpan w:val="2"/>
            <w:tcBorders>
              <w:top w:val="nil"/>
              <w:left w:val="nil"/>
              <w:bottom w:val="nil"/>
              <w:right w:val="nil"/>
            </w:tcBorders>
            <w:vAlign w:val="center"/>
          </w:tcPr>
          <w:p w:rsidR="00A563C2" w:rsidRPr="00A43B7E" w:rsidRDefault="00A563C2" w:rsidP="00C20F55">
            <w:pPr>
              <w:autoSpaceDE w:val="0"/>
              <w:autoSpaceDN w:val="0"/>
              <w:adjustRightInd w:val="0"/>
              <w:ind w:left="90"/>
              <w:rPr>
                <w:rFonts w:ascii="Arial" w:hAnsi="Arial" w:cs="Arial"/>
                <w:b/>
                <w:sz w:val="20"/>
                <w:szCs w:val="20"/>
              </w:rPr>
            </w:pPr>
            <w:r>
              <w:rPr>
                <w:rFonts w:ascii="Arial" w:hAnsi="Arial" w:cs="Arial"/>
                <w:sz w:val="20"/>
                <w:szCs w:val="20"/>
              </w:rPr>
              <w:t xml:space="preserve">Federally Negotiated Indirect Cost Rate Agreement </w:t>
            </w:r>
            <w:r w:rsidRPr="002178BE">
              <w:rPr>
                <w:rFonts w:ascii="Arial" w:hAnsi="Arial" w:cs="Arial"/>
                <w:i/>
                <w:sz w:val="18"/>
                <w:szCs w:val="18"/>
              </w:rPr>
              <w:t xml:space="preserve">(if applicable) </w:t>
            </w:r>
          </w:p>
        </w:tc>
        <w:sdt>
          <w:sdtPr>
            <w:rPr>
              <w:rFonts w:asciiTheme="minorHAnsi" w:hAnsiTheme="minorHAnsi"/>
              <w:sz w:val="28"/>
              <w:szCs w:val="28"/>
            </w:rPr>
            <w:id w:val="464235343"/>
            <w14:checkbox>
              <w14:checked w14:val="0"/>
              <w14:checkedState w14:val="2612" w14:font="MS Gothic"/>
              <w14:uncheckedState w14:val="2610" w14:font="MS Gothic"/>
            </w14:checkbox>
          </w:sdtPr>
          <w:sdtEndPr/>
          <w:sdtContent>
            <w:tc>
              <w:tcPr>
                <w:tcW w:w="540" w:type="dxa"/>
                <w:tcBorders>
                  <w:top w:val="nil"/>
                  <w:left w:val="nil"/>
                  <w:bottom w:val="nil"/>
                  <w:right w:val="nil"/>
                </w:tcBorders>
                <w:vAlign w:val="center"/>
              </w:tcPr>
              <w:p w:rsidR="00A563C2" w:rsidRDefault="00A563C2" w:rsidP="00A563C2">
                <w:pPr>
                  <w:autoSpaceDE w:val="0"/>
                  <w:autoSpaceDN w:val="0"/>
                  <w:adjustRightInd w:val="0"/>
                  <w:jc w:val="right"/>
                  <w:rPr>
                    <w:rFonts w:asciiTheme="minorHAnsi" w:hAnsiTheme="minorHAnsi" w:cs="Arial"/>
                    <w:b/>
                    <w:sz w:val="22"/>
                    <w:szCs w:val="22"/>
                  </w:rPr>
                </w:pPr>
                <w:r>
                  <w:rPr>
                    <w:rFonts w:ascii="MS Gothic" w:eastAsia="MS Gothic" w:hAnsi="MS Gothic" w:hint="eastAsia"/>
                    <w:sz w:val="28"/>
                    <w:szCs w:val="28"/>
                  </w:rPr>
                  <w:t>☐</w:t>
                </w:r>
              </w:p>
            </w:tc>
          </w:sdtContent>
        </w:sdt>
        <w:tc>
          <w:tcPr>
            <w:tcW w:w="5238" w:type="dxa"/>
            <w:tcBorders>
              <w:top w:val="nil"/>
              <w:left w:val="nil"/>
              <w:bottom w:val="nil"/>
              <w:right w:val="nil"/>
            </w:tcBorders>
            <w:vAlign w:val="center"/>
          </w:tcPr>
          <w:p w:rsidR="00A563C2" w:rsidRPr="00A43B7E" w:rsidRDefault="00A563C2" w:rsidP="00EA55F0">
            <w:pPr>
              <w:autoSpaceDE w:val="0"/>
              <w:autoSpaceDN w:val="0"/>
              <w:adjustRightInd w:val="0"/>
              <w:ind w:left="90"/>
              <w:rPr>
                <w:rFonts w:ascii="Arial" w:hAnsi="Arial" w:cs="Arial"/>
                <w:b/>
                <w:sz w:val="20"/>
                <w:szCs w:val="20"/>
              </w:rPr>
            </w:pPr>
            <w:r w:rsidRPr="00A43B7E">
              <w:rPr>
                <w:rFonts w:ascii="Arial" w:hAnsi="Arial" w:cs="Arial"/>
                <w:sz w:val="20"/>
                <w:szCs w:val="20"/>
              </w:rPr>
              <w:t xml:space="preserve">Field Trip Procedures </w:t>
            </w:r>
          </w:p>
        </w:tc>
      </w:tr>
      <w:tr w:rsidR="00A563C2" w:rsidTr="00A563C2">
        <w:sdt>
          <w:sdtPr>
            <w:rPr>
              <w:rFonts w:asciiTheme="minorHAnsi" w:hAnsiTheme="minorHAnsi"/>
              <w:sz w:val="28"/>
              <w:szCs w:val="28"/>
            </w:rPr>
            <w:id w:val="836805841"/>
            <w14:checkbox>
              <w14:checked w14:val="0"/>
              <w14:checkedState w14:val="2612" w14:font="MS Gothic"/>
              <w14:uncheckedState w14:val="2610" w14:font="MS Gothic"/>
            </w14:checkbox>
          </w:sdtPr>
          <w:sdtEndPr/>
          <w:sdtContent>
            <w:tc>
              <w:tcPr>
                <w:tcW w:w="558" w:type="dxa"/>
                <w:tcBorders>
                  <w:top w:val="nil"/>
                  <w:left w:val="nil"/>
                  <w:bottom w:val="nil"/>
                  <w:right w:val="nil"/>
                </w:tcBorders>
                <w:vAlign w:val="center"/>
              </w:tcPr>
              <w:p w:rsidR="00A563C2" w:rsidRPr="00A563C2" w:rsidRDefault="00A563C2" w:rsidP="00A563C2">
                <w:pPr>
                  <w:autoSpaceDE w:val="0"/>
                  <w:autoSpaceDN w:val="0"/>
                  <w:adjustRightInd w:val="0"/>
                  <w:rPr>
                    <w:rFonts w:asciiTheme="minorHAnsi" w:hAnsiTheme="minorHAnsi" w:cs="Arial"/>
                    <w:sz w:val="22"/>
                    <w:szCs w:val="22"/>
                  </w:rPr>
                </w:pPr>
                <w:r w:rsidRPr="00A563C2">
                  <w:rPr>
                    <w:rFonts w:ascii="MS Gothic" w:eastAsia="MS Gothic" w:hAnsi="MS Gothic" w:hint="eastAsia"/>
                    <w:sz w:val="28"/>
                    <w:szCs w:val="28"/>
                  </w:rPr>
                  <w:t>☐</w:t>
                </w:r>
              </w:p>
            </w:tc>
          </w:sdtContent>
        </w:sdt>
        <w:tc>
          <w:tcPr>
            <w:tcW w:w="4680" w:type="dxa"/>
            <w:gridSpan w:val="2"/>
            <w:tcBorders>
              <w:top w:val="nil"/>
              <w:left w:val="nil"/>
              <w:bottom w:val="nil"/>
              <w:right w:val="nil"/>
            </w:tcBorders>
            <w:vAlign w:val="center"/>
          </w:tcPr>
          <w:p w:rsidR="00A563C2" w:rsidRDefault="00A563C2" w:rsidP="002178BE">
            <w:pPr>
              <w:autoSpaceDE w:val="0"/>
              <w:autoSpaceDN w:val="0"/>
              <w:adjustRightInd w:val="0"/>
              <w:ind w:left="90"/>
              <w:rPr>
                <w:rFonts w:ascii="Arial" w:hAnsi="Arial" w:cs="Arial"/>
                <w:sz w:val="20"/>
                <w:szCs w:val="20"/>
              </w:rPr>
            </w:pPr>
          </w:p>
          <w:p w:rsidR="00A563C2" w:rsidRPr="00A43B7E" w:rsidRDefault="00A563C2" w:rsidP="002178BE">
            <w:pPr>
              <w:autoSpaceDE w:val="0"/>
              <w:autoSpaceDN w:val="0"/>
              <w:adjustRightInd w:val="0"/>
              <w:ind w:left="90"/>
              <w:rPr>
                <w:rFonts w:ascii="Arial" w:hAnsi="Arial" w:cs="Arial"/>
                <w:sz w:val="20"/>
                <w:szCs w:val="20"/>
              </w:rPr>
            </w:pPr>
            <w:r w:rsidRPr="00A43B7E">
              <w:rPr>
                <w:rFonts w:ascii="Arial" w:hAnsi="Arial" w:cs="Arial"/>
                <w:sz w:val="20"/>
                <w:szCs w:val="20"/>
              </w:rPr>
              <w:t xml:space="preserve">Table of Organization for the Agency </w:t>
            </w:r>
          </w:p>
          <w:p w:rsidR="00A563C2" w:rsidRDefault="00A563C2" w:rsidP="00EA55F0">
            <w:pPr>
              <w:autoSpaceDE w:val="0"/>
              <w:autoSpaceDN w:val="0"/>
              <w:adjustRightInd w:val="0"/>
              <w:ind w:left="90"/>
              <w:rPr>
                <w:rFonts w:ascii="Arial" w:hAnsi="Arial" w:cs="Arial"/>
                <w:sz w:val="20"/>
                <w:szCs w:val="20"/>
              </w:rPr>
            </w:pPr>
          </w:p>
          <w:p w:rsidR="00A563C2" w:rsidRPr="00A43B7E" w:rsidRDefault="00A563C2" w:rsidP="002178BE">
            <w:pPr>
              <w:autoSpaceDE w:val="0"/>
              <w:autoSpaceDN w:val="0"/>
              <w:adjustRightInd w:val="0"/>
              <w:ind w:left="90"/>
              <w:rPr>
                <w:rFonts w:ascii="Arial" w:hAnsi="Arial" w:cs="Arial"/>
                <w:b/>
                <w:sz w:val="20"/>
                <w:szCs w:val="20"/>
              </w:rPr>
            </w:pPr>
          </w:p>
        </w:tc>
        <w:sdt>
          <w:sdtPr>
            <w:rPr>
              <w:rFonts w:asciiTheme="minorHAnsi" w:hAnsiTheme="minorHAnsi"/>
              <w:sz w:val="28"/>
              <w:szCs w:val="28"/>
            </w:rPr>
            <w:id w:val="1090203176"/>
            <w14:checkbox>
              <w14:checked w14:val="0"/>
              <w14:checkedState w14:val="2612" w14:font="MS Gothic"/>
              <w14:uncheckedState w14:val="2610" w14:font="MS Gothic"/>
            </w14:checkbox>
          </w:sdtPr>
          <w:sdtEndPr/>
          <w:sdtContent>
            <w:tc>
              <w:tcPr>
                <w:tcW w:w="540" w:type="dxa"/>
                <w:tcBorders>
                  <w:top w:val="nil"/>
                  <w:left w:val="nil"/>
                  <w:bottom w:val="nil"/>
                  <w:right w:val="nil"/>
                </w:tcBorders>
                <w:vAlign w:val="center"/>
              </w:tcPr>
              <w:p w:rsidR="00A563C2" w:rsidRPr="00A563C2" w:rsidRDefault="00A563C2" w:rsidP="00A563C2">
                <w:pPr>
                  <w:autoSpaceDE w:val="0"/>
                  <w:autoSpaceDN w:val="0"/>
                  <w:adjustRightInd w:val="0"/>
                  <w:jc w:val="right"/>
                  <w:rPr>
                    <w:rFonts w:asciiTheme="minorHAnsi" w:hAnsiTheme="minorHAnsi" w:cs="Arial"/>
                    <w:sz w:val="22"/>
                    <w:szCs w:val="22"/>
                  </w:rPr>
                </w:pPr>
                <w:r w:rsidRPr="00A563C2">
                  <w:rPr>
                    <w:rFonts w:ascii="MS Gothic" w:eastAsia="MS Gothic" w:hAnsi="MS Gothic" w:hint="eastAsia"/>
                    <w:sz w:val="28"/>
                    <w:szCs w:val="28"/>
                  </w:rPr>
                  <w:t>☐</w:t>
                </w:r>
              </w:p>
            </w:tc>
          </w:sdtContent>
        </w:sdt>
        <w:tc>
          <w:tcPr>
            <w:tcW w:w="5238" w:type="dxa"/>
            <w:tcBorders>
              <w:top w:val="nil"/>
              <w:left w:val="nil"/>
              <w:bottom w:val="nil"/>
              <w:right w:val="nil"/>
            </w:tcBorders>
            <w:vAlign w:val="center"/>
          </w:tcPr>
          <w:p w:rsidR="00A563C2" w:rsidRDefault="00A563C2" w:rsidP="00C20F55">
            <w:pPr>
              <w:autoSpaceDE w:val="0"/>
              <w:autoSpaceDN w:val="0"/>
              <w:adjustRightInd w:val="0"/>
              <w:ind w:left="90"/>
              <w:rPr>
                <w:rFonts w:ascii="Arial" w:hAnsi="Arial" w:cs="Arial"/>
                <w:sz w:val="20"/>
                <w:szCs w:val="20"/>
              </w:rPr>
            </w:pPr>
          </w:p>
          <w:p w:rsidR="00A563C2" w:rsidRDefault="00A563C2" w:rsidP="00C20F55">
            <w:pPr>
              <w:autoSpaceDE w:val="0"/>
              <w:autoSpaceDN w:val="0"/>
              <w:adjustRightInd w:val="0"/>
              <w:ind w:left="90"/>
              <w:rPr>
                <w:rFonts w:ascii="Arial" w:hAnsi="Arial" w:cs="Arial"/>
                <w:sz w:val="20"/>
                <w:szCs w:val="20"/>
              </w:rPr>
            </w:pPr>
            <w:r w:rsidRPr="00A43B7E">
              <w:rPr>
                <w:rFonts w:ascii="Arial" w:hAnsi="Arial" w:cs="Arial"/>
                <w:sz w:val="20"/>
                <w:szCs w:val="20"/>
              </w:rPr>
              <w:t>Table of Organization for the Project</w:t>
            </w:r>
            <w:r>
              <w:rPr>
                <w:rFonts w:ascii="Arial" w:hAnsi="Arial" w:cs="Arial"/>
                <w:sz w:val="20"/>
                <w:szCs w:val="20"/>
              </w:rPr>
              <w:t xml:space="preserve"> </w:t>
            </w:r>
          </w:p>
          <w:p w:rsidR="00A563C2" w:rsidRPr="002178BE" w:rsidRDefault="00A563C2" w:rsidP="00C20F55">
            <w:pPr>
              <w:autoSpaceDE w:val="0"/>
              <w:autoSpaceDN w:val="0"/>
              <w:adjustRightInd w:val="0"/>
              <w:ind w:left="90"/>
              <w:rPr>
                <w:rFonts w:ascii="Arial" w:hAnsi="Arial" w:cs="Arial"/>
                <w:i/>
                <w:sz w:val="18"/>
                <w:szCs w:val="18"/>
              </w:rPr>
            </w:pPr>
            <w:r w:rsidRPr="002178BE">
              <w:rPr>
                <w:rFonts w:ascii="Arial" w:hAnsi="Arial" w:cs="Arial"/>
                <w:i/>
                <w:sz w:val="18"/>
                <w:szCs w:val="18"/>
              </w:rPr>
              <w:t>(if applying for both summer learning and afterschool- separate tables</w:t>
            </w:r>
            <w:r>
              <w:rPr>
                <w:rFonts w:ascii="Arial" w:hAnsi="Arial" w:cs="Arial"/>
                <w:i/>
                <w:sz w:val="18"/>
                <w:szCs w:val="18"/>
              </w:rPr>
              <w:t xml:space="preserve"> should be submitted</w:t>
            </w:r>
            <w:r w:rsidRPr="002178BE">
              <w:rPr>
                <w:rFonts w:ascii="Arial" w:hAnsi="Arial" w:cs="Arial"/>
                <w:i/>
                <w:sz w:val="18"/>
                <w:szCs w:val="18"/>
              </w:rPr>
              <w:t>)</w:t>
            </w:r>
          </w:p>
          <w:p w:rsidR="00A563C2" w:rsidRPr="00A43B7E" w:rsidRDefault="00A563C2" w:rsidP="00C20F55">
            <w:pPr>
              <w:autoSpaceDE w:val="0"/>
              <w:autoSpaceDN w:val="0"/>
              <w:adjustRightInd w:val="0"/>
              <w:ind w:left="90"/>
              <w:rPr>
                <w:rFonts w:ascii="Arial" w:hAnsi="Arial" w:cs="Arial"/>
                <w:b/>
                <w:sz w:val="20"/>
                <w:szCs w:val="20"/>
              </w:rPr>
            </w:pPr>
          </w:p>
        </w:tc>
      </w:tr>
    </w:tbl>
    <w:p w:rsidR="00971CE4" w:rsidRDefault="00971CE4" w:rsidP="00971CE4">
      <w:pPr>
        <w:autoSpaceDE w:val="0"/>
        <w:autoSpaceDN w:val="0"/>
        <w:adjustRightInd w:val="0"/>
        <w:rPr>
          <w:rFonts w:asciiTheme="minorHAnsi" w:hAnsiTheme="minorHAnsi" w:cs="Arial"/>
          <w:b/>
          <w:sz w:val="22"/>
          <w:szCs w:val="22"/>
        </w:rPr>
      </w:pPr>
    </w:p>
    <w:p w:rsidR="00F436B2" w:rsidRDefault="00F436B2" w:rsidP="00971CE4">
      <w:pPr>
        <w:autoSpaceDE w:val="0"/>
        <w:autoSpaceDN w:val="0"/>
        <w:adjustRightInd w:val="0"/>
        <w:rPr>
          <w:rFonts w:asciiTheme="minorHAnsi" w:hAnsiTheme="minorHAnsi" w:cs="Arial"/>
          <w:b/>
          <w:sz w:val="22"/>
          <w:szCs w:val="22"/>
        </w:rPr>
      </w:pPr>
    </w:p>
    <w:p w:rsidR="001B41ED" w:rsidRPr="001B41ED" w:rsidRDefault="001B41ED" w:rsidP="001B41ED">
      <w:pPr>
        <w:ind w:hanging="720"/>
        <w:jc w:val="center"/>
        <w:rPr>
          <w:rFonts w:ascii="Arial Rounded MT Bold" w:hAnsi="Arial Rounded MT Bold" w:cs="Arial"/>
          <w:b/>
          <w:sz w:val="32"/>
          <w:szCs w:val="32"/>
        </w:rPr>
      </w:pPr>
      <w:r w:rsidRPr="001B41ED">
        <w:rPr>
          <w:rFonts w:ascii="Arial Rounded MT Bold" w:hAnsi="Arial Rounded MT Bold" w:cs="Arial"/>
          <w:b/>
          <w:sz w:val="32"/>
          <w:szCs w:val="32"/>
        </w:rPr>
        <w:t xml:space="preserve">SAMPLE </w:t>
      </w:r>
    </w:p>
    <w:p w:rsidR="001B41ED" w:rsidRPr="001B41ED" w:rsidRDefault="001B41ED" w:rsidP="001B41ED">
      <w:pPr>
        <w:ind w:hanging="720"/>
        <w:jc w:val="right"/>
        <w:rPr>
          <w:rFonts w:ascii="Arial" w:hAnsi="Arial" w:cs="Arial"/>
          <w:b/>
          <w:sz w:val="20"/>
          <w:szCs w:val="20"/>
        </w:rPr>
      </w:pPr>
      <w:r w:rsidRPr="001B41ED">
        <w:rPr>
          <w:rFonts w:ascii="Arial" w:hAnsi="Arial" w:cs="Arial"/>
          <w:b/>
          <w:sz w:val="20"/>
          <w:szCs w:val="20"/>
        </w:rPr>
        <w:t xml:space="preserve">Subaward Agreement # </w:t>
      </w:r>
      <w:r w:rsidRPr="001B41ED">
        <w:rPr>
          <w:rFonts w:ascii="Arial" w:hAnsi="Arial" w:cs="Arial"/>
          <w:b/>
          <w:sz w:val="20"/>
          <w:szCs w:val="20"/>
          <w:u w:val="single"/>
        </w:rPr>
        <w:tab/>
        <w:t>25-19-xxxx</w:t>
      </w:r>
      <w:r w:rsidRPr="001B41ED">
        <w:rPr>
          <w:rFonts w:ascii="Arial" w:hAnsi="Arial" w:cs="Arial"/>
          <w:b/>
          <w:sz w:val="20"/>
          <w:szCs w:val="20"/>
          <w:u w:val="single"/>
        </w:rPr>
        <w:tab/>
      </w:r>
      <w:r w:rsidRPr="001B41ED">
        <w:rPr>
          <w:rFonts w:ascii="Arial" w:hAnsi="Arial" w:cs="Arial"/>
          <w:b/>
          <w:sz w:val="20"/>
          <w:szCs w:val="20"/>
          <w:u w:val="single"/>
        </w:rPr>
        <w:tab/>
      </w:r>
    </w:p>
    <w:p w:rsidR="001B41ED" w:rsidRPr="001B41ED" w:rsidRDefault="001B41ED" w:rsidP="001B41ED">
      <w:pPr>
        <w:ind w:left="-720" w:right="-720"/>
        <w:jc w:val="both"/>
        <w:rPr>
          <w:rFonts w:ascii="Arial" w:hAnsi="Arial" w:cs="Arial"/>
          <w:b/>
          <w:sz w:val="20"/>
          <w:szCs w:val="20"/>
        </w:rPr>
      </w:pPr>
      <w:r w:rsidRPr="001B41ED">
        <w:rPr>
          <w:rFonts w:ascii="Arial" w:hAnsi="Arial" w:cs="Arial"/>
          <w:b/>
          <w:sz w:val="20"/>
          <w:szCs w:val="20"/>
        </w:rPr>
        <w:tab/>
      </w:r>
      <w:r w:rsidRPr="001B41ED">
        <w:rPr>
          <w:rFonts w:ascii="Arial" w:hAnsi="Arial" w:cs="Arial"/>
          <w:b/>
          <w:sz w:val="20"/>
          <w:szCs w:val="20"/>
          <w:u w:val="single"/>
        </w:rPr>
        <w:t>CFDA #:</w:t>
      </w:r>
      <w:r w:rsidRPr="001B41ED">
        <w:rPr>
          <w:rFonts w:ascii="Arial" w:hAnsi="Arial" w:cs="Arial"/>
          <w:b/>
          <w:sz w:val="20"/>
          <w:szCs w:val="20"/>
        </w:rPr>
        <w:tab/>
      </w:r>
      <w:r w:rsidRPr="001B41ED">
        <w:rPr>
          <w:rFonts w:ascii="Arial" w:hAnsi="Arial" w:cs="Arial"/>
          <w:b/>
          <w:sz w:val="20"/>
          <w:szCs w:val="20"/>
        </w:rPr>
        <w:tab/>
        <w:t>93.</w:t>
      </w:r>
      <w:r w:rsidR="00AC63A9">
        <w:rPr>
          <w:rFonts w:ascii="Arial" w:hAnsi="Arial" w:cs="Arial"/>
          <w:b/>
          <w:sz w:val="20"/>
          <w:szCs w:val="20"/>
        </w:rPr>
        <w:t>000</w:t>
      </w:r>
      <w:r w:rsidRPr="001B41ED">
        <w:rPr>
          <w:rFonts w:ascii="Arial" w:hAnsi="Arial" w:cs="Arial"/>
          <w:b/>
          <w:sz w:val="20"/>
          <w:szCs w:val="20"/>
        </w:rPr>
        <w:tab/>
      </w:r>
      <w:r w:rsidRPr="001B41ED">
        <w:rPr>
          <w:rFonts w:ascii="Arial" w:hAnsi="Arial" w:cs="Arial"/>
          <w:b/>
          <w:sz w:val="20"/>
          <w:szCs w:val="20"/>
        </w:rPr>
        <w:tab/>
      </w:r>
    </w:p>
    <w:p w:rsidR="001B41ED" w:rsidRPr="00AC63A9" w:rsidRDefault="001B41ED" w:rsidP="001B41ED">
      <w:pPr>
        <w:ind w:right="-720"/>
        <w:jc w:val="both"/>
        <w:rPr>
          <w:rFonts w:ascii="Arial" w:hAnsi="Arial" w:cs="Arial"/>
          <w:b/>
          <w:sz w:val="20"/>
          <w:szCs w:val="20"/>
        </w:rPr>
      </w:pPr>
      <w:r w:rsidRPr="001B41ED">
        <w:rPr>
          <w:rFonts w:ascii="Arial" w:hAnsi="Arial" w:cs="Arial"/>
          <w:b/>
          <w:sz w:val="20"/>
          <w:szCs w:val="20"/>
          <w:u w:val="single"/>
        </w:rPr>
        <w:t>FAIN #</w:t>
      </w:r>
      <w:r w:rsidRPr="001B41ED">
        <w:rPr>
          <w:rFonts w:ascii="Arial" w:hAnsi="Arial" w:cs="Arial"/>
          <w:sz w:val="20"/>
          <w:szCs w:val="20"/>
        </w:rPr>
        <w:tab/>
      </w:r>
      <w:r w:rsidR="00AC63A9">
        <w:rPr>
          <w:rFonts w:ascii="Arial" w:hAnsi="Arial" w:cs="Arial"/>
          <w:sz w:val="20"/>
          <w:szCs w:val="20"/>
        </w:rPr>
        <w:tab/>
      </w:r>
      <w:r w:rsidR="00AC63A9">
        <w:rPr>
          <w:rFonts w:ascii="Arial" w:hAnsi="Arial" w:cs="Arial"/>
          <w:sz w:val="20"/>
          <w:szCs w:val="20"/>
        </w:rPr>
        <w:tab/>
      </w:r>
      <w:r w:rsidR="00AC63A9" w:rsidRPr="00AC63A9">
        <w:rPr>
          <w:rFonts w:ascii="Arial" w:hAnsi="Arial" w:cs="Arial"/>
          <w:b/>
          <w:sz w:val="20"/>
          <w:szCs w:val="20"/>
        </w:rPr>
        <w:t>2222222222</w:t>
      </w:r>
    </w:p>
    <w:p w:rsidR="001B41ED" w:rsidRPr="001B41ED" w:rsidRDefault="001B41ED" w:rsidP="001B41ED">
      <w:pPr>
        <w:ind w:left="-360" w:right="-720" w:firstLine="360"/>
        <w:jc w:val="both"/>
        <w:rPr>
          <w:rFonts w:ascii="Arial" w:hAnsi="Arial" w:cs="Arial"/>
          <w:b/>
          <w:sz w:val="20"/>
          <w:szCs w:val="20"/>
        </w:rPr>
      </w:pPr>
      <w:r w:rsidRPr="001B41ED">
        <w:rPr>
          <w:rFonts w:ascii="Arial" w:hAnsi="Arial" w:cs="Arial"/>
          <w:b/>
          <w:sz w:val="20"/>
          <w:szCs w:val="20"/>
          <w:u w:val="single"/>
        </w:rPr>
        <w:t>Federal Agency:</w:t>
      </w:r>
      <w:r w:rsidRPr="001B41ED">
        <w:rPr>
          <w:rFonts w:ascii="Arial" w:hAnsi="Arial" w:cs="Arial"/>
          <w:b/>
          <w:sz w:val="20"/>
          <w:szCs w:val="20"/>
        </w:rPr>
        <w:tab/>
        <w:t>US Department of Health and Human Services</w:t>
      </w:r>
    </w:p>
    <w:p w:rsidR="001B41ED" w:rsidRPr="001B41ED" w:rsidRDefault="001B41ED" w:rsidP="001B41ED">
      <w:pPr>
        <w:ind w:left="-720" w:right="-720"/>
        <w:jc w:val="both"/>
        <w:rPr>
          <w:rFonts w:ascii="Arial" w:hAnsi="Arial" w:cs="Arial"/>
          <w:b/>
          <w:sz w:val="20"/>
          <w:szCs w:val="20"/>
        </w:rPr>
      </w:pPr>
      <w:r w:rsidRPr="001B41ED">
        <w:rPr>
          <w:rFonts w:ascii="Arial" w:hAnsi="Arial" w:cs="Arial"/>
          <w:b/>
          <w:sz w:val="20"/>
          <w:szCs w:val="20"/>
        </w:rPr>
        <w:tab/>
      </w:r>
      <w:r w:rsidRPr="001B41ED">
        <w:rPr>
          <w:rFonts w:ascii="Arial" w:hAnsi="Arial" w:cs="Arial"/>
          <w:b/>
          <w:sz w:val="20"/>
          <w:szCs w:val="20"/>
          <w:u w:val="single"/>
        </w:rPr>
        <w:t>Award Name:</w:t>
      </w:r>
      <w:r w:rsidRPr="001B41ED">
        <w:rPr>
          <w:rFonts w:ascii="Arial" w:hAnsi="Arial" w:cs="Arial"/>
          <w:b/>
          <w:sz w:val="20"/>
          <w:szCs w:val="20"/>
        </w:rPr>
        <w:tab/>
      </w:r>
      <w:r w:rsidR="002A23FF">
        <w:rPr>
          <w:rFonts w:ascii="Arial" w:hAnsi="Arial" w:cs="Arial"/>
          <w:b/>
          <w:sz w:val="20"/>
          <w:szCs w:val="20"/>
        </w:rPr>
        <w:t xml:space="preserve">            </w:t>
      </w:r>
      <w:r w:rsidRPr="001B41ED">
        <w:rPr>
          <w:rFonts w:ascii="Arial" w:hAnsi="Arial" w:cs="Arial"/>
          <w:b/>
          <w:sz w:val="20"/>
          <w:szCs w:val="20"/>
        </w:rPr>
        <w:t xml:space="preserve">Temporary Assistance to Needy Families </w:t>
      </w:r>
    </w:p>
    <w:p w:rsidR="001B41ED" w:rsidRPr="001B41ED" w:rsidRDefault="001B41ED" w:rsidP="001B41ED">
      <w:pPr>
        <w:jc w:val="center"/>
        <w:rPr>
          <w:rFonts w:ascii="Arial" w:hAnsi="Arial" w:cs="Arial"/>
          <w:b/>
          <w:sz w:val="20"/>
          <w:szCs w:val="20"/>
        </w:rPr>
      </w:pPr>
    </w:p>
    <w:p w:rsidR="001B41ED" w:rsidRPr="001B41ED" w:rsidRDefault="001B41ED" w:rsidP="001B41ED">
      <w:pPr>
        <w:jc w:val="center"/>
        <w:rPr>
          <w:rFonts w:ascii="Arial" w:hAnsi="Arial" w:cs="Arial"/>
          <w:b/>
          <w:sz w:val="20"/>
          <w:szCs w:val="20"/>
        </w:rPr>
      </w:pPr>
      <w:r w:rsidRPr="001B41ED">
        <w:rPr>
          <w:rFonts w:ascii="Arial" w:hAnsi="Arial" w:cs="Arial"/>
          <w:b/>
          <w:sz w:val="20"/>
          <w:szCs w:val="20"/>
        </w:rPr>
        <w:t>THE FRANKLIN COUNTY DEPARTMENT OF JOB AND FAMILY SERVICES</w:t>
      </w:r>
    </w:p>
    <w:p w:rsidR="001B41ED" w:rsidRPr="001B41ED" w:rsidRDefault="001B41ED" w:rsidP="001B41ED">
      <w:pPr>
        <w:jc w:val="center"/>
        <w:rPr>
          <w:rFonts w:ascii="Arial" w:hAnsi="Arial" w:cs="Arial"/>
          <w:b/>
          <w:sz w:val="20"/>
          <w:szCs w:val="20"/>
        </w:rPr>
      </w:pPr>
      <w:r w:rsidRPr="001B41ED">
        <w:rPr>
          <w:rFonts w:ascii="Arial" w:hAnsi="Arial" w:cs="Arial"/>
          <w:b/>
          <w:sz w:val="20"/>
          <w:szCs w:val="20"/>
        </w:rPr>
        <w:t>PURCHASE OF SERVICE SUBAWARD AGREEMENT WITH</w:t>
      </w:r>
    </w:p>
    <w:p w:rsidR="001B41ED" w:rsidRPr="001B41ED" w:rsidRDefault="001B41ED" w:rsidP="001B41ED">
      <w:pPr>
        <w:jc w:val="center"/>
        <w:rPr>
          <w:rFonts w:ascii="Arial" w:hAnsi="Arial" w:cs="Arial"/>
          <w:b/>
          <w:i/>
          <w:sz w:val="20"/>
          <w:szCs w:val="20"/>
          <w:u w:val="single"/>
        </w:rPr>
      </w:pPr>
      <w:r w:rsidRPr="001B41ED">
        <w:rPr>
          <w:rFonts w:ascii="Arial" w:hAnsi="Arial" w:cs="Arial"/>
          <w:b/>
          <w:sz w:val="20"/>
          <w:szCs w:val="20"/>
          <w:u w:val="single"/>
        </w:rPr>
        <w:t>PROVIDER NAME</w:t>
      </w:r>
    </w:p>
    <w:p w:rsidR="001B41ED" w:rsidRPr="001B41ED" w:rsidRDefault="001B41ED" w:rsidP="001B41ED">
      <w:pPr>
        <w:jc w:val="both"/>
        <w:rPr>
          <w:rFonts w:ascii="Arial" w:hAnsi="Arial" w:cs="Arial"/>
          <w:sz w:val="20"/>
          <w:szCs w:val="20"/>
        </w:rPr>
      </w:pPr>
    </w:p>
    <w:p w:rsidR="001B41ED" w:rsidRPr="001B41ED" w:rsidRDefault="001B41ED" w:rsidP="001B41ED">
      <w:pPr>
        <w:jc w:val="both"/>
        <w:rPr>
          <w:rFonts w:ascii="Arial" w:hAnsi="Arial" w:cs="Arial"/>
          <w:sz w:val="20"/>
          <w:szCs w:val="20"/>
        </w:rPr>
      </w:pPr>
      <w:r w:rsidRPr="001B41ED">
        <w:rPr>
          <w:rFonts w:ascii="Arial" w:hAnsi="Arial" w:cs="Arial"/>
          <w:sz w:val="20"/>
          <w:szCs w:val="20"/>
        </w:rPr>
        <w:t xml:space="preserve">This </w:t>
      </w:r>
      <w:r w:rsidRPr="00C74F62">
        <w:rPr>
          <w:rStyle w:val="Heading1Char"/>
          <w:rFonts w:ascii="Arial" w:hAnsi="Arial" w:cs="Arial"/>
          <w:b w:val="0"/>
          <w:color w:val="auto"/>
          <w:sz w:val="20"/>
          <w:szCs w:val="20"/>
        </w:rPr>
        <w:t>Subaward Agreement</w:t>
      </w:r>
      <w:r w:rsidRPr="00C74F62">
        <w:rPr>
          <w:rFonts w:ascii="Arial" w:hAnsi="Arial" w:cs="Arial"/>
          <w:sz w:val="20"/>
          <w:szCs w:val="20"/>
        </w:rPr>
        <w:t xml:space="preserve"> </w:t>
      </w:r>
      <w:r w:rsidRPr="001B41ED">
        <w:rPr>
          <w:rFonts w:ascii="Arial" w:hAnsi="Arial" w:cs="Arial"/>
          <w:sz w:val="20"/>
          <w:szCs w:val="20"/>
        </w:rPr>
        <w:t xml:space="preserve">is made and entered into on </w:t>
      </w:r>
      <w:r w:rsidRPr="001B41ED">
        <w:rPr>
          <w:rFonts w:ascii="Arial" w:hAnsi="Arial" w:cs="Arial"/>
          <w:sz w:val="20"/>
          <w:szCs w:val="20"/>
          <w:u w:val="single"/>
        </w:rPr>
        <w:t xml:space="preserve">Commissioner Agenda </w:t>
      </w:r>
      <w:proofErr w:type="gramStart"/>
      <w:r w:rsidRPr="001B41ED">
        <w:rPr>
          <w:rFonts w:ascii="Arial" w:hAnsi="Arial" w:cs="Arial"/>
          <w:sz w:val="20"/>
          <w:szCs w:val="20"/>
          <w:u w:val="single"/>
        </w:rPr>
        <w:t xml:space="preserve">Date </w:t>
      </w:r>
      <w:r w:rsidRPr="001B41ED">
        <w:rPr>
          <w:rFonts w:ascii="Arial" w:hAnsi="Arial" w:cs="Arial"/>
          <w:sz w:val="20"/>
          <w:szCs w:val="20"/>
        </w:rPr>
        <w:t xml:space="preserve"> by</w:t>
      </w:r>
      <w:proofErr w:type="gramEnd"/>
      <w:r w:rsidRPr="001B41ED">
        <w:rPr>
          <w:rFonts w:ascii="Arial" w:hAnsi="Arial" w:cs="Arial"/>
          <w:sz w:val="20"/>
          <w:szCs w:val="20"/>
        </w:rPr>
        <w:t xml:space="preserve"> and between the </w:t>
      </w:r>
      <w:r w:rsidRPr="001B41ED">
        <w:rPr>
          <w:rFonts w:ascii="Arial" w:hAnsi="Arial" w:cs="Arial"/>
          <w:sz w:val="20"/>
          <w:szCs w:val="20"/>
          <w:u w:val="single"/>
        </w:rPr>
        <w:t>Board of County Commissioners of Franklin County</w:t>
      </w:r>
      <w:r w:rsidRPr="001B41ED">
        <w:rPr>
          <w:rFonts w:ascii="Arial" w:hAnsi="Arial" w:cs="Arial"/>
          <w:sz w:val="20"/>
          <w:szCs w:val="20"/>
        </w:rPr>
        <w:t xml:space="preserve"> on behalf of the </w:t>
      </w:r>
      <w:r w:rsidRPr="001B41ED">
        <w:rPr>
          <w:rFonts w:ascii="Arial" w:hAnsi="Arial" w:cs="Arial"/>
          <w:sz w:val="20"/>
          <w:szCs w:val="20"/>
          <w:u w:val="single"/>
        </w:rPr>
        <w:t>Franklin County Department of Job and Family Services (FCDJFS)</w:t>
      </w:r>
      <w:r w:rsidRPr="001B41ED">
        <w:rPr>
          <w:rFonts w:ascii="Arial" w:hAnsi="Arial" w:cs="Arial"/>
          <w:sz w:val="20"/>
          <w:szCs w:val="20"/>
        </w:rPr>
        <w:t xml:space="preserve"> and </w:t>
      </w:r>
      <w:r w:rsidRPr="001B41ED">
        <w:rPr>
          <w:rFonts w:ascii="Arial" w:hAnsi="Arial" w:cs="Arial"/>
          <w:sz w:val="20"/>
          <w:szCs w:val="20"/>
          <w:u w:val="single"/>
        </w:rPr>
        <w:t>Provider Name</w:t>
      </w:r>
      <w:r w:rsidRPr="001B41ED">
        <w:rPr>
          <w:rFonts w:ascii="Arial" w:hAnsi="Arial" w:cs="Arial"/>
          <w:sz w:val="20"/>
          <w:szCs w:val="20"/>
        </w:rPr>
        <w:t xml:space="preserve"> doing business at </w:t>
      </w:r>
      <w:r w:rsidRPr="001B41ED">
        <w:rPr>
          <w:rFonts w:ascii="Arial" w:hAnsi="Arial" w:cs="Arial"/>
          <w:sz w:val="20"/>
          <w:szCs w:val="20"/>
          <w:u w:val="single"/>
        </w:rPr>
        <w:t>Address</w:t>
      </w:r>
      <w:r w:rsidRPr="001B41ED">
        <w:rPr>
          <w:rFonts w:ascii="Arial" w:hAnsi="Arial" w:cs="Arial"/>
          <w:sz w:val="20"/>
          <w:szCs w:val="20"/>
        </w:rPr>
        <w:t xml:space="preserve"> (hereinafter referred to as "Subrecipient") for xxx services.</w:t>
      </w:r>
    </w:p>
    <w:p w:rsidR="001B41ED" w:rsidRPr="001B41ED" w:rsidRDefault="001B41ED" w:rsidP="001B41ED">
      <w:pPr>
        <w:jc w:val="both"/>
        <w:rPr>
          <w:rFonts w:ascii="Arial" w:hAnsi="Arial" w:cs="Arial"/>
          <w:sz w:val="20"/>
          <w:szCs w:val="20"/>
        </w:rPr>
      </w:pPr>
    </w:p>
    <w:p w:rsidR="001B41ED" w:rsidRPr="001B41ED" w:rsidRDefault="001B41ED" w:rsidP="001B41ED">
      <w:pPr>
        <w:jc w:val="both"/>
        <w:rPr>
          <w:rFonts w:ascii="Arial" w:hAnsi="Arial" w:cs="Arial"/>
          <w:sz w:val="20"/>
          <w:szCs w:val="20"/>
          <w:u w:val="single"/>
        </w:rPr>
      </w:pPr>
      <w:r w:rsidRPr="001B41ED">
        <w:rPr>
          <w:rFonts w:ascii="Arial" w:hAnsi="Arial"/>
          <w:sz w:val="20"/>
          <w:szCs w:val="20"/>
        </w:rPr>
        <w:t xml:space="preserve">Pursuant to the Ohio Administrative Code (OAC) and rules promulgated by the Ohio Department of Job and Family Services (ODJFS), the Franklin County Department of Job and Family Services (FCDJFS) is authorized to contract with public and private organizations for the purchase of TANF type of services.  By entering into this agreement to be a Subrecipient of FCDJFS (the pass-through entity), the Subrecipient agrees to comply with the terms of the Subaward Agreement, all applicable federal, state, and local rules and regulations of the Federal award, Office of Management and Budget (OMB) cost principles, and OAC 5101:9-1-88 as specified in Article II-B, </w:t>
      </w:r>
      <w:r w:rsidRPr="001B41ED">
        <w:rPr>
          <w:rFonts w:ascii="Arial" w:hAnsi="Arial"/>
          <w:i/>
          <w:sz w:val="20"/>
          <w:szCs w:val="20"/>
        </w:rPr>
        <w:t>Compliance Requirements.</w:t>
      </w:r>
      <w:r w:rsidRPr="001B41ED">
        <w:rPr>
          <w:rFonts w:ascii="Arial" w:hAnsi="Arial"/>
          <w:sz w:val="20"/>
          <w:szCs w:val="20"/>
        </w:rPr>
        <w:t>.</w:t>
      </w:r>
    </w:p>
    <w:p w:rsidR="001B41ED" w:rsidRPr="001B41ED" w:rsidRDefault="001B41ED" w:rsidP="001B41ED">
      <w:pPr>
        <w:ind w:right="-90"/>
        <w:jc w:val="both"/>
        <w:rPr>
          <w:rFonts w:ascii="Arial" w:hAnsi="Arial" w:cs="Arial"/>
          <w:sz w:val="20"/>
          <w:szCs w:val="20"/>
        </w:rPr>
      </w:pPr>
    </w:p>
    <w:p w:rsidR="001B41ED" w:rsidRPr="001B41ED" w:rsidRDefault="001B41ED" w:rsidP="001B41ED">
      <w:pPr>
        <w:ind w:right="-90"/>
        <w:jc w:val="both"/>
        <w:rPr>
          <w:rFonts w:ascii="Arial" w:hAnsi="Arial" w:cs="Arial"/>
          <w:sz w:val="20"/>
          <w:szCs w:val="20"/>
        </w:rPr>
      </w:pPr>
      <w:r w:rsidRPr="001B41ED">
        <w:rPr>
          <w:rFonts w:ascii="Arial" w:hAnsi="Arial" w:cs="Arial"/>
          <w:sz w:val="20"/>
          <w:szCs w:val="20"/>
        </w:rPr>
        <w:t xml:space="preserve">This Subaward Agreement will meet the following purpose of the </w:t>
      </w:r>
      <w:proofErr w:type="spellStart"/>
      <w:r w:rsidRPr="001B41ED">
        <w:rPr>
          <w:rFonts w:ascii="Arial" w:hAnsi="Arial" w:cs="Arial"/>
          <w:sz w:val="20"/>
          <w:szCs w:val="20"/>
        </w:rPr>
        <w:t>xxxx</w:t>
      </w:r>
      <w:proofErr w:type="spellEnd"/>
      <w:r w:rsidRPr="001B41ED">
        <w:rPr>
          <w:rFonts w:ascii="Arial" w:hAnsi="Arial" w:cs="Arial"/>
          <w:sz w:val="20"/>
          <w:szCs w:val="20"/>
        </w:rPr>
        <w:t xml:space="preserve"> program:  </w:t>
      </w:r>
    </w:p>
    <w:p w:rsidR="001B41ED" w:rsidRPr="001B41ED" w:rsidRDefault="001B41ED" w:rsidP="001B41ED">
      <w:pPr>
        <w:numPr>
          <w:ilvl w:val="0"/>
          <w:numId w:val="6"/>
        </w:numPr>
        <w:ind w:right="-90"/>
        <w:jc w:val="both"/>
        <w:rPr>
          <w:rFonts w:ascii="Arial" w:hAnsi="Arial" w:cs="Arial"/>
          <w:sz w:val="20"/>
          <w:szCs w:val="20"/>
        </w:rPr>
      </w:pPr>
      <w:r w:rsidRPr="001B41ED">
        <w:rPr>
          <w:rFonts w:ascii="Arial" w:hAnsi="Arial" w:cs="Arial"/>
          <w:sz w:val="20"/>
          <w:szCs w:val="20"/>
        </w:rPr>
        <w:t>To prevent and reduce the incidence of out-of-wedlock pregnancies and establish annual numerical goals for preventing and reducing the incidence of these pregnancies.</w:t>
      </w:r>
    </w:p>
    <w:p w:rsidR="001B41ED" w:rsidRPr="001B41ED" w:rsidRDefault="001B41ED" w:rsidP="001B41ED">
      <w:pPr>
        <w:numPr>
          <w:ilvl w:val="0"/>
          <w:numId w:val="7"/>
        </w:numPr>
        <w:ind w:right="-90"/>
        <w:jc w:val="both"/>
        <w:rPr>
          <w:rFonts w:ascii="Arial" w:hAnsi="Arial" w:cs="Arial"/>
          <w:sz w:val="20"/>
          <w:szCs w:val="20"/>
          <w:u w:val="single"/>
        </w:rPr>
      </w:pPr>
      <w:r w:rsidRPr="001B41ED">
        <w:rPr>
          <w:rFonts w:ascii="Arial" w:hAnsi="Arial" w:cs="Arial"/>
          <w:sz w:val="20"/>
          <w:szCs w:val="20"/>
        </w:rPr>
        <w:t>To encourage the formation and maintenance of two-parent families.</w:t>
      </w:r>
    </w:p>
    <w:p w:rsidR="001B41ED" w:rsidRPr="001B41ED" w:rsidRDefault="001B41ED" w:rsidP="001B41ED">
      <w:pPr>
        <w:ind w:right="-90"/>
        <w:jc w:val="both"/>
        <w:rPr>
          <w:rFonts w:ascii="Arial" w:hAnsi="Arial" w:cs="Arial"/>
          <w:sz w:val="20"/>
          <w:szCs w:val="20"/>
        </w:rPr>
      </w:pPr>
    </w:p>
    <w:p w:rsidR="00AC63A9" w:rsidRPr="00AC63A9" w:rsidRDefault="001B41ED" w:rsidP="001B41ED">
      <w:pPr>
        <w:ind w:right="-90"/>
        <w:jc w:val="both"/>
        <w:rPr>
          <w:rFonts w:ascii="Arial" w:hAnsi="Arial" w:cs="Arial"/>
          <w:b/>
          <w:noProof/>
          <w:sz w:val="20"/>
          <w:szCs w:val="20"/>
          <w:lang w:eastAsia="zh-TW"/>
        </w:rPr>
      </w:pPr>
      <w:r w:rsidRPr="001B41ED">
        <w:rPr>
          <w:rFonts w:ascii="Arial" w:hAnsi="Arial" w:cs="Arial"/>
          <w:b/>
          <w:sz w:val="20"/>
          <w:szCs w:val="20"/>
        </w:rPr>
        <w:t xml:space="preserve">Scope of Work: </w:t>
      </w:r>
    </w:p>
    <w:p w:rsidR="001B41ED" w:rsidRPr="001B41ED" w:rsidRDefault="00CB37A4" w:rsidP="00127020">
      <w:pPr>
        <w:ind w:right="-90"/>
        <w:jc w:val="both"/>
        <w:rPr>
          <w:rFonts w:cs="Arial"/>
          <w:sz w:val="20"/>
          <w:szCs w:val="20"/>
        </w:rPr>
      </w:pPr>
      <w:sdt>
        <w:sdtPr>
          <w:rPr>
            <w:rFonts w:ascii="Arial" w:hAnsi="Arial" w:cs="Arial"/>
            <w:sz w:val="20"/>
            <w:szCs w:val="20"/>
          </w:rPr>
          <w:id w:val="999850984"/>
          <w:docPartObj>
            <w:docPartGallery w:val="Watermarks"/>
          </w:docPartObj>
        </w:sdtPr>
        <w:sdtEndPr/>
        <w:sdtContent>
          <w:r>
            <w:rPr>
              <w:rFonts w:ascii="Arial" w:hAnsi="Arial" w:cs="Arial"/>
              <w:b/>
              <w:noProof/>
              <w:sz w:val="20"/>
              <w:szCs w:val="2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6" type="#_x0000_t136" style="position:absolute;left:0;text-align:left;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127020">
        <w:rPr>
          <w:rFonts w:ascii="Arial" w:hAnsi="Arial" w:cs="Arial"/>
          <w:sz w:val="20"/>
          <w:szCs w:val="20"/>
        </w:rPr>
        <w:t>A</w:t>
      </w:r>
      <w:r w:rsidR="001B41ED" w:rsidRPr="001B41ED">
        <w:rPr>
          <w:rFonts w:cs="Arial"/>
          <w:sz w:val="20"/>
          <w:szCs w:val="20"/>
        </w:rPr>
        <w:t>RTICLE I:  TIME, DELIVERABLES, COMPENSATION, AND REPORTING</w:t>
      </w:r>
    </w:p>
    <w:p w:rsidR="001B41ED" w:rsidRPr="001B41ED" w:rsidRDefault="001B41ED" w:rsidP="001B41ED">
      <w:pPr>
        <w:tabs>
          <w:tab w:val="left" w:pos="-720"/>
          <w:tab w:val="left" w:pos="0"/>
        </w:tabs>
        <w:suppressAutoHyphens/>
        <w:rPr>
          <w:rFonts w:ascii="Arial" w:hAnsi="Arial" w:cs="Arial"/>
          <w:sz w:val="20"/>
          <w:szCs w:val="20"/>
        </w:rPr>
      </w:pPr>
    </w:p>
    <w:p w:rsidR="001B41ED" w:rsidRPr="001B41ED" w:rsidRDefault="001B41ED" w:rsidP="001B41ED">
      <w:pPr>
        <w:numPr>
          <w:ilvl w:val="0"/>
          <w:numId w:val="8"/>
        </w:numPr>
        <w:tabs>
          <w:tab w:val="left" w:pos="360"/>
        </w:tabs>
        <w:suppressAutoHyphens/>
        <w:jc w:val="both"/>
        <w:rPr>
          <w:rFonts w:ascii="Arial" w:hAnsi="Arial" w:cs="Arial"/>
          <w:b/>
          <w:spacing w:val="-2"/>
          <w:sz w:val="20"/>
          <w:szCs w:val="20"/>
          <w:u w:val="single"/>
        </w:rPr>
      </w:pPr>
      <w:r w:rsidRPr="001B41ED">
        <w:rPr>
          <w:rFonts w:ascii="Arial" w:hAnsi="Arial" w:cs="Arial"/>
          <w:b/>
          <w:spacing w:val="-2"/>
          <w:sz w:val="20"/>
          <w:szCs w:val="20"/>
          <w:u w:val="single"/>
        </w:rPr>
        <w:t>PURCHASE OF SERVICE:</w:t>
      </w:r>
      <w:r w:rsidRPr="001B41ED">
        <w:rPr>
          <w:rFonts w:ascii="Arial" w:hAnsi="Arial" w:cs="Arial"/>
          <w:b/>
          <w:spacing w:val="-2"/>
          <w:sz w:val="20"/>
          <w:szCs w:val="20"/>
        </w:rPr>
        <w:t xml:space="preserve">  </w:t>
      </w:r>
      <w:r w:rsidRPr="001B41ED">
        <w:rPr>
          <w:rFonts w:ascii="Arial" w:hAnsi="Arial" w:cs="Arial"/>
          <w:spacing w:val="-2"/>
          <w:sz w:val="20"/>
          <w:szCs w:val="20"/>
        </w:rPr>
        <w:t xml:space="preserve">Subject to terms and conditions set forth in this Subaward Agreement, including the appendices outlined in Article 5, M </w:t>
      </w:r>
      <w:r w:rsidRPr="001B41ED">
        <w:rPr>
          <w:rFonts w:ascii="Arial" w:hAnsi="Arial" w:cs="Arial"/>
          <w:i/>
          <w:spacing w:val="-2"/>
          <w:sz w:val="20"/>
          <w:szCs w:val="20"/>
        </w:rPr>
        <w:t>Appendices</w:t>
      </w:r>
      <w:r w:rsidRPr="001B41ED">
        <w:rPr>
          <w:rFonts w:ascii="Arial" w:hAnsi="Arial" w:cs="Arial"/>
          <w:spacing w:val="-2"/>
          <w:sz w:val="20"/>
          <w:szCs w:val="20"/>
        </w:rPr>
        <w:t xml:space="preserve"> below, which are on file at FCDJFS and available for review by the Subrecipient, the Subrecipient agrees to furnish those specific services detailed in this Subaward Agreement.</w:t>
      </w:r>
    </w:p>
    <w:p w:rsidR="001B41ED" w:rsidRPr="001B41ED" w:rsidRDefault="001B41ED" w:rsidP="001B41ED">
      <w:pPr>
        <w:tabs>
          <w:tab w:val="left" w:pos="360"/>
        </w:tabs>
        <w:suppressAutoHyphens/>
        <w:ind w:left="360"/>
        <w:jc w:val="both"/>
        <w:rPr>
          <w:rFonts w:ascii="Arial" w:hAnsi="Arial" w:cs="Arial"/>
          <w:b/>
          <w:spacing w:val="-2"/>
          <w:sz w:val="20"/>
          <w:szCs w:val="20"/>
          <w:u w:val="single"/>
        </w:rPr>
      </w:pPr>
    </w:p>
    <w:p w:rsidR="001B41ED" w:rsidRPr="001B41ED" w:rsidRDefault="001B41ED" w:rsidP="001B41ED">
      <w:pPr>
        <w:numPr>
          <w:ilvl w:val="0"/>
          <w:numId w:val="8"/>
        </w:numPr>
        <w:tabs>
          <w:tab w:val="left" w:pos="360"/>
        </w:tabs>
        <w:suppressAutoHyphens/>
        <w:jc w:val="both"/>
        <w:rPr>
          <w:rFonts w:ascii="Arial" w:hAnsi="Arial" w:cs="Arial"/>
          <w:b/>
          <w:spacing w:val="-2"/>
          <w:sz w:val="20"/>
          <w:szCs w:val="20"/>
          <w:u w:val="single"/>
        </w:rPr>
      </w:pPr>
      <w:r w:rsidRPr="001B41ED">
        <w:rPr>
          <w:rFonts w:ascii="Arial" w:hAnsi="Arial" w:cs="Arial"/>
          <w:b/>
          <w:spacing w:val="-2"/>
          <w:sz w:val="20"/>
          <w:szCs w:val="20"/>
          <w:u w:val="single"/>
        </w:rPr>
        <w:t>SUBAWARD AGREEMENT PERIOD:</w:t>
      </w:r>
      <w:r w:rsidRPr="001B41ED">
        <w:rPr>
          <w:rFonts w:ascii="Arial" w:hAnsi="Arial" w:cs="Arial"/>
          <w:b/>
          <w:spacing w:val="-2"/>
          <w:sz w:val="20"/>
          <w:szCs w:val="20"/>
        </w:rPr>
        <w:t xml:space="preserve">  </w:t>
      </w:r>
      <w:r w:rsidRPr="001B41ED">
        <w:rPr>
          <w:rFonts w:ascii="Arial" w:hAnsi="Arial" w:cs="Arial"/>
          <w:spacing w:val="-2"/>
          <w:sz w:val="20"/>
          <w:szCs w:val="20"/>
        </w:rPr>
        <w:t xml:space="preserve">This </w:t>
      </w:r>
      <w:r w:rsidRPr="001B41ED">
        <w:rPr>
          <w:rFonts w:ascii="Arial" w:hAnsi="Arial" w:cs="Arial"/>
          <w:color w:val="000000"/>
          <w:sz w:val="20"/>
          <w:szCs w:val="20"/>
        </w:rPr>
        <w:t>Subaward Agreement</w:t>
      </w:r>
      <w:r w:rsidRPr="001B41ED">
        <w:rPr>
          <w:rFonts w:ascii="Arial" w:hAnsi="Arial" w:cs="Arial"/>
          <w:spacing w:val="-2"/>
          <w:sz w:val="20"/>
          <w:szCs w:val="20"/>
        </w:rPr>
        <w:t xml:space="preserve"> shall be effective from Date</w:t>
      </w:r>
      <w:r w:rsidRPr="001B41ED">
        <w:rPr>
          <w:rFonts w:ascii="Arial" w:hAnsi="Arial" w:cs="Arial"/>
          <w:spacing w:val="-2"/>
          <w:sz w:val="20"/>
          <w:szCs w:val="20"/>
          <w:u w:val="single"/>
        </w:rPr>
        <w:t xml:space="preserve"> 201x through Date, 201x</w:t>
      </w:r>
      <w:r w:rsidRPr="001B41ED">
        <w:rPr>
          <w:rFonts w:ascii="Arial" w:hAnsi="Arial" w:cs="Arial"/>
          <w:spacing w:val="-2"/>
          <w:sz w:val="20"/>
          <w:szCs w:val="20"/>
        </w:rPr>
        <w:t xml:space="preserve">, and is approved and signed by the Board of Commissioners, on behalf of FCDJFS, unless otherwise terminated.  The </w:t>
      </w:r>
      <w:r w:rsidRPr="001B41ED">
        <w:rPr>
          <w:rFonts w:ascii="Arial" w:hAnsi="Arial" w:cs="Arial"/>
          <w:color w:val="000000"/>
          <w:sz w:val="20"/>
          <w:szCs w:val="20"/>
        </w:rPr>
        <w:t>Subaward Agreement</w:t>
      </w:r>
      <w:r w:rsidRPr="001B41ED">
        <w:rPr>
          <w:rFonts w:ascii="Arial" w:hAnsi="Arial" w:cs="Arial"/>
          <w:spacing w:val="-2"/>
          <w:sz w:val="20"/>
          <w:szCs w:val="20"/>
        </w:rPr>
        <w:t xml:space="preserve"> period may be extended for up to </w:t>
      </w:r>
      <w:r w:rsidRPr="001B41ED">
        <w:rPr>
          <w:rFonts w:ascii="Arial" w:hAnsi="Arial" w:cs="Arial"/>
          <w:spacing w:val="-2"/>
          <w:sz w:val="20"/>
          <w:szCs w:val="20"/>
          <w:u w:val="single"/>
        </w:rPr>
        <w:t>XX months</w:t>
      </w:r>
      <w:r w:rsidRPr="001B41ED">
        <w:rPr>
          <w:rFonts w:ascii="Arial" w:hAnsi="Arial" w:cs="Arial"/>
          <w:spacing w:val="-2"/>
          <w:sz w:val="20"/>
          <w:szCs w:val="20"/>
        </w:rPr>
        <w:t xml:space="preserve"> upon the same terms and conditions set forth herein if there is mutual consent of the parties that is documented in writing, but such extension right will still be contingent upon the availability of funding.</w:t>
      </w:r>
    </w:p>
    <w:p w:rsidR="001B41ED" w:rsidRPr="001B41ED" w:rsidRDefault="001B41ED" w:rsidP="001B41ED">
      <w:pPr>
        <w:tabs>
          <w:tab w:val="left" w:pos="360"/>
        </w:tabs>
        <w:suppressAutoHyphens/>
        <w:jc w:val="both"/>
        <w:rPr>
          <w:rFonts w:ascii="Arial" w:hAnsi="Arial" w:cs="Arial"/>
          <w:b/>
          <w:spacing w:val="-2"/>
          <w:sz w:val="20"/>
          <w:szCs w:val="20"/>
          <w:u w:val="single"/>
        </w:rPr>
      </w:pPr>
    </w:p>
    <w:p w:rsidR="001B41ED" w:rsidRPr="001B41ED" w:rsidRDefault="001B41ED" w:rsidP="001B41ED">
      <w:pPr>
        <w:numPr>
          <w:ilvl w:val="0"/>
          <w:numId w:val="8"/>
        </w:numPr>
        <w:tabs>
          <w:tab w:val="left" w:pos="360"/>
        </w:tabs>
        <w:suppressAutoHyphens/>
        <w:jc w:val="both"/>
        <w:rPr>
          <w:rFonts w:ascii="Arial" w:hAnsi="Arial" w:cs="Arial"/>
          <w:b/>
          <w:spacing w:val="-2"/>
          <w:sz w:val="20"/>
          <w:szCs w:val="20"/>
          <w:u w:val="single"/>
        </w:rPr>
      </w:pPr>
      <w:r w:rsidRPr="001B41ED">
        <w:rPr>
          <w:rFonts w:ascii="Arial" w:hAnsi="Arial" w:cs="Arial"/>
          <w:b/>
          <w:spacing w:val="-2"/>
          <w:sz w:val="20"/>
          <w:szCs w:val="20"/>
          <w:u w:val="single"/>
        </w:rPr>
        <w:t>AVAILABILITY OF FUNDS:</w:t>
      </w:r>
      <w:r w:rsidRPr="001B41ED">
        <w:rPr>
          <w:rFonts w:ascii="Arial" w:hAnsi="Arial" w:cs="Arial"/>
          <w:spacing w:val="-2"/>
          <w:sz w:val="20"/>
          <w:szCs w:val="20"/>
        </w:rPr>
        <w:t xml:space="preserve">  Payments for all services provided in accordance with the provisions of this Subaward Agreement are contingent upon the availability of federal, state, and local program funds.</w:t>
      </w:r>
    </w:p>
    <w:p w:rsidR="001B41ED" w:rsidRPr="001B41ED" w:rsidRDefault="001B41ED" w:rsidP="001B41ED">
      <w:pPr>
        <w:tabs>
          <w:tab w:val="left" w:pos="360"/>
        </w:tabs>
        <w:suppressAutoHyphens/>
        <w:ind w:left="360"/>
        <w:jc w:val="both"/>
        <w:rPr>
          <w:rFonts w:ascii="Arial" w:hAnsi="Arial" w:cs="Arial"/>
          <w:b/>
          <w:spacing w:val="-2"/>
          <w:sz w:val="20"/>
          <w:szCs w:val="20"/>
          <w:u w:val="single"/>
        </w:rPr>
      </w:pPr>
    </w:p>
    <w:p w:rsidR="001B41ED" w:rsidRPr="001B41ED" w:rsidRDefault="001B41ED" w:rsidP="001B41ED">
      <w:pPr>
        <w:numPr>
          <w:ilvl w:val="0"/>
          <w:numId w:val="8"/>
        </w:numPr>
        <w:tabs>
          <w:tab w:val="left" w:pos="360"/>
        </w:tabs>
        <w:suppressAutoHyphens/>
        <w:jc w:val="both"/>
        <w:rPr>
          <w:rFonts w:ascii="Arial" w:hAnsi="Arial" w:cs="Arial"/>
          <w:b/>
          <w:spacing w:val="-2"/>
          <w:sz w:val="20"/>
          <w:szCs w:val="20"/>
          <w:u w:val="single"/>
        </w:rPr>
      </w:pPr>
      <w:r w:rsidRPr="001B41ED">
        <w:rPr>
          <w:rFonts w:ascii="Arial" w:hAnsi="Arial" w:cs="Arial"/>
          <w:b/>
          <w:sz w:val="20"/>
          <w:szCs w:val="20"/>
          <w:u w:val="single"/>
        </w:rPr>
        <w:t>COST AND DELIVERY OF PURCHASED SERVICES:</w:t>
      </w:r>
      <w:r w:rsidRPr="001B41ED">
        <w:rPr>
          <w:rFonts w:ascii="Arial" w:hAnsi="Arial" w:cs="Arial"/>
          <w:sz w:val="20"/>
          <w:szCs w:val="20"/>
        </w:rPr>
        <w:t xml:space="preserve">  Subject to the limitations specified in Article III hereof and as detailed in Appendices A (Clarification of Subaward Agreement Terms), and B (Proposal and Budget), on file at FCDJFS, the amount to be paid for such purchased services shall be by a combination of fixed unit rate and cost reimbursement of actual expenses based on the following allowable units of service (the “Purchased Services”).</w:t>
      </w:r>
    </w:p>
    <w:p w:rsidR="001B41ED" w:rsidRPr="001B41ED" w:rsidRDefault="001B41ED" w:rsidP="001B41ED">
      <w:pPr>
        <w:tabs>
          <w:tab w:val="left" w:pos="360"/>
        </w:tabs>
        <w:suppressAutoHyphens/>
        <w:jc w:val="both"/>
        <w:rPr>
          <w:rFonts w:ascii="Arial" w:hAnsi="Arial" w:cs="Arial"/>
          <w:b/>
          <w:color w:val="000000"/>
          <w:sz w:val="20"/>
          <w:szCs w:val="20"/>
          <w:u w:val="single"/>
        </w:rPr>
      </w:pPr>
    </w:p>
    <w:p w:rsidR="00127020" w:rsidRDefault="001B41ED" w:rsidP="001B41ED">
      <w:pPr>
        <w:suppressAutoHyphens/>
        <w:ind w:left="720"/>
        <w:jc w:val="both"/>
        <w:rPr>
          <w:rFonts w:ascii="Arial" w:hAnsi="Arial" w:cs="Arial"/>
          <w:sz w:val="20"/>
          <w:szCs w:val="20"/>
        </w:rPr>
      </w:pPr>
      <w:r w:rsidRPr="001B41ED">
        <w:rPr>
          <w:rFonts w:ascii="Arial" w:hAnsi="Arial" w:cs="Arial"/>
          <w:sz w:val="20"/>
          <w:szCs w:val="20"/>
        </w:rPr>
        <w:t>It is the responsibility of the Subrecipient to monitor the number of units and all expenditures authorized by FCDJFS.  Should the Subrecipient provide services or incur expenses in excess of the number of units or costs authorized by FCDJFS, the Subrecipient will be responsible for the cost of the service(s) provided or expense(s) incurred.</w:t>
      </w:r>
    </w:p>
    <w:p w:rsidR="00127020" w:rsidRDefault="00127020">
      <w:pPr>
        <w:spacing w:after="200" w:line="276" w:lineRule="auto"/>
        <w:rPr>
          <w:rFonts w:ascii="Arial" w:hAnsi="Arial" w:cs="Arial"/>
          <w:sz w:val="20"/>
          <w:szCs w:val="20"/>
        </w:rPr>
      </w:pPr>
      <w:r>
        <w:rPr>
          <w:rFonts w:ascii="Arial" w:hAnsi="Arial" w:cs="Arial"/>
          <w:sz w:val="20"/>
          <w:szCs w:val="20"/>
        </w:rPr>
        <w:br w:type="page"/>
      </w:r>
    </w:p>
    <w:p w:rsidR="001B41ED" w:rsidRPr="001B41ED" w:rsidRDefault="001B41ED" w:rsidP="001B41ED">
      <w:pPr>
        <w:suppressAutoHyphens/>
        <w:ind w:left="720"/>
        <w:jc w:val="center"/>
        <w:rPr>
          <w:rFonts w:ascii="Arial" w:hAnsi="Arial" w:cs="Arial"/>
          <w:b/>
          <w:sz w:val="20"/>
          <w:szCs w:val="20"/>
          <w:u w:val="single"/>
        </w:rPr>
      </w:pPr>
    </w:p>
    <w:tbl>
      <w:tblPr>
        <w:tblW w:w="0" w:type="auto"/>
        <w:tblInd w:w="1188" w:type="dxa"/>
        <w:tblLook w:val="04A0" w:firstRow="1" w:lastRow="0" w:firstColumn="1" w:lastColumn="0" w:noHBand="0" w:noVBand="1"/>
      </w:tblPr>
      <w:tblGrid>
        <w:gridCol w:w="6480"/>
        <w:gridCol w:w="2340"/>
      </w:tblGrid>
      <w:tr w:rsidR="001B41ED" w:rsidRPr="001B41ED" w:rsidTr="001B41ED">
        <w:tc>
          <w:tcPr>
            <w:tcW w:w="8820" w:type="dxa"/>
            <w:gridSpan w:val="2"/>
          </w:tcPr>
          <w:p w:rsidR="001B41ED" w:rsidRPr="001B41ED" w:rsidRDefault="001B41ED" w:rsidP="001B41ED">
            <w:pPr>
              <w:suppressAutoHyphens/>
              <w:jc w:val="center"/>
              <w:rPr>
                <w:rFonts w:ascii="Arial" w:hAnsi="Arial" w:cs="Arial"/>
                <w:b/>
                <w:sz w:val="20"/>
                <w:szCs w:val="20"/>
                <w:u w:val="single"/>
              </w:rPr>
            </w:pPr>
            <w:r w:rsidRPr="001B41ED">
              <w:rPr>
                <w:rFonts w:ascii="Arial" w:hAnsi="Arial" w:cs="Arial"/>
                <w:b/>
                <w:sz w:val="20"/>
                <w:szCs w:val="20"/>
                <w:u w:val="single"/>
              </w:rPr>
              <w:t>Allowable Costs to be paid under this Subaward from Month &amp; Day, 20xx through</w:t>
            </w:r>
          </w:p>
          <w:p w:rsidR="001B41ED" w:rsidRPr="001B41ED" w:rsidRDefault="001B41ED" w:rsidP="001B41ED">
            <w:pPr>
              <w:suppressAutoHyphens/>
              <w:jc w:val="center"/>
              <w:rPr>
                <w:rFonts w:ascii="Arial" w:hAnsi="Arial" w:cs="Arial"/>
                <w:b/>
                <w:bCs/>
                <w:sz w:val="20"/>
                <w:szCs w:val="20"/>
              </w:rPr>
            </w:pPr>
            <w:r w:rsidRPr="001B41ED">
              <w:rPr>
                <w:rFonts w:ascii="Arial" w:hAnsi="Arial" w:cs="Arial"/>
                <w:b/>
                <w:sz w:val="20"/>
                <w:szCs w:val="20"/>
                <w:u w:val="single"/>
              </w:rPr>
              <w:t>Month &amp; Day, 2015, not to exceed the total value of the subaward agreement</w:t>
            </w:r>
          </w:p>
        </w:tc>
      </w:tr>
      <w:tr w:rsidR="001B41ED" w:rsidRPr="001B41ED" w:rsidTr="001B41ED">
        <w:tc>
          <w:tcPr>
            <w:tcW w:w="6480" w:type="dxa"/>
          </w:tcPr>
          <w:p w:rsidR="001B41ED" w:rsidRPr="001B41ED" w:rsidRDefault="001B41ED" w:rsidP="001B41ED">
            <w:pPr>
              <w:pStyle w:val="BodyText3"/>
              <w:spacing w:after="0"/>
              <w:jc w:val="center"/>
              <w:rPr>
                <w:rFonts w:ascii="Arial" w:hAnsi="Arial" w:cs="Arial"/>
                <w:b/>
                <w:bCs/>
                <w:sz w:val="20"/>
                <w:szCs w:val="20"/>
                <w:u w:val="single"/>
              </w:rPr>
            </w:pPr>
          </w:p>
          <w:p w:rsidR="001B41ED" w:rsidRPr="001B41ED" w:rsidRDefault="001B41ED" w:rsidP="001B41ED">
            <w:pPr>
              <w:pStyle w:val="BodyText3"/>
              <w:spacing w:after="0"/>
              <w:rPr>
                <w:rFonts w:ascii="Arial" w:hAnsi="Arial" w:cs="Arial"/>
                <w:b/>
                <w:bCs/>
                <w:sz w:val="20"/>
                <w:szCs w:val="20"/>
              </w:rPr>
            </w:pPr>
            <w:r w:rsidRPr="001B41ED">
              <w:rPr>
                <w:rFonts w:ascii="Arial" w:hAnsi="Arial" w:cs="Arial"/>
                <w:b/>
                <w:bCs/>
                <w:sz w:val="20"/>
                <w:szCs w:val="20"/>
                <w:u w:val="single"/>
              </w:rPr>
              <w:t>ALLOWABLE COSTS</w:t>
            </w:r>
          </w:p>
        </w:tc>
        <w:tc>
          <w:tcPr>
            <w:tcW w:w="2340" w:type="dxa"/>
          </w:tcPr>
          <w:p w:rsidR="001B41ED" w:rsidRPr="001B41ED" w:rsidRDefault="001B41ED" w:rsidP="001B41ED">
            <w:pPr>
              <w:pStyle w:val="BodyText3"/>
              <w:spacing w:after="0"/>
              <w:jc w:val="center"/>
              <w:rPr>
                <w:rFonts w:ascii="Arial" w:hAnsi="Arial" w:cs="Arial"/>
                <w:b/>
                <w:bCs/>
                <w:sz w:val="20"/>
                <w:szCs w:val="20"/>
              </w:rPr>
            </w:pPr>
            <w:r w:rsidRPr="001B41ED">
              <w:rPr>
                <w:rFonts w:ascii="Arial" w:hAnsi="Arial" w:cs="Arial"/>
                <w:b/>
                <w:bCs/>
                <w:sz w:val="20"/>
                <w:szCs w:val="20"/>
              </w:rPr>
              <w:tab/>
              <w:t xml:space="preserve"> </w:t>
            </w:r>
          </w:p>
          <w:p w:rsidR="001B41ED" w:rsidRPr="001B41ED" w:rsidRDefault="001B41ED" w:rsidP="001B41ED">
            <w:pPr>
              <w:pStyle w:val="BodyText3"/>
              <w:spacing w:after="0"/>
              <w:jc w:val="center"/>
              <w:rPr>
                <w:rFonts w:ascii="Arial" w:hAnsi="Arial" w:cs="Arial"/>
                <w:b/>
                <w:bCs/>
                <w:sz w:val="20"/>
                <w:szCs w:val="20"/>
                <w:u w:val="single"/>
              </w:rPr>
            </w:pPr>
            <w:r w:rsidRPr="001B41ED">
              <w:rPr>
                <w:rFonts w:ascii="Arial" w:hAnsi="Arial" w:cs="Arial"/>
                <w:b/>
                <w:bCs/>
                <w:sz w:val="20"/>
                <w:szCs w:val="20"/>
                <w:u w:val="single"/>
              </w:rPr>
              <w:t>TOTAL COST</w:t>
            </w:r>
          </w:p>
        </w:tc>
      </w:tr>
      <w:tr w:rsidR="001B41ED" w:rsidRPr="001B41ED" w:rsidTr="001B41ED">
        <w:trPr>
          <w:trHeight w:val="1190"/>
        </w:trPr>
        <w:tc>
          <w:tcPr>
            <w:tcW w:w="6480" w:type="dxa"/>
          </w:tcPr>
          <w:p w:rsidR="001B41ED" w:rsidRPr="001B41ED" w:rsidRDefault="001B41ED" w:rsidP="001B41ED">
            <w:pPr>
              <w:suppressAutoHyphens/>
              <w:jc w:val="both"/>
              <w:rPr>
                <w:rFonts w:ascii="Arial" w:hAnsi="Arial" w:cs="Arial"/>
                <w:sz w:val="20"/>
                <w:szCs w:val="20"/>
              </w:rPr>
            </w:pPr>
          </w:p>
          <w:p w:rsidR="001B41ED" w:rsidRPr="001B41ED" w:rsidRDefault="001B41ED" w:rsidP="001B41ED">
            <w:pPr>
              <w:suppressAutoHyphens/>
              <w:jc w:val="both"/>
              <w:rPr>
                <w:rFonts w:ascii="Arial" w:hAnsi="Arial" w:cs="Arial"/>
                <w:sz w:val="20"/>
                <w:szCs w:val="20"/>
              </w:rPr>
            </w:pPr>
            <w:r w:rsidRPr="001B41ED">
              <w:rPr>
                <w:rFonts w:ascii="Arial" w:hAnsi="Arial" w:cs="Arial"/>
                <w:sz w:val="20"/>
                <w:szCs w:val="20"/>
              </w:rPr>
              <w:t>Reimbursement of allowable programmatic and administrative costs (inclusive of operational costs, subcontracted costs, staffing and payroll expenses, occupancy, insurance and administrative staffing), not to exceed</w:t>
            </w:r>
          </w:p>
        </w:tc>
        <w:tc>
          <w:tcPr>
            <w:tcW w:w="2340" w:type="dxa"/>
            <w:vAlign w:val="center"/>
          </w:tcPr>
          <w:p w:rsidR="001B41ED" w:rsidRPr="001B41ED" w:rsidRDefault="001B41ED" w:rsidP="001B41ED">
            <w:pPr>
              <w:suppressAutoHyphens/>
              <w:rPr>
                <w:rFonts w:ascii="Arial" w:hAnsi="Arial" w:cs="Arial"/>
                <w:sz w:val="20"/>
                <w:szCs w:val="20"/>
              </w:rPr>
            </w:pPr>
            <w:r w:rsidRPr="001B41ED">
              <w:rPr>
                <w:rFonts w:ascii="Arial" w:hAnsi="Arial" w:cs="Arial"/>
                <w:sz w:val="20"/>
                <w:szCs w:val="20"/>
              </w:rPr>
              <w:t xml:space="preserve">        $</w:t>
            </w:r>
          </w:p>
        </w:tc>
      </w:tr>
      <w:tr w:rsidR="001B41ED" w:rsidRPr="001B41ED" w:rsidTr="001B41ED">
        <w:trPr>
          <w:trHeight w:val="470"/>
        </w:trPr>
        <w:tc>
          <w:tcPr>
            <w:tcW w:w="6480" w:type="dxa"/>
          </w:tcPr>
          <w:p w:rsidR="001B41ED" w:rsidRPr="001B41ED" w:rsidRDefault="001B41ED" w:rsidP="001B41ED">
            <w:pPr>
              <w:pStyle w:val="BlockText"/>
              <w:ind w:left="0" w:right="1080" w:firstLine="0"/>
              <w:jc w:val="center"/>
            </w:pPr>
          </w:p>
          <w:p w:rsidR="001B41ED" w:rsidRPr="001B41ED" w:rsidRDefault="001B41ED" w:rsidP="001B41ED">
            <w:pPr>
              <w:pStyle w:val="BlockText"/>
              <w:ind w:left="0" w:right="1080"/>
              <w:jc w:val="center"/>
            </w:pPr>
            <w:r w:rsidRPr="001B41ED">
              <w:rPr>
                <w:b/>
              </w:rPr>
              <w:t xml:space="preserve">                                           Total Value of Subaward Agreement</w:t>
            </w:r>
          </w:p>
        </w:tc>
        <w:tc>
          <w:tcPr>
            <w:tcW w:w="2340" w:type="dxa"/>
            <w:vAlign w:val="bottom"/>
          </w:tcPr>
          <w:p w:rsidR="001B41ED" w:rsidRPr="001B41ED" w:rsidRDefault="001B41ED" w:rsidP="001B41ED">
            <w:pPr>
              <w:pStyle w:val="BlockText"/>
              <w:ind w:left="0" w:right="1080" w:firstLine="0"/>
              <w:jc w:val="center"/>
            </w:pPr>
            <w:r w:rsidRPr="001B41ED">
              <w:t>$</w:t>
            </w:r>
          </w:p>
        </w:tc>
      </w:tr>
    </w:tbl>
    <w:p w:rsidR="001B41ED" w:rsidRPr="001B41ED" w:rsidRDefault="001B41ED" w:rsidP="001B41ED">
      <w:pPr>
        <w:pStyle w:val="BlockText"/>
        <w:ind w:left="0" w:right="1080"/>
        <w:rPr>
          <w:rFonts w:cs="Arial"/>
          <w:b/>
          <w:color w:val="000000"/>
          <w:u w:val="single"/>
        </w:rPr>
      </w:pPr>
      <w:r w:rsidRPr="001B41ED">
        <w:tab/>
      </w:r>
      <w:r w:rsidRPr="001B41ED">
        <w:tab/>
      </w:r>
      <w:r w:rsidRPr="001B41ED">
        <w:tab/>
      </w:r>
      <w:r w:rsidRPr="001B41ED">
        <w:tab/>
      </w:r>
      <w:r w:rsidRPr="001B41ED">
        <w:tab/>
      </w:r>
      <w:r w:rsidRPr="001B41ED">
        <w:tab/>
      </w:r>
      <w:r w:rsidRPr="001B41ED">
        <w:tab/>
      </w:r>
    </w:p>
    <w:p w:rsidR="001B41ED" w:rsidRPr="001B41ED" w:rsidRDefault="001B41ED" w:rsidP="001B41ED">
      <w:pPr>
        <w:numPr>
          <w:ilvl w:val="0"/>
          <w:numId w:val="8"/>
        </w:numPr>
        <w:tabs>
          <w:tab w:val="left" w:pos="360"/>
        </w:tabs>
        <w:suppressAutoHyphens/>
        <w:jc w:val="both"/>
        <w:rPr>
          <w:rFonts w:ascii="Arial" w:hAnsi="Arial" w:cs="Arial"/>
          <w:b/>
          <w:spacing w:val="-2"/>
          <w:sz w:val="20"/>
          <w:szCs w:val="20"/>
          <w:u w:val="single"/>
        </w:rPr>
      </w:pPr>
      <w:r w:rsidRPr="001B41ED">
        <w:rPr>
          <w:rFonts w:ascii="Arial" w:hAnsi="Arial" w:cs="Arial"/>
          <w:b/>
          <w:color w:val="000000"/>
          <w:sz w:val="20"/>
          <w:szCs w:val="20"/>
          <w:u w:val="single"/>
        </w:rPr>
        <w:t>PURCHASED UNITS OF SERVICE:</w:t>
      </w:r>
      <w:r w:rsidRPr="001B41ED">
        <w:rPr>
          <w:rFonts w:ascii="Arial" w:hAnsi="Arial" w:cs="Arial"/>
          <w:color w:val="000000"/>
          <w:sz w:val="20"/>
          <w:szCs w:val="20"/>
        </w:rPr>
        <w:t xml:space="preserve">  It is the responsibility of the Subrecipient to monitor the expenses authorized by FCDJFS in accordance with the provisions of Section D above.  Should the Subrecipient incur expenses in excess of what was authorized by this Subaward Agreement, the Subrecipient shall be responsible for the expense(s) incurred.</w:t>
      </w:r>
    </w:p>
    <w:p w:rsidR="001B41ED" w:rsidRPr="001B41ED" w:rsidRDefault="001B41ED" w:rsidP="001B41ED">
      <w:pPr>
        <w:tabs>
          <w:tab w:val="left" w:pos="360"/>
        </w:tabs>
        <w:autoSpaceDE w:val="0"/>
        <w:autoSpaceDN w:val="0"/>
        <w:adjustRightInd w:val="0"/>
        <w:jc w:val="both"/>
        <w:rPr>
          <w:rFonts w:ascii="Arial" w:hAnsi="Arial" w:cs="Arial"/>
          <w:sz w:val="20"/>
          <w:szCs w:val="20"/>
        </w:rPr>
      </w:pPr>
    </w:p>
    <w:p w:rsidR="001B41ED" w:rsidRPr="001B41ED" w:rsidRDefault="001B41ED" w:rsidP="001B41ED">
      <w:pPr>
        <w:suppressAutoHyphens/>
        <w:ind w:left="720"/>
        <w:jc w:val="both"/>
        <w:rPr>
          <w:rFonts w:ascii="Arial" w:hAnsi="Arial" w:cs="Arial"/>
          <w:i/>
          <w:color w:val="000000"/>
          <w:sz w:val="20"/>
          <w:szCs w:val="20"/>
        </w:rPr>
      </w:pPr>
      <w:r w:rsidRPr="001B41ED">
        <w:rPr>
          <w:rFonts w:ascii="Arial" w:hAnsi="Arial" w:cs="Arial"/>
          <w:color w:val="000000"/>
          <w:sz w:val="20"/>
          <w:szCs w:val="20"/>
        </w:rPr>
        <w:t xml:space="preserve">The Subrecipient expressly understands that FCDJFS will not compensate the Subrecipient for any work performed prior to notification from FCDJFS, and the Subrecipient expressly understands that FCDJFS shall not compensate the Subrecipient for any work performed after the termination date set forth in this Subaward Agreement or in the event this Subaward Agreement is terminated pursuant Article III-E, </w:t>
      </w:r>
      <w:r w:rsidRPr="001B41ED">
        <w:rPr>
          <w:rFonts w:ascii="Arial" w:hAnsi="Arial" w:cs="Arial"/>
          <w:i/>
          <w:color w:val="000000"/>
          <w:sz w:val="20"/>
          <w:szCs w:val="20"/>
        </w:rPr>
        <w:t>Termination and Suspension.</w:t>
      </w:r>
    </w:p>
    <w:p w:rsidR="001B41ED" w:rsidRPr="001B41ED" w:rsidRDefault="001B41ED" w:rsidP="001B41ED">
      <w:pPr>
        <w:tabs>
          <w:tab w:val="left" w:pos="360"/>
        </w:tabs>
        <w:suppressAutoHyphens/>
        <w:jc w:val="both"/>
        <w:rPr>
          <w:rFonts w:ascii="Arial" w:hAnsi="Arial" w:cs="Arial"/>
          <w:b/>
          <w:spacing w:val="-2"/>
          <w:sz w:val="20"/>
          <w:szCs w:val="20"/>
          <w:u w:val="single"/>
        </w:rPr>
      </w:pPr>
    </w:p>
    <w:p w:rsidR="00AC63A9" w:rsidRPr="00AC63A9" w:rsidRDefault="001B41ED" w:rsidP="001B41ED">
      <w:pPr>
        <w:numPr>
          <w:ilvl w:val="0"/>
          <w:numId w:val="8"/>
        </w:numPr>
        <w:tabs>
          <w:tab w:val="left" w:pos="360"/>
        </w:tabs>
        <w:suppressAutoHyphens/>
        <w:jc w:val="both"/>
        <w:rPr>
          <w:rFonts w:ascii="Arial" w:hAnsi="Arial" w:cs="Arial"/>
          <w:noProof/>
          <w:spacing w:val="-2"/>
          <w:sz w:val="20"/>
          <w:szCs w:val="20"/>
          <w:lang w:eastAsia="zh-TW"/>
        </w:rPr>
      </w:pPr>
      <w:r w:rsidRPr="001B41ED">
        <w:rPr>
          <w:rFonts w:ascii="Arial" w:hAnsi="Arial" w:cs="Arial"/>
          <w:b/>
          <w:spacing w:val="-2"/>
          <w:sz w:val="20"/>
          <w:szCs w:val="20"/>
          <w:u w:val="single"/>
        </w:rPr>
        <w:t>ELIGIBILITY:</w:t>
      </w:r>
      <w:r w:rsidRPr="001B41ED">
        <w:rPr>
          <w:rFonts w:ascii="Arial" w:hAnsi="Arial" w:cs="Arial"/>
          <w:spacing w:val="-2"/>
          <w:sz w:val="20"/>
          <w:szCs w:val="20"/>
        </w:rPr>
        <w:t xml:space="preserve">  The eligibility of individuals to receive services will be determined in accordance with the policies and procedures established by the Ohio Dep</w:t>
      </w:r>
    </w:p>
    <w:sdt>
      <w:sdtPr>
        <w:rPr>
          <w:rFonts w:ascii="Arial" w:hAnsi="Arial" w:cs="Arial"/>
          <w:spacing w:val="-2"/>
          <w:sz w:val="20"/>
          <w:szCs w:val="20"/>
        </w:rPr>
        <w:id w:val="-179661007"/>
        <w:docPartObj>
          <w:docPartGallery w:val="Watermarks"/>
        </w:docPartObj>
      </w:sdtPr>
      <w:sdtEndPr/>
      <w:sdtContent>
        <w:p w:rsidR="00AC63A9" w:rsidRPr="001B41ED" w:rsidRDefault="00CB37A4" w:rsidP="001B41ED">
          <w:pPr>
            <w:numPr>
              <w:ilvl w:val="0"/>
              <w:numId w:val="8"/>
            </w:numPr>
            <w:tabs>
              <w:tab w:val="left" w:pos="360"/>
            </w:tabs>
            <w:suppressAutoHyphens/>
            <w:jc w:val="both"/>
            <w:rPr>
              <w:rFonts w:ascii="Arial" w:hAnsi="Arial" w:cs="Arial"/>
              <w:spacing w:val="-2"/>
              <w:sz w:val="20"/>
              <w:szCs w:val="20"/>
            </w:rPr>
          </w:pPr>
          <w:r>
            <w:rPr>
              <w:rFonts w:ascii="Arial" w:hAnsi="Arial" w:cs="Arial"/>
              <w:noProof/>
              <w:spacing w:val="-2"/>
              <w:sz w:val="20"/>
              <w:szCs w:val="20"/>
              <w:lang w:eastAsia="zh-TW"/>
            </w:rPr>
            <w:pict>
              <v:shape id="_x0000_s1027" type="#_x0000_t136" style="position:absolute;left:0;text-align:left;margin-left:0;margin-top:0;width:461.85pt;height:197.9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p w:rsidR="001B41ED" w:rsidRPr="001B41ED" w:rsidRDefault="001B41ED" w:rsidP="001B41ED">
      <w:pPr>
        <w:numPr>
          <w:ilvl w:val="0"/>
          <w:numId w:val="8"/>
        </w:numPr>
        <w:tabs>
          <w:tab w:val="left" w:pos="360"/>
        </w:tabs>
        <w:suppressAutoHyphens/>
        <w:jc w:val="both"/>
        <w:rPr>
          <w:rFonts w:ascii="Arial" w:hAnsi="Arial" w:cs="Arial"/>
          <w:b/>
          <w:spacing w:val="-2"/>
          <w:sz w:val="20"/>
          <w:szCs w:val="20"/>
          <w:u w:val="single"/>
        </w:rPr>
      </w:pPr>
      <w:proofErr w:type="spellStart"/>
      <w:proofErr w:type="gramStart"/>
      <w:r w:rsidRPr="001B41ED">
        <w:rPr>
          <w:rFonts w:ascii="Arial" w:hAnsi="Arial" w:cs="Arial"/>
          <w:spacing w:val="-2"/>
          <w:sz w:val="20"/>
          <w:szCs w:val="20"/>
        </w:rPr>
        <w:t>artment</w:t>
      </w:r>
      <w:proofErr w:type="spellEnd"/>
      <w:proofErr w:type="gramEnd"/>
      <w:r w:rsidRPr="001B41ED">
        <w:rPr>
          <w:rFonts w:ascii="Arial" w:hAnsi="Arial" w:cs="Arial"/>
          <w:spacing w:val="-2"/>
          <w:sz w:val="20"/>
          <w:szCs w:val="20"/>
        </w:rPr>
        <w:t xml:space="preserve"> of Job and Family Services.  The Subrecipient shall provide service only for those individuals determined eligible by FCDJFS, unless the determination of eligibility function is specifically delegated to the Subrecipient by FCDJFS, using the income guideline of 200% of the federal poverty level.  </w:t>
      </w:r>
      <w:r w:rsidRPr="001B41ED">
        <w:rPr>
          <w:rFonts w:ascii="Arial" w:hAnsi="Arial" w:cs="Arial"/>
          <w:sz w:val="20"/>
          <w:szCs w:val="20"/>
        </w:rPr>
        <w:t xml:space="preserve">FCDJFS shall be the final authority in determining which consumers will be served under the terms of this Subaward Agreement.  </w:t>
      </w:r>
      <w:r w:rsidRPr="001B41ED">
        <w:rPr>
          <w:rFonts w:ascii="Arial" w:hAnsi="Arial" w:cs="Arial"/>
          <w:spacing w:val="-2"/>
          <w:sz w:val="20"/>
          <w:szCs w:val="20"/>
        </w:rPr>
        <w:t>As a result of the eligibility determination, the Subrecipient shall issue the appropriate approval or denial notice, whichever is applicable, to the applicant within thirty (30) days of application for services.  A copy of the approval or denial notice shall be maintained in the participant file along with the TANF Registration Form and documents verifying eligibility.</w:t>
      </w:r>
    </w:p>
    <w:p w:rsidR="001B41ED" w:rsidRPr="001B41ED" w:rsidRDefault="001B41ED" w:rsidP="001B41ED">
      <w:pPr>
        <w:tabs>
          <w:tab w:val="left" w:pos="360"/>
        </w:tabs>
        <w:suppressAutoHyphens/>
        <w:ind w:left="360"/>
        <w:jc w:val="both"/>
        <w:rPr>
          <w:rFonts w:ascii="Arial" w:hAnsi="Arial" w:cs="Arial"/>
          <w:b/>
          <w:spacing w:val="-2"/>
          <w:sz w:val="20"/>
          <w:szCs w:val="20"/>
          <w:u w:val="single"/>
        </w:rPr>
      </w:pPr>
    </w:p>
    <w:p w:rsidR="001B41ED" w:rsidRPr="001B41ED" w:rsidRDefault="001B41ED" w:rsidP="001B41ED">
      <w:pPr>
        <w:numPr>
          <w:ilvl w:val="0"/>
          <w:numId w:val="8"/>
        </w:numPr>
        <w:tabs>
          <w:tab w:val="left" w:pos="360"/>
        </w:tabs>
        <w:suppressAutoHyphens/>
        <w:jc w:val="both"/>
        <w:rPr>
          <w:rFonts w:ascii="Arial" w:hAnsi="Arial" w:cs="Arial"/>
          <w:b/>
          <w:spacing w:val="-2"/>
          <w:sz w:val="20"/>
          <w:szCs w:val="20"/>
          <w:u w:val="single"/>
        </w:rPr>
      </w:pPr>
      <w:r w:rsidRPr="001B41ED">
        <w:rPr>
          <w:rFonts w:ascii="Arial" w:hAnsi="Arial" w:cs="Arial"/>
          <w:b/>
          <w:spacing w:val="-2"/>
          <w:sz w:val="20"/>
          <w:szCs w:val="20"/>
          <w:u w:val="single"/>
        </w:rPr>
        <w:t>ALLOWABLE COSTS:</w:t>
      </w:r>
      <w:r w:rsidRPr="001B41ED">
        <w:rPr>
          <w:rFonts w:ascii="Arial" w:hAnsi="Arial" w:cs="Arial"/>
          <w:spacing w:val="-2"/>
          <w:sz w:val="20"/>
          <w:szCs w:val="20"/>
        </w:rPr>
        <w:t xml:space="preserve">  FCDJFS will pay and/or reimburse only for those costs that are allowable under applicable federal and state cost principles (OMB Circulars A-133, A-102, A-110, A-87, A-122, and A-21).  In no event shall FCDJFS pay or reimburse any amount in excess of the total value of the Subaward Agreement as specified in Article I-D, </w:t>
      </w:r>
      <w:r w:rsidRPr="001B41ED">
        <w:rPr>
          <w:rFonts w:ascii="Arial" w:hAnsi="Arial" w:cs="Arial"/>
          <w:i/>
          <w:spacing w:val="-2"/>
          <w:sz w:val="20"/>
          <w:szCs w:val="20"/>
        </w:rPr>
        <w:t>Cost and Delivery of Purchased Services</w:t>
      </w:r>
      <w:r w:rsidRPr="001B41ED">
        <w:rPr>
          <w:rFonts w:ascii="Arial" w:hAnsi="Arial" w:cs="Arial"/>
          <w:spacing w:val="-2"/>
          <w:sz w:val="20"/>
          <w:szCs w:val="20"/>
        </w:rPr>
        <w:t>.</w:t>
      </w:r>
    </w:p>
    <w:p w:rsidR="001B41ED" w:rsidRPr="001B41ED" w:rsidRDefault="001B41ED" w:rsidP="001B41ED">
      <w:pPr>
        <w:tabs>
          <w:tab w:val="left" w:pos="360"/>
        </w:tabs>
        <w:suppressAutoHyphens/>
        <w:jc w:val="both"/>
        <w:rPr>
          <w:rFonts w:ascii="Arial" w:hAnsi="Arial" w:cs="Arial"/>
          <w:b/>
          <w:spacing w:val="-2"/>
          <w:sz w:val="20"/>
          <w:szCs w:val="20"/>
          <w:u w:val="single"/>
        </w:rPr>
      </w:pPr>
    </w:p>
    <w:p w:rsidR="001B41ED" w:rsidRPr="001B41ED" w:rsidRDefault="001B41ED" w:rsidP="001B41ED">
      <w:pPr>
        <w:numPr>
          <w:ilvl w:val="0"/>
          <w:numId w:val="8"/>
        </w:numPr>
        <w:tabs>
          <w:tab w:val="left" w:pos="360"/>
        </w:tabs>
        <w:suppressAutoHyphens/>
        <w:jc w:val="both"/>
        <w:rPr>
          <w:rFonts w:ascii="Arial" w:hAnsi="Arial" w:cs="Arial"/>
          <w:b/>
          <w:spacing w:val="-2"/>
          <w:sz w:val="20"/>
          <w:szCs w:val="20"/>
          <w:u w:val="single"/>
        </w:rPr>
      </w:pPr>
      <w:r w:rsidRPr="001B41ED">
        <w:rPr>
          <w:rFonts w:ascii="Arial" w:hAnsi="Arial" w:cs="Arial"/>
          <w:b/>
          <w:spacing w:val="-2"/>
          <w:sz w:val="20"/>
          <w:szCs w:val="20"/>
          <w:u w:val="single"/>
        </w:rPr>
        <w:t>ADMINISTRATIVE COSTS:</w:t>
      </w:r>
      <w:r w:rsidRPr="001B41ED">
        <w:rPr>
          <w:rFonts w:ascii="Arial" w:hAnsi="Arial" w:cs="Arial"/>
          <w:spacing w:val="-2"/>
          <w:sz w:val="20"/>
          <w:szCs w:val="20"/>
        </w:rPr>
        <w:t xml:space="preserve">  Claims made by the Subrecipient for administrative costs shall not exceed the percentage of administrative costs approved in the budget.  </w:t>
      </w:r>
      <w:r w:rsidRPr="001B41ED">
        <w:rPr>
          <w:rFonts w:ascii="Arial" w:hAnsi="Arial" w:cs="Arial"/>
          <w:sz w:val="20"/>
          <w:szCs w:val="20"/>
        </w:rPr>
        <w:t xml:space="preserve">Reimbursement for administrative costs will be based on actual administrative costs incurred for the month being invoiced.  The administrative costs for the Subaward Agreement period may not exceed the approved percentage of the actual direct program expenses and actual reimbursable expenses that are stated on the </w:t>
      </w:r>
      <w:proofErr w:type="spellStart"/>
      <w:r w:rsidRPr="001B41ED">
        <w:rPr>
          <w:rFonts w:ascii="Arial" w:hAnsi="Arial" w:cs="Arial"/>
          <w:sz w:val="20"/>
          <w:szCs w:val="20"/>
        </w:rPr>
        <w:t>Subrecipient’s</w:t>
      </w:r>
      <w:proofErr w:type="spellEnd"/>
      <w:r w:rsidRPr="001B41ED">
        <w:rPr>
          <w:rFonts w:ascii="Arial" w:hAnsi="Arial" w:cs="Arial"/>
          <w:sz w:val="20"/>
          <w:szCs w:val="20"/>
        </w:rPr>
        <w:t xml:space="preserve"> subaward-specific financial statements, which should match the quarterly expenditure reports submitted to FCDJFS.</w:t>
      </w:r>
      <w:r w:rsidRPr="001B41ED">
        <w:rPr>
          <w:rFonts w:ascii="Arial" w:hAnsi="Arial" w:cs="Arial"/>
          <w:spacing w:val="-2"/>
          <w:sz w:val="20"/>
          <w:szCs w:val="20"/>
        </w:rPr>
        <w:t xml:space="preserve">  </w:t>
      </w:r>
      <w:r w:rsidRPr="001B41ED">
        <w:rPr>
          <w:rFonts w:ascii="Arial" w:hAnsi="Arial" w:cs="Arial"/>
          <w:sz w:val="20"/>
          <w:szCs w:val="20"/>
        </w:rPr>
        <w:t>Documentation of actual monthly Administration Costs must be made available upon request by FCDJFS and will be verified during the Subrecipient monitoring.</w:t>
      </w:r>
    </w:p>
    <w:p w:rsidR="001B41ED" w:rsidRPr="001B41ED" w:rsidRDefault="001B41ED" w:rsidP="001B41ED">
      <w:pPr>
        <w:tabs>
          <w:tab w:val="left" w:pos="360"/>
        </w:tabs>
        <w:suppressAutoHyphens/>
        <w:jc w:val="both"/>
        <w:rPr>
          <w:rFonts w:ascii="Arial" w:hAnsi="Arial" w:cs="Arial"/>
          <w:b/>
          <w:sz w:val="20"/>
          <w:szCs w:val="20"/>
          <w:u w:val="single"/>
        </w:rPr>
      </w:pPr>
    </w:p>
    <w:p w:rsidR="001B41ED" w:rsidRPr="001B41ED" w:rsidRDefault="001B41ED" w:rsidP="001B41ED">
      <w:pPr>
        <w:numPr>
          <w:ilvl w:val="0"/>
          <w:numId w:val="8"/>
        </w:numPr>
        <w:tabs>
          <w:tab w:val="left" w:pos="360"/>
        </w:tabs>
        <w:suppressAutoHyphens/>
        <w:jc w:val="both"/>
        <w:rPr>
          <w:rFonts w:ascii="Arial" w:hAnsi="Arial" w:cs="Arial"/>
          <w:b/>
          <w:spacing w:val="-2"/>
          <w:sz w:val="20"/>
          <w:szCs w:val="20"/>
          <w:u w:val="single"/>
        </w:rPr>
      </w:pPr>
      <w:r w:rsidRPr="001B41ED">
        <w:rPr>
          <w:rFonts w:ascii="Arial" w:hAnsi="Arial" w:cs="Arial"/>
          <w:b/>
          <w:sz w:val="20"/>
          <w:szCs w:val="20"/>
          <w:u w:val="single"/>
        </w:rPr>
        <w:t>EQUIPMENT:</w:t>
      </w:r>
      <w:r w:rsidRPr="001B41ED">
        <w:rPr>
          <w:rFonts w:ascii="Arial" w:hAnsi="Arial" w:cs="Arial"/>
          <w:sz w:val="20"/>
          <w:szCs w:val="20"/>
        </w:rPr>
        <w:t xml:space="preserve">  Under this Subaward Agreement, equipment is defined as an article of nonexpendable, tangible personal property.  When the Subrecipient ceases to use the equipment for the purposes for which it was purchased and/or seeks to dispose of the equipment, the provisions of 45 CFR 92.32 shall apply; however, FCDJFS and the Subrecipient may agree that any equipment purchased through this Subaward Agreement will become the property of the Subrecipient at the end of the Subaward Agreement period.  The Subrecipient agrees that during the useful life of the equipment it will be considered available for use by the Subrecipient in any funding requests to FCDJFS.  If equipment purchased through this Subaward Agreement is unavailable for verification by FCDJFS due to theft or misappropriation, an amount equal to the useful life of the equipment will be remitted to FCDJFS by the Subrecipient.  Equipment must be purchased using the most economical approach following either the Franklin County Purchasing Department’s Manual of Procedures or the </w:t>
      </w:r>
      <w:proofErr w:type="spellStart"/>
      <w:r w:rsidRPr="001B41ED">
        <w:rPr>
          <w:rFonts w:ascii="Arial" w:hAnsi="Arial" w:cs="Arial"/>
          <w:sz w:val="20"/>
          <w:szCs w:val="20"/>
        </w:rPr>
        <w:t>Subrecipient’s</w:t>
      </w:r>
      <w:proofErr w:type="spellEnd"/>
      <w:r w:rsidRPr="001B41ED">
        <w:rPr>
          <w:rFonts w:ascii="Arial" w:hAnsi="Arial" w:cs="Arial"/>
          <w:sz w:val="20"/>
          <w:szCs w:val="20"/>
        </w:rPr>
        <w:t xml:space="preserve"> procurement requirements, whichever is most restrictive.</w:t>
      </w:r>
    </w:p>
    <w:p w:rsidR="001B41ED" w:rsidRPr="001B41ED" w:rsidRDefault="001B41ED" w:rsidP="001B41ED">
      <w:pPr>
        <w:tabs>
          <w:tab w:val="left" w:pos="360"/>
        </w:tabs>
        <w:suppressAutoHyphens/>
        <w:ind w:left="360"/>
        <w:jc w:val="both"/>
        <w:rPr>
          <w:rFonts w:ascii="Arial" w:hAnsi="Arial" w:cs="Arial"/>
          <w:b/>
          <w:spacing w:val="-2"/>
          <w:sz w:val="20"/>
          <w:szCs w:val="20"/>
          <w:u w:val="single"/>
        </w:rPr>
      </w:pPr>
    </w:p>
    <w:p w:rsidR="001B41ED" w:rsidRPr="001B41ED" w:rsidRDefault="001B41ED" w:rsidP="001B41ED">
      <w:pPr>
        <w:numPr>
          <w:ilvl w:val="0"/>
          <w:numId w:val="8"/>
        </w:numPr>
        <w:tabs>
          <w:tab w:val="left" w:pos="360"/>
        </w:tabs>
        <w:suppressAutoHyphens/>
        <w:jc w:val="both"/>
        <w:rPr>
          <w:rFonts w:ascii="Arial" w:hAnsi="Arial" w:cs="Arial"/>
          <w:b/>
          <w:spacing w:val="-2"/>
          <w:sz w:val="20"/>
          <w:szCs w:val="20"/>
          <w:u w:val="single"/>
        </w:rPr>
      </w:pPr>
      <w:r w:rsidRPr="001B41ED">
        <w:rPr>
          <w:rFonts w:ascii="Arial" w:hAnsi="Arial" w:cs="Arial"/>
          <w:b/>
          <w:sz w:val="20"/>
          <w:szCs w:val="20"/>
          <w:u w:val="single"/>
        </w:rPr>
        <w:t>MONITORING AND EVALUATION:</w:t>
      </w:r>
      <w:r w:rsidRPr="001B41ED">
        <w:rPr>
          <w:rFonts w:ascii="Arial" w:hAnsi="Arial" w:cs="Arial"/>
          <w:sz w:val="20"/>
          <w:szCs w:val="20"/>
        </w:rPr>
        <w:t xml:space="preserve">  FCDJFS and the Subrecipient will, in accordance with Appendix A (Clarification of Terms) and any attached amendments to Appendix B(Proposal and Budget), and OAC 5101:9-1-88, monitor the manner in which the terms of the Subaward Agreement are being carried out and evaluate the extent to which the objectives are being achieved.  Any corrective action plans identified by FCDJFS or other monitoring entities must be resolved within sixty (60) days.  If a Subrecipient enters into a secondary Subaward Agreement with another entity, the Subrecipient also assumes the responsibilities of a pass-through entity as set forth in OAC 5101:9-1-88(B)(5) as well as the following:</w:t>
      </w:r>
    </w:p>
    <w:p w:rsidR="001B41ED" w:rsidRPr="001B41ED" w:rsidRDefault="001B41ED" w:rsidP="001B41ED">
      <w:pPr>
        <w:tabs>
          <w:tab w:val="left" w:pos="360"/>
        </w:tabs>
        <w:suppressAutoHyphens/>
        <w:jc w:val="both"/>
        <w:rPr>
          <w:rFonts w:ascii="Arial" w:hAnsi="Arial" w:cs="Arial"/>
          <w:b/>
          <w:spacing w:val="-2"/>
          <w:sz w:val="20"/>
          <w:szCs w:val="20"/>
          <w:u w:val="single"/>
        </w:rPr>
      </w:pPr>
    </w:p>
    <w:p w:rsidR="001B41ED" w:rsidRPr="001B41ED" w:rsidRDefault="001B41ED" w:rsidP="001B41ED">
      <w:pPr>
        <w:keepLines/>
        <w:ind w:left="720" w:hanging="720"/>
        <w:jc w:val="both"/>
        <w:rPr>
          <w:rFonts w:ascii="Arial" w:hAnsi="Arial" w:cs="Arial"/>
          <w:sz w:val="20"/>
          <w:szCs w:val="20"/>
        </w:rPr>
      </w:pPr>
      <w:r w:rsidRPr="001B41ED">
        <w:rPr>
          <w:rFonts w:ascii="Arial" w:hAnsi="Arial" w:cs="Arial"/>
          <w:sz w:val="20"/>
          <w:szCs w:val="20"/>
        </w:rPr>
        <w:tab/>
      </w:r>
      <w:r w:rsidRPr="001B41ED">
        <w:rPr>
          <w:rFonts w:ascii="Arial" w:hAnsi="Arial" w:cs="Arial"/>
          <w:sz w:val="20"/>
          <w:szCs w:val="20"/>
        </w:rPr>
        <w:tab/>
        <w:t xml:space="preserve">OMB Circular A-133, Subpart D, §400(d), states, in part, that a pass-through entity shall perform the </w:t>
      </w:r>
      <w:r w:rsidRPr="001B41ED">
        <w:rPr>
          <w:rFonts w:ascii="Arial" w:hAnsi="Arial" w:cs="Arial"/>
          <w:sz w:val="20"/>
          <w:szCs w:val="20"/>
        </w:rPr>
        <w:tab/>
        <w:t>following for the Federal awards it makes:</w:t>
      </w:r>
    </w:p>
    <w:p w:rsidR="001B41ED" w:rsidRPr="001B41ED" w:rsidRDefault="001B41ED" w:rsidP="001B41ED">
      <w:pPr>
        <w:keepLines/>
        <w:ind w:left="720" w:hanging="720"/>
        <w:jc w:val="both"/>
        <w:rPr>
          <w:rFonts w:ascii="Arial" w:hAnsi="Arial" w:cs="Arial"/>
          <w:sz w:val="20"/>
          <w:szCs w:val="20"/>
        </w:rPr>
      </w:pPr>
    </w:p>
    <w:p w:rsidR="001B41ED" w:rsidRPr="001B41ED" w:rsidRDefault="001B41ED" w:rsidP="001B41ED">
      <w:pPr>
        <w:keepLines/>
        <w:ind w:left="1080"/>
        <w:jc w:val="both"/>
        <w:rPr>
          <w:rFonts w:ascii="Arial" w:hAnsi="Arial" w:cs="Arial"/>
          <w:sz w:val="20"/>
          <w:szCs w:val="20"/>
        </w:rPr>
      </w:pPr>
      <w:r w:rsidRPr="001B41ED">
        <w:rPr>
          <w:rFonts w:ascii="Arial" w:hAnsi="Arial" w:cs="Arial"/>
          <w:sz w:val="20"/>
          <w:szCs w:val="20"/>
        </w:rPr>
        <w:t xml:space="preserve">(3) Monitor the activities of Subrecipients as necessary to ensure that Federal awards are used for authorized purposes in compliance with laws, regulations, and the provisions of contracts or award    agreements and </w:t>
      </w:r>
      <w:proofErr w:type="gramStart"/>
      <w:r w:rsidRPr="001B41ED">
        <w:rPr>
          <w:rFonts w:ascii="Arial" w:hAnsi="Arial" w:cs="Arial"/>
          <w:sz w:val="20"/>
          <w:szCs w:val="20"/>
        </w:rPr>
        <w:t>that performance goals</w:t>
      </w:r>
      <w:proofErr w:type="gramEnd"/>
      <w:r w:rsidRPr="001B41ED">
        <w:rPr>
          <w:rFonts w:ascii="Arial" w:hAnsi="Arial" w:cs="Arial"/>
          <w:sz w:val="20"/>
          <w:szCs w:val="20"/>
        </w:rPr>
        <w:t xml:space="preserve"> are achieved.</w:t>
      </w:r>
    </w:p>
    <w:p w:rsidR="001B41ED" w:rsidRPr="001B41ED" w:rsidRDefault="001B41ED" w:rsidP="001B41ED">
      <w:pPr>
        <w:keepLines/>
        <w:jc w:val="both"/>
        <w:rPr>
          <w:rFonts w:ascii="Arial" w:hAnsi="Arial" w:cs="Arial"/>
          <w:sz w:val="20"/>
          <w:szCs w:val="20"/>
        </w:rPr>
      </w:pPr>
    </w:p>
    <w:p w:rsidR="001B41ED" w:rsidRPr="001B41ED" w:rsidRDefault="001B41ED" w:rsidP="001B41ED">
      <w:pPr>
        <w:keepLines/>
        <w:jc w:val="both"/>
        <w:rPr>
          <w:rFonts w:ascii="Arial" w:hAnsi="Arial" w:cs="Arial"/>
          <w:sz w:val="20"/>
          <w:szCs w:val="20"/>
        </w:rPr>
      </w:pPr>
      <w:r w:rsidRPr="001B41ED">
        <w:rPr>
          <w:rFonts w:ascii="Arial" w:hAnsi="Arial" w:cs="Arial"/>
          <w:sz w:val="20"/>
          <w:szCs w:val="20"/>
        </w:rPr>
        <w:tab/>
      </w:r>
      <w:r w:rsidRPr="001B41ED">
        <w:rPr>
          <w:rFonts w:ascii="Arial" w:hAnsi="Arial" w:cs="Arial"/>
          <w:sz w:val="20"/>
          <w:szCs w:val="20"/>
        </w:rPr>
        <w:tab/>
      </w:r>
      <w:r w:rsidRPr="001B41ED">
        <w:rPr>
          <w:rFonts w:ascii="Arial" w:hAnsi="Arial" w:cs="Arial"/>
          <w:sz w:val="20"/>
          <w:szCs w:val="20"/>
        </w:rPr>
        <w:tab/>
        <w:t>31 USC 7502 Section (f</w:t>
      </w:r>
      <w:proofErr w:type="gramStart"/>
      <w:r w:rsidRPr="001B41ED">
        <w:rPr>
          <w:rFonts w:ascii="Arial" w:hAnsi="Arial" w:cs="Arial"/>
          <w:sz w:val="20"/>
          <w:szCs w:val="20"/>
        </w:rPr>
        <w:t>)(</w:t>
      </w:r>
      <w:proofErr w:type="gramEnd"/>
      <w:r w:rsidRPr="001B41ED">
        <w:rPr>
          <w:rFonts w:ascii="Arial" w:hAnsi="Arial" w:cs="Arial"/>
          <w:sz w:val="20"/>
          <w:szCs w:val="20"/>
        </w:rPr>
        <w:t>2)(B) states in part:</w:t>
      </w:r>
    </w:p>
    <w:p w:rsidR="001B41ED" w:rsidRPr="001B41ED" w:rsidRDefault="001B41ED" w:rsidP="001B41ED">
      <w:pPr>
        <w:keepLines/>
        <w:ind w:left="720" w:firstLine="360"/>
        <w:jc w:val="both"/>
        <w:rPr>
          <w:rFonts w:ascii="Arial" w:hAnsi="Arial" w:cs="Arial"/>
          <w:sz w:val="20"/>
          <w:szCs w:val="20"/>
        </w:rPr>
      </w:pPr>
      <w:r w:rsidRPr="001B41ED">
        <w:rPr>
          <w:rFonts w:ascii="Arial" w:hAnsi="Arial" w:cs="Arial"/>
          <w:sz w:val="20"/>
          <w:szCs w:val="20"/>
        </w:rPr>
        <w:t>Each pass-through entity shall –</w:t>
      </w:r>
    </w:p>
    <w:p w:rsidR="001B41ED" w:rsidRPr="001B41ED" w:rsidRDefault="001B41ED" w:rsidP="001B41ED">
      <w:pPr>
        <w:keepLines/>
        <w:jc w:val="both"/>
        <w:rPr>
          <w:rFonts w:ascii="Arial" w:hAnsi="Arial" w:cs="Arial"/>
          <w:sz w:val="20"/>
          <w:szCs w:val="20"/>
        </w:rPr>
      </w:pPr>
    </w:p>
    <w:p w:rsidR="001B41ED" w:rsidRPr="001B41ED" w:rsidRDefault="001B41ED" w:rsidP="001B41ED">
      <w:pPr>
        <w:keepLines/>
        <w:ind w:left="1080"/>
        <w:jc w:val="both"/>
        <w:rPr>
          <w:rFonts w:ascii="Arial" w:hAnsi="Arial" w:cs="Arial"/>
          <w:sz w:val="20"/>
          <w:szCs w:val="20"/>
        </w:rPr>
      </w:pPr>
      <w:r w:rsidRPr="001B41ED">
        <w:rPr>
          <w:rFonts w:ascii="Arial" w:hAnsi="Arial" w:cs="Arial"/>
          <w:sz w:val="20"/>
          <w:szCs w:val="20"/>
        </w:rPr>
        <w:t xml:space="preserve">Monitor the </w:t>
      </w:r>
      <w:proofErr w:type="spellStart"/>
      <w:r w:rsidRPr="001B41ED">
        <w:rPr>
          <w:rFonts w:ascii="Arial" w:hAnsi="Arial" w:cs="Arial"/>
          <w:sz w:val="20"/>
          <w:szCs w:val="20"/>
        </w:rPr>
        <w:t>Subrecipient’s</w:t>
      </w:r>
      <w:proofErr w:type="spellEnd"/>
      <w:r w:rsidRPr="001B41ED">
        <w:rPr>
          <w:rFonts w:ascii="Arial" w:hAnsi="Arial" w:cs="Arial"/>
          <w:sz w:val="20"/>
          <w:szCs w:val="20"/>
        </w:rPr>
        <w:t xml:space="preserve"> use of Federal awards through site visits, limited scope audits, or other means.</w:t>
      </w:r>
    </w:p>
    <w:p w:rsidR="001B41ED" w:rsidRPr="001B41ED" w:rsidRDefault="001B41ED" w:rsidP="001B41ED">
      <w:pPr>
        <w:keepLines/>
        <w:jc w:val="both"/>
        <w:rPr>
          <w:rFonts w:ascii="Arial" w:hAnsi="Arial" w:cs="Arial"/>
          <w:sz w:val="20"/>
          <w:szCs w:val="20"/>
        </w:rPr>
      </w:pPr>
    </w:p>
    <w:p w:rsidR="001B41ED" w:rsidRPr="001B41ED" w:rsidRDefault="001B41ED" w:rsidP="001B41ED">
      <w:pPr>
        <w:tabs>
          <w:tab w:val="left" w:pos="360"/>
        </w:tabs>
        <w:suppressAutoHyphens/>
        <w:jc w:val="both"/>
        <w:rPr>
          <w:rFonts w:ascii="Arial" w:hAnsi="Arial" w:cs="Arial"/>
          <w:b/>
          <w:spacing w:val="-2"/>
          <w:sz w:val="20"/>
          <w:szCs w:val="20"/>
          <w:u w:val="single"/>
        </w:rPr>
      </w:pPr>
      <w:r w:rsidRPr="001B41ED">
        <w:rPr>
          <w:rFonts w:ascii="Arial" w:hAnsi="Arial" w:cs="Arial"/>
          <w:sz w:val="20"/>
          <w:szCs w:val="20"/>
        </w:rPr>
        <w:tab/>
      </w:r>
      <w:r w:rsidRPr="001B41ED">
        <w:rPr>
          <w:rFonts w:ascii="Arial" w:hAnsi="Arial" w:cs="Arial"/>
          <w:sz w:val="20"/>
          <w:szCs w:val="20"/>
        </w:rPr>
        <w:tab/>
        <w:t xml:space="preserve">The Pass-through Entity will ensure there are proper monitoring procedures in place to provide adequate </w:t>
      </w:r>
      <w:r w:rsidRPr="001B41ED">
        <w:rPr>
          <w:rFonts w:ascii="Arial" w:hAnsi="Arial" w:cs="Arial"/>
          <w:sz w:val="20"/>
          <w:szCs w:val="20"/>
        </w:rPr>
        <w:tab/>
      </w:r>
      <w:r w:rsidRPr="001B41ED">
        <w:rPr>
          <w:rFonts w:ascii="Arial" w:hAnsi="Arial" w:cs="Arial"/>
          <w:sz w:val="20"/>
          <w:szCs w:val="20"/>
        </w:rPr>
        <w:tab/>
      </w:r>
      <w:r w:rsidRPr="001B41ED">
        <w:rPr>
          <w:rFonts w:ascii="Arial" w:hAnsi="Arial" w:cs="Arial"/>
          <w:sz w:val="20"/>
          <w:szCs w:val="20"/>
        </w:rPr>
        <w:tab/>
        <w:t xml:space="preserve">assurance that their Subrecipient has complied with the rules and regulations related to the federal </w:t>
      </w:r>
      <w:r w:rsidRPr="001B41ED">
        <w:rPr>
          <w:rFonts w:ascii="Arial" w:hAnsi="Arial" w:cs="Arial"/>
          <w:sz w:val="20"/>
          <w:szCs w:val="20"/>
        </w:rPr>
        <w:tab/>
      </w:r>
      <w:r w:rsidRPr="001B41ED">
        <w:rPr>
          <w:rFonts w:ascii="Arial" w:hAnsi="Arial" w:cs="Arial"/>
          <w:sz w:val="20"/>
          <w:szCs w:val="20"/>
        </w:rPr>
        <w:tab/>
      </w:r>
      <w:r w:rsidRPr="001B41ED">
        <w:rPr>
          <w:rFonts w:ascii="Arial" w:hAnsi="Arial" w:cs="Arial"/>
          <w:sz w:val="20"/>
          <w:szCs w:val="20"/>
        </w:rPr>
        <w:tab/>
      </w:r>
      <w:r w:rsidRPr="001B41ED">
        <w:rPr>
          <w:rFonts w:ascii="Arial" w:hAnsi="Arial" w:cs="Arial"/>
          <w:sz w:val="20"/>
          <w:szCs w:val="20"/>
        </w:rPr>
        <w:tab/>
        <w:t>programs and has met the objectives of the Subaward Agreement.</w:t>
      </w:r>
    </w:p>
    <w:p w:rsidR="001B41ED" w:rsidRPr="001B41ED" w:rsidRDefault="001B41ED" w:rsidP="001B41ED">
      <w:pPr>
        <w:tabs>
          <w:tab w:val="left" w:pos="360"/>
        </w:tabs>
        <w:suppressAutoHyphens/>
        <w:jc w:val="both"/>
        <w:rPr>
          <w:rFonts w:ascii="Arial" w:hAnsi="Arial" w:cs="Arial"/>
          <w:b/>
          <w:spacing w:val="-2"/>
          <w:sz w:val="20"/>
          <w:szCs w:val="20"/>
          <w:u w:val="single"/>
        </w:rPr>
      </w:pPr>
    </w:p>
    <w:p w:rsidR="00AC63A9" w:rsidRPr="00AC63A9" w:rsidRDefault="001B41ED" w:rsidP="001B41ED">
      <w:pPr>
        <w:numPr>
          <w:ilvl w:val="0"/>
          <w:numId w:val="8"/>
        </w:numPr>
        <w:tabs>
          <w:tab w:val="left" w:pos="360"/>
        </w:tabs>
        <w:suppressAutoHyphens/>
        <w:jc w:val="both"/>
        <w:rPr>
          <w:rFonts w:ascii="Arial" w:hAnsi="Arial" w:cs="Arial"/>
          <w:noProof/>
          <w:spacing w:val="-2"/>
          <w:sz w:val="20"/>
          <w:szCs w:val="20"/>
          <w:lang w:eastAsia="zh-TW"/>
        </w:rPr>
      </w:pPr>
      <w:r w:rsidRPr="001B41ED">
        <w:rPr>
          <w:rFonts w:ascii="Arial" w:hAnsi="Arial" w:cs="Arial"/>
          <w:b/>
          <w:spacing w:val="-2"/>
          <w:sz w:val="20"/>
          <w:szCs w:val="20"/>
          <w:u w:val="single"/>
        </w:rPr>
        <w:t>INVOICING:</w:t>
      </w:r>
      <w:r w:rsidRPr="001B41ED">
        <w:rPr>
          <w:rFonts w:ascii="Arial" w:hAnsi="Arial" w:cs="Arial"/>
          <w:spacing w:val="-2"/>
          <w:sz w:val="20"/>
          <w:szCs w:val="20"/>
        </w:rPr>
        <w:t xml:space="preserve">  The Subrecipient shall bill monthly and the invoice shall be received by FCDJFS no later than fifteen (15) calendar days following the month of service.  </w:t>
      </w:r>
      <w:r w:rsidRPr="001B41ED">
        <w:rPr>
          <w:rFonts w:ascii="Arial" w:hAnsi="Arial" w:cs="Arial"/>
          <w:sz w:val="20"/>
          <w:szCs w:val="20"/>
        </w:rPr>
        <w:t>The Subrecipient will use the invoice format provided by FCDJFS.</w:t>
      </w:r>
      <w:r w:rsidRPr="001B41ED">
        <w:rPr>
          <w:rFonts w:ascii="Arial" w:hAnsi="Arial" w:cs="Arial"/>
          <w:spacing w:val="-2"/>
          <w:sz w:val="20"/>
          <w:szCs w:val="20"/>
        </w:rPr>
        <w:t xml:space="preserve">  The invoice summary will show the date of the invoice and the period for which the services billed were rendered.  Invoices may be submitted only for actual services provided during the effective dates of the Subaward Agreement, not to exceed the total dollar amount authorized by FCDJFS, and must reflect the actual dollar amount of reimbursable and administrative expenses, as appropriate.  The Subrecipient must certify that claims made to FCDJFS for payment of purchased services are for actual services rendered to eligible individuals and are for the completion of contracted performance measures/standards.  All invoiced reimbursable expenses must be verified by supporting documentation.  Expenses invoiced for administrative costs must be made available upon request by FCDJFS and will be verified during the Subrecipient monitoring.</w:t>
      </w:r>
    </w:p>
    <w:sdt>
      <w:sdtPr>
        <w:rPr>
          <w:rFonts w:ascii="Arial" w:hAnsi="Arial" w:cs="Arial"/>
          <w:b/>
          <w:spacing w:val="-2"/>
          <w:sz w:val="20"/>
          <w:szCs w:val="20"/>
          <w:u w:val="single"/>
        </w:rPr>
        <w:id w:val="-1827813502"/>
        <w:docPartObj>
          <w:docPartGallery w:val="Watermarks"/>
        </w:docPartObj>
      </w:sdtPr>
      <w:sdtEndPr/>
      <w:sdtContent>
        <w:p w:rsidR="00AC63A9" w:rsidRPr="001B41ED" w:rsidRDefault="00CB37A4" w:rsidP="001B41ED">
          <w:pPr>
            <w:numPr>
              <w:ilvl w:val="0"/>
              <w:numId w:val="8"/>
            </w:numPr>
            <w:tabs>
              <w:tab w:val="left" w:pos="360"/>
            </w:tabs>
            <w:suppressAutoHyphens/>
            <w:jc w:val="both"/>
            <w:rPr>
              <w:rFonts w:ascii="Arial" w:hAnsi="Arial" w:cs="Arial"/>
              <w:b/>
              <w:spacing w:val="-2"/>
              <w:sz w:val="20"/>
              <w:szCs w:val="20"/>
              <w:u w:val="single"/>
            </w:rPr>
          </w:pPr>
          <w:r>
            <w:rPr>
              <w:rFonts w:ascii="Arial" w:hAnsi="Arial" w:cs="Arial"/>
              <w:noProof/>
              <w:spacing w:val="-2"/>
              <w:sz w:val="20"/>
              <w:szCs w:val="20"/>
              <w:lang w:eastAsia="zh-TW"/>
            </w:rPr>
            <w:pict>
              <v:shape id="_x0000_s1028" type="#_x0000_t136" style="position:absolute;left:0;text-align:left;margin-left:0;margin-top:0;width:461.85pt;height:197.95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p w:rsidR="001B41ED" w:rsidRPr="001B41ED" w:rsidRDefault="001B41ED" w:rsidP="001B41ED">
      <w:pPr>
        <w:numPr>
          <w:ilvl w:val="0"/>
          <w:numId w:val="8"/>
        </w:numPr>
        <w:tabs>
          <w:tab w:val="left" w:pos="360"/>
        </w:tabs>
        <w:suppressAutoHyphens/>
        <w:jc w:val="both"/>
        <w:rPr>
          <w:rFonts w:ascii="Arial" w:hAnsi="Arial" w:cs="Arial"/>
          <w:b/>
          <w:spacing w:val="-2"/>
          <w:sz w:val="20"/>
          <w:szCs w:val="20"/>
          <w:u w:val="single"/>
        </w:rPr>
      </w:pPr>
    </w:p>
    <w:p w:rsidR="001B41ED" w:rsidRPr="001B41ED" w:rsidRDefault="001B41ED" w:rsidP="001B41ED">
      <w:pPr>
        <w:suppressAutoHyphens/>
        <w:ind w:left="720"/>
        <w:jc w:val="both"/>
        <w:rPr>
          <w:rFonts w:ascii="Arial" w:hAnsi="Arial" w:cs="Arial"/>
          <w:b/>
          <w:spacing w:val="-2"/>
          <w:sz w:val="20"/>
          <w:szCs w:val="20"/>
          <w:u w:val="single"/>
        </w:rPr>
      </w:pPr>
    </w:p>
    <w:p w:rsidR="001B41ED" w:rsidRPr="001B41ED" w:rsidRDefault="001B41ED" w:rsidP="001B41ED">
      <w:pPr>
        <w:autoSpaceDE w:val="0"/>
        <w:autoSpaceDN w:val="0"/>
        <w:adjustRightInd w:val="0"/>
        <w:ind w:left="720"/>
        <w:jc w:val="both"/>
        <w:rPr>
          <w:rFonts w:ascii="Arial" w:hAnsi="Arial" w:cs="Arial"/>
          <w:sz w:val="20"/>
          <w:szCs w:val="20"/>
        </w:rPr>
      </w:pPr>
      <w:r w:rsidRPr="001B41ED">
        <w:rPr>
          <w:rFonts w:ascii="Arial" w:hAnsi="Arial" w:cs="Arial"/>
          <w:spacing w:val="-2"/>
          <w:sz w:val="20"/>
          <w:szCs w:val="20"/>
        </w:rPr>
        <w:t>FCDJFS shall review the submitted invoice for completeness and accuracy before making payment within forty-five (45)</w:t>
      </w:r>
      <w:r w:rsidRPr="001B41ED">
        <w:rPr>
          <w:rFonts w:ascii="Arial" w:hAnsi="Arial" w:cs="Arial"/>
          <w:b/>
          <w:spacing w:val="-2"/>
          <w:sz w:val="20"/>
          <w:szCs w:val="20"/>
        </w:rPr>
        <w:t xml:space="preserve"> </w:t>
      </w:r>
      <w:r w:rsidRPr="001B41ED">
        <w:rPr>
          <w:rFonts w:ascii="Arial" w:hAnsi="Arial" w:cs="Arial"/>
          <w:spacing w:val="-2"/>
          <w:sz w:val="20"/>
          <w:szCs w:val="20"/>
        </w:rPr>
        <w:t xml:space="preserve">days after approval, contingent upon the availability of federal, state, and local program funds.  The expenditures reported on the invoice are subject to review by FCDJFS before payment is made.  The Subrecipient hereby authorizes FCDJFS to adjust for mathematical errors, incorrect unit rates, or non-covered services and agrees that </w:t>
      </w:r>
      <w:r w:rsidRPr="001B41ED">
        <w:rPr>
          <w:rFonts w:ascii="Arial" w:hAnsi="Arial" w:cs="Arial"/>
          <w:sz w:val="20"/>
          <w:szCs w:val="20"/>
        </w:rPr>
        <w:t xml:space="preserve">FCDJFS shall not reimburse the Subrecipient for services that do not have prior authorization, exceed the authorization, or exceed the maximum dollar amount of the </w:t>
      </w:r>
      <w:r w:rsidRPr="001B41ED">
        <w:rPr>
          <w:rFonts w:ascii="Arial" w:hAnsi="Arial" w:cs="Arial"/>
          <w:color w:val="000000"/>
          <w:sz w:val="20"/>
          <w:szCs w:val="20"/>
        </w:rPr>
        <w:t>Subaward Agreement</w:t>
      </w:r>
      <w:r w:rsidRPr="001B41ED">
        <w:rPr>
          <w:rFonts w:ascii="Arial" w:hAnsi="Arial" w:cs="Arial"/>
          <w:sz w:val="20"/>
          <w:szCs w:val="20"/>
        </w:rPr>
        <w:t xml:space="preserve">.  </w:t>
      </w:r>
    </w:p>
    <w:p w:rsidR="001B41ED" w:rsidRPr="001B41ED" w:rsidRDefault="001B41ED" w:rsidP="001B41ED">
      <w:pPr>
        <w:autoSpaceDE w:val="0"/>
        <w:autoSpaceDN w:val="0"/>
        <w:adjustRightInd w:val="0"/>
        <w:ind w:left="720"/>
        <w:jc w:val="both"/>
        <w:rPr>
          <w:rFonts w:ascii="Arial" w:hAnsi="Arial" w:cs="Arial"/>
          <w:sz w:val="20"/>
          <w:szCs w:val="20"/>
        </w:rPr>
      </w:pPr>
    </w:p>
    <w:p w:rsidR="001B41ED" w:rsidRPr="001B41ED" w:rsidRDefault="001B41ED" w:rsidP="001B41ED">
      <w:pPr>
        <w:autoSpaceDE w:val="0"/>
        <w:autoSpaceDN w:val="0"/>
        <w:adjustRightInd w:val="0"/>
        <w:ind w:left="720"/>
        <w:jc w:val="both"/>
        <w:rPr>
          <w:rFonts w:ascii="Arial" w:hAnsi="Arial" w:cs="Arial"/>
          <w:color w:val="000000"/>
          <w:sz w:val="20"/>
          <w:szCs w:val="20"/>
        </w:rPr>
      </w:pPr>
      <w:r w:rsidRPr="001B41ED">
        <w:rPr>
          <w:rFonts w:ascii="Arial" w:hAnsi="Arial" w:cs="Arial"/>
          <w:color w:val="000000"/>
          <w:sz w:val="20"/>
          <w:szCs w:val="20"/>
        </w:rPr>
        <w:t>FCDJFS does not have the ability to compensate the Subrecipient for work performed under the Subaward Agreement after the purchase order for the Subaward Agreement has been closed. The final invoice for compensation of work performed under this Subaward Agreement must be received by FCDJFS no later than sixty (60) days after the termination date of this Subaward Agreement. Failure of the Subrecipient to submit the final invoice by this deadline will be deemed forfeiture and waiver by the Subrecipient for any claims for all remaining compensation due hereunder.</w:t>
      </w:r>
    </w:p>
    <w:p w:rsidR="001B41ED" w:rsidRPr="001B41ED" w:rsidRDefault="001B41ED" w:rsidP="001B41ED">
      <w:pPr>
        <w:rPr>
          <w:rFonts w:ascii="Arial" w:hAnsi="Arial" w:cs="Arial"/>
          <w:b/>
          <w:spacing w:val="-2"/>
          <w:sz w:val="20"/>
          <w:szCs w:val="20"/>
          <w:u w:val="single"/>
        </w:rPr>
      </w:pPr>
      <w:r w:rsidRPr="001B41ED">
        <w:rPr>
          <w:rFonts w:ascii="Arial" w:hAnsi="Arial" w:cs="Arial"/>
          <w:b/>
          <w:spacing w:val="-2"/>
          <w:sz w:val="20"/>
          <w:szCs w:val="20"/>
          <w:u w:val="single"/>
        </w:rPr>
        <w:br w:type="page"/>
      </w:r>
    </w:p>
    <w:p w:rsidR="001B41ED" w:rsidRPr="001B41ED" w:rsidRDefault="001B41ED" w:rsidP="001B41ED">
      <w:pPr>
        <w:numPr>
          <w:ilvl w:val="0"/>
          <w:numId w:val="8"/>
        </w:numPr>
        <w:tabs>
          <w:tab w:val="left" w:pos="360"/>
        </w:tabs>
        <w:suppressAutoHyphens/>
        <w:jc w:val="both"/>
        <w:rPr>
          <w:rFonts w:ascii="Arial" w:hAnsi="Arial" w:cs="Arial"/>
          <w:b/>
          <w:spacing w:val="-2"/>
          <w:sz w:val="20"/>
          <w:szCs w:val="20"/>
          <w:u w:val="single"/>
        </w:rPr>
      </w:pPr>
      <w:r w:rsidRPr="001B41ED">
        <w:rPr>
          <w:rFonts w:ascii="Arial" w:hAnsi="Arial" w:cs="Arial"/>
          <w:b/>
          <w:sz w:val="20"/>
          <w:szCs w:val="20"/>
          <w:u w:val="single"/>
        </w:rPr>
        <w:t>DUPLICATE INVOICING:</w:t>
      </w:r>
      <w:r w:rsidRPr="001B41ED">
        <w:rPr>
          <w:rFonts w:ascii="Arial" w:hAnsi="Arial" w:cs="Arial"/>
          <w:b/>
          <w:sz w:val="20"/>
          <w:szCs w:val="20"/>
        </w:rPr>
        <w:t xml:space="preserve"> </w:t>
      </w:r>
      <w:r w:rsidRPr="001B41ED">
        <w:rPr>
          <w:rFonts w:ascii="Arial" w:hAnsi="Arial" w:cs="Arial"/>
          <w:sz w:val="20"/>
          <w:szCs w:val="20"/>
        </w:rPr>
        <w:t xml:space="preserve"> The Subrecipient certifies that any costs incurred under this Subaward Agreement Shall not be chargeable to or included as a cost in any other federally financed program in either the current or a prior period.  Further, the Subrecipient warrants that claims made to FCDJFS for payment of Purchased Services under this Subaward shall be for actual services rendered to eligible individuals and do not duplicate claims made by the Subrecipient to other sources of funds for the same service.</w:t>
      </w:r>
    </w:p>
    <w:p w:rsidR="001B41ED" w:rsidRPr="001B41ED" w:rsidRDefault="001B41ED" w:rsidP="001B41ED">
      <w:pPr>
        <w:tabs>
          <w:tab w:val="left" w:pos="360"/>
        </w:tabs>
        <w:suppressAutoHyphens/>
        <w:ind w:left="360"/>
        <w:jc w:val="both"/>
        <w:rPr>
          <w:rFonts w:ascii="Arial" w:hAnsi="Arial" w:cs="Arial"/>
          <w:b/>
          <w:spacing w:val="-2"/>
          <w:sz w:val="20"/>
          <w:szCs w:val="20"/>
          <w:u w:val="single"/>
        </w:rPr>
      </w:pPr>
    </w:p>
    <w:p w:rsidR="001B41ED" w:rsidRPr="001B41ED" w:rsidRDefault="001B41ED" w:rsidP="001B41ED">
      <w:pPr>
        <w:numPr>
          <w:ilvl w:val="0"/>
          <w:numId w:val="8"/>
        </w:numPr>
        <w:tabs>
          <w:tab w:val="left" w:pos="360"/>
        </w:tabs>
        <w:suppressAutoHyphens/>
        <w:jc w:val="both"/>
        <w:rPr>
          <w:rFonts w:ascii="Arial" w:hAnsi="Arial" w:cs="Arial"/>
          <w:b/>
          <w:spacing w:val="-2"/>
          <w:sz w:val="20"/>
          <w:szCs w:val="20"/>
          <w:u w:val="single"/>
        </w:rPr>
      </w:pPr>
      <w:r w:rsidRPr="001B41ED">
        <w:rPr>
          <w:rFonts w:ascii="Arial" w:hAnsi="Arial" w:cs="Arial"/>
          <w:b/>
          <w:sz w:val="20"/>
          <w:szCs w:val="20"/>
          <w:u w:val="single"/>
        </w:rPr>
        <w:t>REPORTING:</w:t>
      </w:r>
      <w:r w:rsidRPr="001B41ED">
        <w:rPr>
          <w:rFonts w:ascii="Arial" w:hAnsi="Arial" w:cs="Arial"/>
          <w:sz w:val="20"/>
          <w:szCs w:val="20"/>
        </w:rPr>
        <w:t xml:space="preserve">  The Subrecipient shall submit an annual report summarizing actual program expenses using the format provided by FCDJFS.  The annual expenditure report is due to FCDJFS no later than thirty (30) days following the end of the subaward period.</w:t>
      </w:r>
    </w:p>
    <w:p w:rsidR="001B41ED" w:rsidRPr="001B41ED" w:rsidRDefault="001B41ED" w:rsidP="001B41ED">
      <w:pPr>
        <w:tabs>
          <w:tab w:val="left" w:pos="360"/>
        </w:tabs>
        <w:suppressAutoHyphens/>
        <w:jc w:val="both"/>
        <w:rPr>
          <w:rFonts w:ascii="Arial" w:hAnsi="Arial" w:cs="Arial"/>
          <w:b/>
          <w:spacing w:val="-2"/>
          <w:sz w:val="20"/>
          <w:szCs w:val="20"/>
          <w:u w:val="single"/>
        </w:rPr>
      </w:pPr>
    </w:p>
    <w:p w:rsidR="001B41ED" w:rsidRPr="001B41ED" w:rsidRDefault="001B41ED" w:rsidP="001B41ED">
      <w:pPr>
        <w:keepLines/>
        <w:ind w:left="720"/>
        <w:jc w:val="both"/>
        <w:rPr>
          <w:rFonts w:ascii="Arial" w:hAnsi="Arial" w:cs="Arial"/>
          <w:sz w:val="20"/>
          <w:szCs w:val="20"/>
        </w:rPr>
      </w:pPr>
      <w:r w:rsidRPr="001B41ED">
        <w:rPr>
          <w:rFonts w:ascii="Arial" w:hAnsi="Arial" w:cs="Arial"/>
          <w:sz w:val="20"/>
          <w:szCs w:val="20"/>
        </w:rPr>
        <w:t>If actual program expenditures are less than the amount paid by FCDJFS to the Subrecipient for Purchased Services, the Subrecipient shall be required to repay the difference to FCDJFS.  The deadline for repayment of this difference shall be due to FCDJFS no later than ninety (90) days following the end of the Subaward Agreement period.</w:t>
      </w:r>
    </w:p>
    <w:p w:rsidR="001B41ED" w:rsidRPr="001B41ED" w:rsidRDefault="001B41ED" w:rsidP="001B41ED">
      <w:pPr>
        <w:tabs>
          <w:tab w:val="left" w:pos="360"/>
        </w:tabs>
        <w:suppressAutoHyphens/>
        <w:jc w:val="both"/>
        <w:rPr>
          <w:rFonts w:ascii="Arial" w:hAnsi="Arial" w:cs="Arial"/>
          <w:b/>
          <w:spacing w:val="-2"/>
          <w:sz w:val="20"/>
          <w:szCs w:val="20"/>
          <w:u w:val="single"/>
        </w:rPr>
      </w:pPr>
    </w:p>
    <w:p w:rsidR="001B41ED" w:rsidRPr="001B41ED" w:rsidRDefault="001B41ED" w:rsidP="001B41ED">
      <w:pPr>
        <w:numPr>
          <w:ilvl w:val="0"/>
          <w:numId w:val="8"/>
        </w:numPr>
        <w:tabs>
          <w:tab w:val="left" w:pos="360"/>
        </w:tabs>
        <w:suppressAutoHyphens/>
        <w:jc w:val="both"/>
        <w:rPr>
          <w:rFonts w:ascii="Arial" w:hAnsi="Arial" w:cs="Arial"/>
          <w:b/>
          <w:spacing w:val="-2"/>
          <w:sz w:val="20"/>
          <w:szCs w:val="20"/>
          <w:u w:val="single"/>
        </w:rPr>
      </w:pPr>
      <w:r w:rsidRPr="001B41ED">
        <w:rPr>
          <w:rFonts w:ascii="Arial" w:hAnsi="Arial" w:cs="Arial"/>
          <w:b/>
          <w:spacing w:val="-2"/>
          <w:sz w:val="20"/>
          <w:szCs w:val="20"/>
          <w:u w:val="single"/>
        </w:rPr>
        <w:t>ANNUAL RECONCILIATION:</w:t>
      </w:r>
      <w:r w:rsidRPr="001B41ED">
        <w:rPr>
          <w:rFonts w:ascii="Arial" w:hAnsi="Arial" w:cs="Arial"/>
          <w:spacing w:val="-2"/>
          <w:sz w:val="20"/>
          <w:szCs w:val="20"/>
        </w:rPr>
        <w:t xml:space="preserve">  </w:t>
      </w:r>
      <w:proofErr w:type="gramStart"/>
      <w:r w:rsidRPr="001B41ED">
        <w:rPr>
          <w:rFonts w:ascii="Arial" w:hAnsi="Arial" w:cs="Arial"/>
          <w:spacing w:val="-2"/>
          <w:sz w:val="20"/>
          <w:szCs w:val="20"/>
        </w:rPr>
        <w:t>A reconciliation</w:t>
      </w:r>
      <w:proofErr w:type="gramEnd"/>
      <w:r w:rsidRPr="001B41ED">
        <w:rPr>
          <w:rFonts w:ascii="Arial" w:hAnsi="Arial" w:cs="Arial"/>
          <w:spacing w:val="-2"/>
          <w:sz w:val="20"/>
          <w:szCs w:val="20"/>
        </w:rPr>
        <w:t xml:space="preserve"> will be completed by FCDJFS no later than sixty (60) days following the end of the </w:t>
      </w:r>
      <w:r w:rsidRPr="001B41ED">
        <w:rPr>
          <w:rFonts w:ascii="Arial" w:hAnsi="Arial" w:cs="Arial"/>
          <w:color w:val="000000"/>
          <w:sz w:val="20"/>
          <w:szCs w:val="20"/>
        </w:rPr>
        <w:t>Subaward Agreement</w:t>
      </w:r>
      <w:r w:rsidRPr="001B41ED">
        <w:rPr>
          <w:rFonts w:ascii="Arial" w:hAnsi="Arial" w:cs="Arial"/>
          <w:spacing w:val="-2"/>
          <w:sz w:val="20"/>
          <w:szCs w:val="20"/>
        </w:rPr>
        <w:t xml:space="preserve"> period.  Actual costs must be reconciled against revenue received as evidenced by supporting documentation.  Any funds received in excess of actual expenditures must be returned to FCDJFS no later than ninety (90) days following the end of the </w:t>
      </w:r>
      <w:r w:rsidRPr="001B41ED">
        <w:rPr>
          <w:rFonts w:ascii="Arial" w:hAnsi="Arial" w:cs="Arial"/>
          <w:color w:val="000000"/>
          <w:sz w:val="20"/>
          <w:szCs w:val="20"/>
        </w:rPr>
        <w:t>Subaward Agreement</w:t>
      </w:r>
      <w:r w:rsidRPr="001B41ED">
        <w:rPr>
          <w:rFonts w:ascii="Arial" w:hAnsi="Arial" w:cs="Arial"/>
          <w:spacing w:val="-2"/>
          <w:sz w:val="20"/>
          <w:szCs w:val="20"/>
        </w:rPr>
        <w:t xml:space="preserve"> Period.</w:t>
      </w:r>
    </w:p>
    <w:p w:rsidR="001B41ED" w:rsidRPr="001B41ED" w:rsidRDefault="001B41ED" w:rsidP="001B41ED">
      <w:pPr>
        <w:tabs>
          <w:tab w:val="left" w:pos="360"/>
        </w:tabs>
        <w:suppressAutoHyphens/>
        <w:ind w:left="360"/>
        <w:jc w:val="both"/>
        <w:rPr>
          <w:rFonts w:ascii="Arial" w:hAnsi="Arial" w:cs="Arial"/>
          <w:b/>
          <w:spacing w:val="-2"/>
          <w:sz w:val="20"/>
          <w:szCs w:val="20"/>
          <w:u w:val="single"/>
        </w:rPr>
      </w:pPr>
    </w:p>
    <w:p w:rsidR="001B41ED" w:rsidRPr="001B41ED" w:rsidRDefault="001B41ED" w:rsidP="001B41ED">
      <w:pPr>
        <w:numPr>
          <w:ilvl w:val="0"/>
          <w:numId w:val="8"/>
        </w:numPr>
        <w:tabs>
          <w:tab w:val="left" w:pos="360"/>
        </w:tabs>
        <w:suppressAutoHyphens/>
        <w:jc w:val="both"/>
        <w:rPr>
          <w:rFonts w:ascii="Arial" w:hAnsi="Arial" w:cs="Arial"/>
          <w:b/>
          <w:sz w:val="20"/>
          <w:szCs w:val="20"/>
          <w:u w:val="single"/>
        </w:rPr>
      </w:pPr>
      <w:r w:rsidRPr="001B41ED">
        <w:rPr>
          <w:rFonts w:ascii="Arial" w:hAnsi="Arial" w:cs="Arial"/>
          <w:b/>
          <w:sz w:val="20"/>
          <w:szCs w:val="20"/>
          <w:u w:val="single"/>
        </w:rPr>
        <w:t>PUBLICITY:</w:t>
      </w:r>
      <w:r w:rsidRPr="001B41ED">
        <w:rPr>
          <w:rFonts w:ascii="Arial" w:hAnsi="Arial" w:cs="Arial"/>
          <w:sz w:val="20"/>
          <w:szCs w:val="20"/>
        </w:rPr>
        <w:t xml:space="preserve">  In any publicity release or other public references including media releases, information pamphlets, etc., regarding the services provided under this Subaward Agreement, it will be clearly stated that the services are funded by the Franklin County Board of Commissioners and administered by FCDJFS.  </w:t>
      </w:r>
    </w:p>
    <w:p w:rsidR="001B41ED" w:rsidRPr="001B41ED" w:rsidRDefault="001B41ED" w:rsidP="001B41ED">
      <w:pPr>
        <w:pStyle w:val="ListParagraph"/>
        <w:rPr>
          <w:rFonts w:ascii="Arial" w:hAnsi="Arial" w:cs="Arial"/>
          <w:b/>
          <w:sz w:val="20"/>
          <w:szCs w:val="20"/>
          <w:u w:val="single"/>
        </w:rPr>
      </w:pPr>
    </w:p>
    <w:p w:rsidR="001B41ED" w:rsidRPr="001B41ED" w:rsidRDefault="001B41ED" w:rsidP="001B41ED">
      <w:pPr>
        <w:keepLines/>
        <w:suppressAutoHyphens/>
        <w:jc w:val="center"/>
        <w:rPr>
          <w:rFonts w:ascii="Arial" w:hAnsi="Arial" w:cs="Arial"/>
          <w:b/>
          <w:spacing w:val="-2"/>
          <w:sz w:val="20"/>
          <w:szCs w:val="20"/>
          <w:u w:val="single"/>
        </w:rPr>
      </w:pPr>
      <w:r w:rsidRPr="001B41ED">
        <w:rPr>
          <w:rFonts w:ascii="Arial" w:hAnsi="Arial" w:cs="Arial"/>
          <w:b/>
          <w:spacing w:val="-2"/>
          <w:sz w:val="20"/>
          <w:szCs w:val="20"/>
          <w:u w:val="single"/>
        </w:rPr>
        <w:t>ARTICLE II: PROCUREMENT, SUBAWARD COMPLIANCE, AND AUDIT RESPONSIBILITIES</w:t>
      </w:r>
    </w:p>
    <w:p w:rsidR="001B41ED" w:rsidRPr="001B41ED" w:rsidRDefault="001B41ED" w:rsidP="001B41ED">
      <w:pPr>
        <w:tabs>
          <w:tab w:val="left" w:pos="360"/>
        </w:tabs>
        <w:suppressAutoHyphens/>
        <w:ind w:left="360"/>
        <w:jc w:val="both"/>
        <w:rPr>
          <w:rFonts w:ascii="Arial" w:hAnsi="Arial" w:cs="Arial"/>
          <w:b/>
          <w:spacing w:val="-2"/>
          <w:sz w:val="20"/>
          <w:szCs w:val="20"/>
          <w:u w:val="single"/>
        </w:rPr>
      </w:pPr>
    </w:p>
    <w:p w:rsidR="00AC63A9" w:rsidRPr="00AC63A9" w:rsidRDefault="001B41ED" w:rsidP="001B41ED">
      <w:pPr>
        <w:numPr>
          <w:ilvl w:val="0"/>
          <w:numId w:val="11"/>
        </w:numPr>
        <w:tabs>
          <w:tab w:val="left" w:pos="360"/>
        </w:tabs>
        <w:suppressAutoHyphens/>
        <w:jc w:val="both"/>
        <w:rPr>
          <w:rFonts w:ascii="Arial" w:hAnsi="Arial" w:cs="Arial"/>
          <w:noProof/>
          <w:sz w:val="20"/>
          <w:szCs w:val="20"/>
          <w:lang w:eastAsia="zh-TW"/>
        </w:rPr>
      </w:pPr>
      <w:r w:rsidRPr="001B41ED">
        <w:rPr>
          <w:rFonts w:ascii="Arial" w:hAnsi="Arial" w:cs="Arial"/>
          <w:b/>
          <w:sz w:val="20"/>
          <w:szCs w:val="20"/>
          <w:u w:val="single"/>
        </w:rPr>
        <w:t>PROCUREMENT REQUIREMENTS:</w:t>
      </w:r>
      <w:r w:rsidRPr="001B41ED">
        <w:rPr>
          <w:rFonts w:ascii="Arial" w:hAnsi="Arial" w:cs="Arial"/>
          <w:sz w:val="20"/>
          <w:szCs w:val="20"/>
        </w:rPr>
        <w:t xml:space="preserve">  The procurement requirements for Subaward Agreements awarding Department of Health and Human Services (HHS) funds to state, local, and tribal governments are located in 45 CFR 92.32 (Use and Management of Equipment), 45 CFR 92.36 (Procurement Standards), Ohio Administrative Code (OAC) 5101:9-04-02 (Standards of Acquisition), OAC 5101:9-4-07 (Procurement Requirements), OAC 5101:9-4-15 (Disposal of Assets), and OAC 307.86 (Competitive Bidding Requirements, exceptions).  In order to subcontract or enter into a secondary Subaward Agreement for services, the Subrecipient is also subject to the procurement requirements identified.</w:t>
      </w:r>
    </w:p>
    <w:sdt>
      <w:sdtPr>
        <w:rPr>
          <w:rFonts w:ascii="Arial" w:hAnsi="Arial" w:cs="Arial"/>
          <w:b/>
          <w:spacing w:val="-2"/>
          <w:sz w:val="20"/>
          <w:szCs w:val="20"/>
          <w:u w:val="single"/>
        </w:rPr>
        <w:id w:val="730651394"/>
        <w:docPartObj>
          <w:docPartGallery w:val="Watermarks"/>
        </w:docPartObj>
      </w:sdtPr>
      <w:sdtEndPr/>
      <w:sdtContent>
        <w:p w:rsidR="00AC63A9" w:rsidRPr="001B41ED" w:rsidRDefault="00CB37A4" w:rsidP="001B41ED">
          <w:pPr>
            <w:numPr>
              <w:ilvl w:val="0"/>
              <w:numId w:val="11"/>
            </w:numPr>
            <w:tabs>
              <w:tab w:val="left" w:pos="360"/>
            </w:tabs>
            <w:suppressAutoHyphens/>
            <w:jc w:val="both"/>
            <w:rPr>
              <w:rFonts w:ascii="Arial" w:hAnsi="Arial" w:cs="Arial"/>
              <w:b/>
              <w:spacing w:val="-2"/>
              <w:sz w:val="20"/>
              <w:szCs w:val="20"/>
              <w:u w:val="single"/>
            </w:rPr>
          </w:pPr>
          <w:r>
            <w:rPr>
              <w:rFonts w:ascii="Arial" w:hAnsi="Arial" w:cs="Arial"/>
              <w:noProof/>
              <w:sz w:val="20"/>
              <w:szCs w:val="20"/>
              <w:lang w:eastAsia="zh-TW"/>
            </w:rPr>
            <w:pict>
              <v:shape id="_x0000_s1029" type="#_x0000_t136" style="position:absolute;left:0;text-align:left;margin-left:0;margin-top:0;width:461.85pt;height:197.95pt;rotation:315;z-index:-25165107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p w:rsidR="001B41ED" w:rsidRPr="001B41ED" w:rsidRDefault="001B41ED" w:rsidP="001B41ED">
      <w:pPr>
        <w:numPr>
          <w:ilvl w:val="0"/>
          <w:numId w:val="11"/>
        </w:numPr>
        <w:tabs>
          <w:tab w:val="left" w:pos="360"/>
        </w:tabs>
        <w:suppressAutoHyphens/>
        <w:jc w:val="both"/>
        <w:rPr>
          <w:rFonts w:ascii="Arial" w:hAnsi="Arial" w:cs="Arial"/>
          <w:b/>
          <w:spacing w:val="-2"/>
          <w:sz w:val="20"/>
          <w:szCs w:val="20"/>
          <w:u w:val="single"/>
        </w:rPr>
      </w:pPr>
    </w:p>
    <w:p w:rsidR="001B41ED" w:rsidRPr="001B41ED" w:rsidRDefault="001B41ED" w:rsidP="001B41ED">
      <w:pPr>
        <w:tabs>
          <w:tab w:val="left" w:pos="360"/>
        </w:tabs>
        <w:suppressAutoHyphens/>
        <w:ind w:left="360"/>
        <w:jc w:val="both"/>
        <w:rPr>
          <w:rFonts w:ascii="Arial" w:hAnsi="Arial" w:cs="Arial"/>
          <w:b/>
          <w:spacing w:val="-2"/>
          <w:sz w:val="20"/>
          <w:szCs w:val="20"/>
          <w:u w:val="single"/>
        </w:rPr>
      </w:pPr>
    </w:p>
    <w:p w:rsidR="001B41ED" w:rsidRPr="001B41ED" w:rsidRDefault="001B41ED" w:rsidP="001B41ED">
      <w:pPr>
        <w:numPr>
          <w:ilvl w:val="0"/>
          <w:numId w:val="11"/>
        </w:numPr>
        <w:tabs>
          <w:tab w:val="left" w:pos="360"/>
        </w:tabs>
        <w:suppressAutoHyphens/>
        <w:jc w:val="both"/>
        <w:rPr>
          <w:rFonts w:ascii="Arial" w:hAnsi="Arial" w:cs="Arial"/>
          <w:b/>
          <w:spacing w:val="-2"/>
          <w:sz w:val="20"/>
          <w:szCs w:val="20"/>
          <w:u w:val="single"/>
        </w:rPr>
      </w:pPr>
      <w:r w:rsidRPr="001B41ED">
        <w:rPr>
          <w:rFonts w:ascii="Arial" w:hAnsi="Arial" w:cs="Arial"/>
          <w:b/>
          <w:sz w:val="20"/>
          <w:szCs w:val="20"/>
          <w:u w:val="single"/>
        </w:rPr>
        <w:t>COMPLIANCE REQUIREMENTS:</w:t>
      </w:r>
    </w:p>
    <w:p w:rsidR="001B41ED" w:rsidRPr="001B41ED" w:rsidRDefault="001B41ED" w:rsidP="001B41ED">
      <w:pPr>
        <w:keepLines/>
        <w:ind w:left="720" w:hanging="720"/>
        <w:jc w:val="both"/>
        <w:rPr>
          <w:rFonts w:ascii="Arial" w:hAnsi="Arial" w:cs="Arial"/>
          <w:sz w:val="20"/>
          <w:szCs w:val="20"/>
          <w:u w:val="single"/>
        </w:rPr>
      </w:pPr>
      <w:r w:rsidRPr="001B41ED">
        <w:rPr>
          <w:rFonts w:ascii="Arial" w:hAnsi="Arial" w:cs="Arial"/>
          <w:sz w:val="20"/>
          <w:szCs w:val="20"/>
        </w:rPr>
        <w:tab/>
      </w:r>
      <w:r w:rsidRPr="001B41ED">
        <w:rPr>
          <w:rFonts w:ascii="Arial" w:hAnsi="Arial" w:cs="Arial"/>
          <w:sz w:val="20"/>
          <w:szCs w:val="20"/>
          <w:u w:val="single"/>
        </w:rPr>
        <w:t>Federal Requirements</w:t>
      </w:r>
    </w:p>
    <w:p w:rsidR="001B41ED" w:rsidRPr="001B41ED" w:rsidRDefault="001B41ED" w:rsidP="001B41ED">
      <w:pPr>
        <w:ind w:left="3960" w:hanging="2880"/>
        <w:jc w:val="both"/>
        <w:rPr>
          <w:rFonts w:ascii="Arial" w:hAnsi="Arial" w:cs="Arial"/>
          <w:sz w:val="20"/>
          <w:szCs w:val="20"/>
        </w:rPr>
      </w:pPr>
      <w:r w:rsidRPr="001B41ED">
        <w:rPr>
          <w:rFonts w:ascii="Arial" w:hAnsi="Arial" w:cs="Arial"/>
          <w:sz w:val="20"/>
          <w:szCs w:val="20"/>
        </w:rPr>
        <w:t xml:space="preserve">2 CFR </w:t>
      </w:r>
      <w:proofErr w:type="gramStart"/>
      <w:r w:rsidRPr="001B41ED">
        <w:rPr>
          <w:rFonts w:ascii="Arial" w:hAnsi="Arial" w:cs="Arial"/>
          <w:sz w:val="20"/>
          <w:szCs w:val="20"/>
        </w:rPr>
        <w:t>Part</w:t>
      </w:r>
      <w:proofErr w:type="gramEnd"/>
      <w:r w:rsidRPr="001B41ED">
        <w:rPr>
          <w:rFonts w:ascii="Arial" w:hAnsi="Arial" w:cs="Arial"/>
          <w:sz w:val="20"/>
          <w:szCs w:val="20"/>
        </w:rPr>
        <w:t xml:space="preserve"> 176</w:t>
      </w:r>
      <w:r w:rsidRPr="001B41ED">
        <w:rPr>
          <w:rFonts w:ascii="Arial" w:hAnsi="Arial" w:cs="Arial"/>
          <w:sz w:val="20"/>
          <w:szCs w:val="20"/>
        </w:rPr>
        <w:tab/>
        <w:t>Requirements for Implementing Sections 1512, 1605, and 1606 of the American Recovery and Reinvestment Act of 2009 for Financial Assistance Awards</w:t>
      </w:r>
    </w:p>
    <w:p w:rsidR="001B41ED" w:rsidRPr="001B41ED" w:rsidRDefault="001B41ED" w:rsidP="001B41ED">
      <w:pPr>
        <w:ind w:left="3960" w:hanging="3240"/>
        <w:jc w:val="both"/>
        <w:rPr>
          <w:rFonts w:ascii="Arial" w:hAnsi="Arial" w:cs="Arial"/>
          <w:sz w:val="20"/>
          <w:szCs w:val="20"/>
        </w:rPr>
      </w:pPr>
    </w:p>
    <w:p w:rsidR="001B41ED" w:rsidRPr="001B41ED" w:rsidRDefault="001B41ED" w:rsidP="001B41ED">
      <w:pPr>
        <w:tabs>
          <w:tab w:val="left" w:pos="4008"/>
        </w:tabs>
        <w:ind w:left="3960" w:hanging="2880"/>
        <w:jc w:val="both"/>
        <w:rPr>
          <w:rFonts w:ascii="Arial" w:hAnsi="Arial" w:cs="Arial"/>
          <w:sz w:val="20"/>
          <w:szCs w:val="20"/>
        </w:rPr>
      </w:pPr>
      <w:r w:rsidRPr="001B41ED">
        <w:rPr>
          <w:rFonts w:ascii="Arial" w:hAnsi="Arial" w:cs="Arial"/>
          <w:sz w:val="20"/>
          <w:szCs w:val="20"/>
        </w:rPr>
        <w:t>2 CFR Part 200</w:t>
      </w:r>
      <w:r w:rsidRPr="001B41ED">
        <w:rPr>
          <w:rFonts w:ascii="Arial" w:hAnsi="Arial" w:cs="Arial"/>
          <w:sz w:val="20"/>
          <w:szCs w:val="20"/>
        </w:rPr>
        <w:tab/>
        <w:t>Uniform Administrative Requirements, Cost Principles and Audit Requirement for Federal Awards; Final Rule</w:t>
      </w:r>
    </w:p>
    <w:p w:rsidR="001B41ED" w:rsidRPr="001B41ED" w:rsidRDefault="001B41ED" w:rsidP="001B41ED">
      <w:pPr>
        <w:ind w:left="3960" w:hanging="3240"/>
        <w:jc w:val="both"/>
        <w:rPr>
          <w:rFonts w:ascii="Arial" w:hAnsi="Arial" w:cs="Arial"/>
          <w:sz w:val="20"/>
          <w:szCs w:val="20"/>
        </w:rPr>
      </w:pPr>
    </w:p>
    <w:p w:rsidR="001B41ED" w:rsidRPr="001B41ED" w:rsidRDefault="001B41ED" w:rsidP="001B41ED">
      <w:pPr>
        <w:ind w:left="3960" w:hanging="2880"/>
        <w:jc w:val="both"/>
        <w:rPr>
          <w:rFonts w:ascii="Arial" w:hAnsi="Arial" w:cs="Arial"/>
          <w:sz w:val="20"/>
          <w:szCs w:val="20"/>
        </w:rPr>
      </w:pPr>
      <w:r w:rsidRPr="001B41ED">
        <w:rPr>
          <w:rFonts w:ascii="Arial" w:hAnsi="Arial" w:cs="Arial"/>
          <w:sz w:val="20"/>
          <w:szCs w:val="20"/>
        </w:rPr>
        <w:t>45 CFR Part 74</w:t>
      </w:r>
      <w:r w:rsidRPr="001B41ED">
        <w:rPr>
          <w:rFonts w:ascii="Arial" w:hAnsi="Arial" w:cs="Arial"/>
          <w:sz w:val="20"/>
          <w:szCs w:val="20"/>
        </w:rPr>
        <w:tab/>
        <w:t xml:space="preserve">Uniform Administrative Requirements for Awards and </w:t>
      </w:r>
      <w:proofErr w:type="spellStart"/>
      <w:r w:rsidRPr="001B41ED">
        <w:rPr>
          <w:rFonts w:ascii="Arial" w:hAnsi="Arial" w:cs="Arial"/>
          <w:sz w:val="20"/>
          <w:szCs w:val="20"/>
        </w:rPr>
        <w:t>Subawards</w:t>
      </w:r>
      <w:proofErr w:type="spellEnd"/>
      <w:r w:rsidRPr="001B41ED">
        <w:rPr>
          <w:rFonts w:ascii="Arial" w:hAnsi="Arial" w:cs="Arial"/>
          <w:sz w:val="20"/>
          <w:szCs w:val="20"/>
        </w:rPr>
        <w:t xml:space="preserve"> to Institutions of Higher Education, Hospitals, Other Nonprofit Organizations, and Commercial Organizations (HHS)</w:t>
      </w:r>
    </w:p>
    <w:p w:rsidR="001B41ED" w:rsidRPr="001B41ED" w:rsidRDefault="001B41ED" w:rsidP="001B41ED">
      <w:pPr>
        <w:ind w:left="3960" w:hanging="3240"/>
        <w:jc w:val="both"/>
        <w:rPr>
          <w:rFonts w:ascii="Arial" w:hAnsi="Arial" w:cs="Arial"/>
          <w:sz w:val="20"/>
          <w:szCs w:val="20"/>
        </w:rPr>
      </w:pPr>
    </w:p>
    <w:p w:rsidR="001B41ED" w:rsidRPr="001B41ED" w:rsidRDefault="001B41ED" w:rsidP="001B41ED">
      <w:pPr>
        <w:ind w:left="3960" w:hanging="2880"/>
        <w:jc w:val="both"/>
        <w:rPr>
          <w:rFonts w:ascii="Arial" w:hAnsi="Arial" w:cs="Arial"/>
          <w:sz w:val="20"/>
          <w:szCs w:val="20"/>
        </w:rPr>
      </w:pPr>
      <w:r w:rsidRPr="001B41ED">
        <w:rPr>
          <w:rFonts w:ascii="Arial" w:hAnsi="Arial" w:cs="Arial"/>
          <w:sz w:val="20"/>
          <w:szCs w:val="20"/>
        </w:rPr>
        <w:t>45 CFR Part 92</w:t>
      </w:r>
      <w:r w:rsidRPr="001B41ED">
        <w:rPr>
          <w:rFonts w:ascii="Arial" w:hAnsi="Arial" w:cs="Arial"/>
          <w:sz w:val="20"/>
          <w:szCs w:val="20"/>
        </w:rPr>
        <w:tab/>
        <w:t>Uniform Administrative Requirements for Grants and Cooperative Agreements to State, Local, and Tribal Governments (HHS)</w:t>
      </w:r>
    </w:p>
    <w:p w:rsidR="001B41ED" w:rsidRPr="001B41ED" w:rsidRDefault="001B41ED" w:rsidP="001B41ED">
      <w:pPr>
        <w:ind w:left="3960" w:hanging="3240"/>
        <w:jc w:val="both"/>
        <w:rPr>
          <w:rFonts w:ascii="Arial" w:hAnsi="Arial" w:cs="Arial"/>
          <w:sz w:val="20"/>
          <w:szCs w:val="20"/>
        </w:rPr>
      </w:pPr>
    </w:p>
    <w:p w:rsidR="001B41ED" w:rsidRPr="001B41ED" w:rsidRDefault="001B41ED" w:rsidP="001B41ED">
      <w:pPr>
        <w:ind w:left="3960" w:hanging="2880"/>
        <w:jc w:val="both"/>
        <w:rPr>
          <w:rFonts w:ascii="Arial" w:hAnsi="Arial" w:cs="Arial"/>
          <w:sz w:val="20"/>
          <w:szCs w:val="20"/>
        </w:rPr>
      </w:pPr>
      <w:proofErr w:type="gramStart"/>
      <w:r w:rsidRPr="001B41ED">
        <w:rPr>
          <w:rFonts w:ascii="Arial" w:hAnsi="Arial" w:cs="Arial"/>
          <w:sz w:val="20"/>
          <w:szCs w:val="20"/>
        </w:rPr>
        <w:t>CFDA #93.558</w:t>
      </w:r>
      <w:r w:rsidRPr="001B41ED">
        <w:rPr>
          <w:rFonts w:ascii="Arial" w:hAnsi="Arial" w:cs="Arial"/>
          <w:sz w:val="20"/>
          <w:szCs w:val="20"/>
        </w:rPr>
        <w:tab/>
        <w:t>Temporary Assistance for Needy Families (TANF), funded by the Department of Health and Human Services</w:t>
      </w:r>
      <w:proofErr w:type="gramEnd"/>
    </w:p>
    <w:p w:rsidR="001B41ED" w:rsidRPr="001B41ED" w:rsidRDefault="001B41ED" w:rsidP="001B41ED">
      <w:pPr>
        <w:ind w:left="4320" w:hanging="3600"/>
        <w:jc w:val="both"/>
        <w:rPr>
          <w:rFonts w:ascii="Arial" w:hAnsi="Arial" w:cs="Arial"/>
          <w:sz w:val="20"/>
          <w:szCs w:val="20"/>
        </w:rPr>
      </w:pPr>
    </w:p>
    <w:p w:rsidR="001B41ED" w:rsidRPr="001B41ED" w:rsidRDefault="001B41ED" w:rsidP="001B41ED">
      <w:pPr>
        <w:ind w:left="3960" w:hanging="2880"/>
        <w:jc w:val="both"/>
        <w:rPr>
          <w:rFonts w:ascii="Arial" w:hAnsi="Arial" w:cs="Arial"/>
          <w:sz w:val="20"/>
          <w:szCs w:val="20"/>
        </w:rPr>
      </w:pPr>
      <w:r w:rsidRPr="001B41ED">
        <w:rPr>
          <w:rFonts w:ascii="Arial" w:hAnsi="Arial" w:cs="Arial"/>
          <w:sz w:val="20"/>
          <w:szCs w:val="20"/>
        </w:rPr>
        <w:t>CFDA #93.566</w:t>
      </w:r>
      <w:r w:rsidRPr="001B41ED">
        <w:rPr>
          <w:rFonts w:ascii="Arial" w:hAnsi="Arial" w:cs="Arial"/>
          <w:sz w:val="20"/>
          <w:szCs w:val="20"/>
        </w:rPr>
        <w:tab/>
      </w:r>
      <w:proofErr w:type="gramStart"/>
      <w:r w:rsidRPr="001B41ED">
        <w:rPr>
          <w:rFonts w:ascii="Arial" w:hAnsi="Arial" w:cs="Arial"/>
          <w:sz w:val="20"/>
          <w:szCs w:val="20"/>
        </w:rPr>
        <w:t>Refugee</w:t>
      </w:r>
      <w:proofErr w:type="gramEnd"/>
      <w:r w:rsidRPr="001B41ED">
        <w:rPr>
          <w:rFonts w:ascii="Arial" w:hAnsi="Arial" w:cs="Arial"/>
          <w:sz w:val="20"/>
          <w:szCs w:val="20"/>
        </w:rPr>
        <w:t xml:space="preserve"> and Entrant Assistance – State Administered Programs, funded by the Department of Health and Human Services</w:t>
      </w:r>
    </w:p>
    <w:p w:rsidR="001B41ED" w:rsidRPr="001B41ED" w:rsidRDefault="001B41ED" w:rsidP="001B41ED">
      <w:pPr>
        <w:ind w:left="4320" w:hanging="3600"/>
        <w:jc w:val="both"/>
        <w:rPr>
          <w:rFonts w:ascii="Arial" w:hAnsi="Arial" w:cs="Arial"/>
          <w:sz w:val="20"/>
          <w:szCs w:val="20"/>
        </w:rPr>
      </w:pPr>
    </w:p>
    <w:p w:rsidR="001B41ED" w:rsidRPr="001B41ED" w:rsidRDefault="001B41ED" w:rsidP="001B41ED">
      <w:pPr>
        <w:ind w:left="3960" w:hanging="2880"/>
        <w:jc w:val="both"/>
        <w:rPr>
          <w:rFonts w:ascii="Arial" w:hAnsi="Arial" w:cs="Arial"/>
          <w:sz w:val="20"/>
          <w:szCs w:val="20"/>
        </w:rPr>
      </w:pPr>
      <w:r w:rsidRPr="001B41ED">
        <w:rPr>
          <w:rFonts w:ascii="Arial" w:hAnsi="Arial" w:cs="Arial"/>
          <w:sz w:val="20"/>
          <w:szCs w:val="20"/>
        </w:rPr>
        <w:t xml:space="preserve">CFDA </w:t>
      </w:r>
      <w:proofErr w:type="gramStart"/>
      <w:r w:rsidRPr="001B41ED">
        <w:rPr>
          <w:rFonts w:ascii="Arial" w:hAnsi="Arial" w:cs="Arial"/>
          <w:sz w:val="20"/>
          <w:szCs w:val="20"/>
        </w:rPr>
        <w:t>#93.575</w:t>
      </w:r>
      <w:r w:rsidRPr="001B41ED">
        <w:rPr>
          <w:rFonts w:ascii="Arial" w:hAnsi="Arial" w:cs="Arial"/>
          <w:sz w:val="20"/>
          <w:szCs w:val="20"/>
        </w:rPr>
        <w:tab/>
        <w:t>Child Care</w:t>
      </w:r>
      <w:proofErr w:type="gramEnd"/>
      <w:r w:rsidRPr="001B41ED">
        <w:rPr>
          <w:rFonts w:ascii="Arial" w:hAnsi="Arial" w:cs="Arial"/>
          <w:sz w:val="20"/>
          <w:szCs w:val="20"/>
        </w:rPr>
        <w:t xml:space="preserve"> and Development Block Grant, funded by the Department of Health and Human Services</w:t>
      </w:r>
    </w:p>
    <w:p w:rsidR="001B41ED" w:rsidRPr="001B41ED" w:rsidRDefault="001B41ED" w:rsidP="001B41ED">
      <w:pPr>
        <w:ind w:left="4320" w:hanging="3600"/>
        <w:jc w:val="both"/>
        <w:rPr>
          <w:rFonts w:ascii="Arial" w:hAnsi="Arial" w:cs="Arial"/>
          <w:sz w:val="20"/>
          <w:szCs w:val="20"/>
        </w:rPr>
      </w:pPr>
    </w:p>
    <w:p w:rsidR="001B41ED" w:rsidRPr="001B41ED" w:rsidRDefault="001B41ED" w:rsidP="001B41ED">
      <w:pPr>
        <w:ind w:left="3960" w:hanging="2880"/>
        <w:jc w:val="both"/>
        <w:rPr>
          <w:rFonts w:ascii="Arial" w:hAnsi="Arial" w:cs="Arial"/>
          <w:sz w:val="20"/>
          <w:szCs w:val="20"/>
        </w:rPr>
      </w:pPr>
      <w:r w:rsidRPr="001B41ED">
        <w:rPr>
          <w:rFonts w:ascii="Arial" w:hAnsi="Arial" w:cs="Arial"/>
          <w:sz w:val="20"/>
          <w:szCs w:val="20"/>
        </w:rPr>
        <w:t>CFDA #93.584</w:t>
      </w:r>
      <w:r w:rsidRPr="001B41ED">
        <w:rPr>
          <w:rFonts w:ascii="Arial" w:hAnsi="Arial" w:cs="Arial"/>
          <w:sz w:val="20"/>
          <w:szCs w:val="20"/>
        </w:rPr>
        <w:tab/>
      </w:r>
      <w:proofErr w:type="gramStart"/>
      <w:r w:rsidRPr="001B41ED">
        <w:rPr>
          <w:rFonts w:ascii="Arial" w:hAnsi="Arial" w:cs="Arial"/>
          <w:sz w:val="20"/>
          <w:szCs w:val="20"/>
        </w:rPr>
        <w:t>Refugee</w:t>
      </w:r>
      <w:proofErr w:type="gramEnd"/>
      <w:r w:rsidRPr="001B41ED">
        <w:rPr>
          <w:rFonts w:ascii="Arial" w:hAnsi="Arial" w:cs="Arial"/>
          <w:sz w:val="20"/>
          <w:szCs w:val="20"/>
        </w:rPr>
        <w:t xml:space="preserve"> and Entrant Assistance – Targeted Assistance Grants (TAG), funded by the Department of Health and Human Services</w:t>
      </w:r>
    </w:p>
    <w:p w:rsidR="001B41ED" w:rsidRPr="001B41ED" w:rsidRDefault="001B41ED" w:rsidP="001B41ED">
      <w:pPr>
        <w:ind w:left="4320" w:hanging="3600"/>
        <w:jc w:val="both"/>
        <w:rPr>
          <w:rFonts w:ascii="Arial" w:hAnsi="Arial" w:cs="Arial"/>
          <w:sz w:val="20"/>
          <w:szCs w:val="20"/>
        </w:rPr>
      </w:pPr>
    </w:p>
    <w:p w:rsidR="001B41ED" w:rsidRPr="001B41ED" w:rsidRDefault="001B41ED" w:rsidP="001B41ED">
      <w:pPr>
        <w:ind w:left="3960" w:hanging="2880"/>
        <w:jc w:val="both"/>
        <w:rPr>
          <w:rFonts w:ascii="Arial" w:hAnsi="Arial" w:cs="Arial"/>
          <w:sz w:val="20"/>
          <w:szCs w:val="20"/>
        </w:rPr>
      </w:pPr>
      <w:proofErr w:type="gramStart"/>
      <w:r w:rsidRPr="001B41ED">
        <w:rPr>
          <w:rFonts w:ascii="Arial" w:hAnsi="Arial" w:cs="Arial"/>
          <w:sz w:val="20"/>
          <w:szCs w:val="20"/>
        </w:rPr>
        <w:t>CFDA #93.667</w:t>
      </w:r>
      <w:r w:rsidRPr="001B41ED">
        <w:rPr>
          <w:rFonts w:ascii="Arial" w:hAnsi="Arial" w:cs="Arial"/>
          <w:sz w:val="20"/>
          <w:szCs w:val="20"/>
        </w:rPr>
        <w:tab/>
        <w:t>Social Services Block Grant, funded by the Department of Health and Human Services</w:t>
      </w:r>
      <w:proofErr w:type="gramEnd"/>
    </w:p>
    <w:p w:rsidR="001B41ED" w:rsidRPr="001B41ED" w:rsidRDefault="001B41ED" w:rsidP="001B41ED">
      <w:pPr>
        <w:jc w:val="both"/>
        <w:rPr>
          <w:rFonts w:ascii="Arial" w:hAnsi="Arial" w:cs="Arial"/>
          <w:sz w:val="20"/>
          <w:szCs w:val="20"/>
        </w:rPr>
      </w:pPr>
    </w:p>
    <w:p w:rsidR="001B41ED" w:rsidRPr="001B41ED" w:rsidRDefault="001B41ED" w:rsidP="001B41ED">
      <w:pPr>
        <w:ind w:left="720" w:firstLine="360"/>
        <w:jc w:val="both"/>
        <w:rPr>
          <w:rFonts w:ascii="Arial" w:hAnsi="Arial" w:cs="Arial"/>
          <w:sz w:val="20"/>
          <w:szCs w:val="20"/>
        </w:rPr>
      </w:pPr>
      <w:r>
        <w:rPr>
          <w:rFonts w:ascii="Arial" w:hAnsi="Arial" w:cs="Arial"/>
          <w:sz w:val="20"/>
          <w:szCs w:val="20"/>
        </w:rPr>
        <w:t>OMB Circular A-21</w:t>
      </w:r>
      <w:r>
        <w:rPr>
          <w:rFonts w:ascii="Arial" w:hAnsi="Arial" w:cs="Arial"/>
          <w:sz w:val="20"/>
          <w:szCs w:val="20"/>
        </w:rPr>
        <w:tab/>
      </w:r>
      <w:r>
        <w:rPr>
          <w:rFonts w:ascii="Arial" w:hAnsi="Arial" w:cs="Arial"/>
          <w:sz w:val="20"/>
          <w:szCs w:val="20"/>
        </w:rPr>
        <w:tab/>
        <w:t xml:space="preserve">      </w:t>
      </w:r>
      <w:r w:rsidRPr="001B41ED">
        <w:rPr>
          <w:rFonts w:ascii="Arial" w:hAnsi="Arial" w:cs="Arial"/>
          <w:sz w:val="20"/>
          <w:szCs w:val="20"/>
        </w:rPr>
        <w:t>Cost Principles for Educational Institutions</w:t>
      </w:r>
    </w:p>
    <w:p w:rsidR="001B41ED" w:rsidRPr="001B41ED" w:rsidRDefault="001B41ED" w:rsidP="001B41ED">
      <w:pPr>
        <w:jc w:val="both"/>
        <w:rPr>
          <w:rFonts w:ascii="Arial" w:hAnsi="Arial" w:cs="Arial"/>
          <w:sz w:val="20"/>
          <w:szCs w:val="20"/>
        </w:rPr>
      </w:pPr>
    </w:p>
    <w:p w:rsidR="001B41ED" w:rsidRPr="001B41ED" w:rsidRDefault="001B41ED" w:rsidP="001B41ED">
      <w:pPr>
        <w:ind w:left="720" w:firstLine="360"/>
        <w:jc w:val="both"/>
        <w:rPr>
          <w:rFonts w:ascii="Arial" w:hAnsi="Arial" w:cs="Arial"/>
          <w:sz w:val="20"/>
          <w:szCs w:val="20"/>
        </w:rPr>
      </w:pPr>
      <w:r>
        <w:rPr>
          <w:rFonts w:ascii="Arial" w:hAnsi="Arial" w:cs="Arial"/>
          <w:sz w:val="20"/>
          <w:szCs w:val="20"/>
        </w:rPr>
        <w:t>OMB Circular A-87</w:t>
      </w:r>
      <w:r>
        <w:rPr>
          <w:rFonts w:ascii="Arial" w:hAnsi="Arial" w:cs="Arial"/>
          <w:sz w:val="20"/>
          <w:szCs w:val="20"/>
        </w:rPr>
        <w:tab/>
        <w:t xml:space="preserve">      </w:t>
      </w:r>
      <w:r>
        <w:rPr>
          <w:rFonts w:ascii="Arial" w:hAnsi="Arial" w:cs="Arial"/>
          <w:sz w:val="20"/>
          <w:szCs w:val="20"/>
        </w:rPr>
        <w:tab/>
        <w:t xml:space="preserve">      Cost</w:t>
      </w:r>
      <w:r w:rsidRPr="001B41ED">
        <w:rPr>
          <w:rFonts w:ascii="Arial" w:hAnsi="Arial" w:cs="Arial"/>
          <w:sz w:val="20"/>
          <w:szCs w:val="20"/>
        </w:rPr>
        <w:t xml:space="preserve"> Principles for State, Local, and Indian Tribal Governments</w:t>
      </w:r>
    </w:p>
    <w:p w:rsidR="001B41ED" w:rsidRPr="001B41ED" w:rsidRDefault="001B41ED" w:rsidP="001B41ED">
      <w:pPr>
        <w:jc w:val="both"/>
        <w:rPr>
          <w:rFonts w:ascii="Arial" w:hAnsi="Arial" w:cs="Arial"/>
          <w:sz w:val="20"/>
          <w:szCs w:val="20"/>
        </w:rPr>
      </w:pPr>
    </w:p>
    <w:p w:rsidR="001B41ED" w:rsidRPr="001B41ED" w:rsidRDefault="001B41ED" w:rsidP="001B41ED">
      <w:pPr>
        <w:ind w:left="3960" w:hanging="2880"/>
        <w:jc w:val="both"/>
        <w:rPr>
          <w:rFonts w:ascii="Arial" w:hAnsi="Arial" w:cs="Arial"/>
          <w:sz w:val="20"/>
          <w:szCs w:val="20"/>
        </w:rPr>
      </w:pPr>
      <w:r w:rsidRPr="001B41ED">
        <w:rPr>
          <w:rFonts w:ascii="Arial" w:hAnsi="Arial" w:cs="Arial"/>
          <w:sz w:val="20"/>
          <w:szCs w:val="20"/>
        </w:rPr>
        <w:t>OMB Circular A-102</w:t>
      </w:r>
      <w:r w:rsidRPr="001B41ED">
        <w:rPr>
          <w:rFonts w:ascii="Arial" w:hAnsi="Arial" w:cs="Arial"/>
          <w:sz w:val="20"/>
          <w:szCs w:val="20"/>
        </w:rPr>
        <w:tab/>
        <w:t>Grants and Cooperative Agreements with State and Local Governments</w:t>
      </w:r>
    </w:p>
    <w:p w:rsidR="001B41ED" w:rsidRPr="001B41ED" w:rsidRDefault="001B41ED" w:rsidP="001B41ED">
      <w:pPr>
        <w:jc w:val="both"/>
        <w:rPr>
          <w:rFonts w:ascii="Arial" w:hAnsi="Arial" w:cs="Arial"/>
          <w:sz w:val="20"/>
          <w:szCs w:val="20"/>
        </w:rPr>
      </w:pPr>
    </w:p>
    <w:p w:rsidR="00AC63A9" w:rsidRPr="00AC63A9" w:rsidRDefault="001B41ED" w:rsidP="001B41ED">
      <w:pPr>
        <w:ind w:left="3960" w:hanging="2880"/>
        <w:jc w:val="both"/>
        <w:rPr>
          <w:rFonts w:ascii="Arial" w:hAnsi="Arial" w:cs="Arial"/>
          <w:noProof/>
          <w:sz w:val="20"/>
          <w:szCs w:val="20"/>
          <w:lang w:eastAsia="zh-TW"/>
        </w:rPr>
      </w:pPr>
      <w:r w:rsidRPr="001B41ED">
        <w:rPr>
          <w:rFonts w:ascii="Arial" w:hAnsi="Arial" w:cs="Arial"/>
          <w:sz w:val="20"/>
          <w:szCs w:val="20"/>
        </w:rPr>
        <w:t>OMB Circular A-110</w:t>
      </w:r>
      <w:r w:rsidRPr="001B41ED">
        <w:rPr>
          <w:rFonts w:ascii="Arial" w:hAnsi="Arial" w:cs="Arial"/>
          <w:sz w:val="20"/>
          <w:szCs w:val="20"/>
        </w:rPr>
        <w:tab/>
        <w:t>Uniform Administrative Requirements for Grants and Other Agreements with Institutions of Higher Education, Hospitals, and Other Nonprofit Organizations</w:t>
      </w:r>
    </w:p>
    <w:sdt>
      <w:sdtPr>
        <w:rPr>
          <w:rFonts w:ascii="Arial" w:hAnsi="Arial" w:cs="Arial"/>
          <w:sz w:val="20"/>
          <w:szCs w:val="20"/>
        </w:rPr>
        <w:id w:val="1198352369"/>
        <w:docPartObj>
          <w:docPartGallery w:val="Watermarks"/>
        </w:docPartObj>
      </w:sdtPr>
      <w:sdtEndPr/>
      <w:sdtContent>
        <w:p w:rsidR="00AC63A9" w:rsidRPr="001B41ED" w:rsidRDefault="00CB37A4" w:rsidP="001B41ED">
          <w:pPr>
            <w:ind w:left="3960" w:hanging="2880"/>
            <w:jc w:val="both"/>
            <w:rPr>
              <w:rFonts w:ascii="Arial" w:hAnsi="Arial" w:cs="Arial"/>
              <w:sz w:val="20"/>
              <w:szCs w:val="20"/>
            </w:rPr>
          </w:pPr>
          <w:r>
            <w:rPr>
              <w:rFonts w:ascii="Arial" w:hAnsi="Arial" w:cs="Arial"/>
              <w:noProof/>
              <w:sz w:val="20"/>
              <w:szCs w:val="20"/>
              <w:lang w:eastAsia="zh-TW"/>
            </w:rPr>
            <w:pict>
              <v:shape id="_x0000_s1030" type="#_x0000_t136" style="position:absolute;left:0;text-align:left;margin-left:0;margin-top:0;width:461.85pt;height:197.95pt;rotation:315;z-index:-25164902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p w:rsidR="001B41ED" w:rsidRPr="001B41ED" w:rsidRDefault="001B41ED" w:rsidP="001B41ED">
      <w:pPr>
        <w:ind w:left="3960" w:hanging="2880"/>
        <w:jc w:val="both"/>
        <w:rPr>
          <w:rFonts w:ascii="Arial" w:hAnsi="Arial" w:cs="Arial"/>
          <w:sz w:val="20"/>
          <w:szCs w:val="20"/>
        </w:rPr>
      </w:pPr>
    </w:p>
    <w:p w:rsidR="001B41ED" w:rsidRPr="001B41ED" w:rsidRDefault="001B41ED" w:rsidP="001B41ED">
      <w:pPr>
        <w:jc w:val="both"/>
        <w:rPr>
          <w:rFonts w:ascii="Arial" w:hAnsi="Arial" w:cs="Arial"/>
          <w:sz w:val="20"/>
          <w:szCs w:val="20"/>
        </w:rPr>
      </w:pPr>
    </w:p>
    <w:p w:rsidR="001B41ED" w:rsidRPr="001B41ED" w:rsidRDefault="001B41ED" w:rsidP="001B41ED">
      <w:pPr>
        <w:ind w:left="720" w:hanging="720"/>
        <w:jc w:val="both"/>
        <w:rPr>
          <w:rFonts w:ascii="Arial" w:hAnsi="Arial" w:cs="Arial"/>
          <w:sz w:val="20"/>
          <w:szCs w:val="20"/>
        </w:rPr>
      </w:pPr>
      <w:r>
        <w:rPr>
          <w:rFonts w:ascii="Arial" w:hAnsi="Arial" w:cs="Arial"/>
          <w:sz w:val="20"/>
          <w:szCs w:val="20"/>
        </w:rPr>
        <w:tab/>
        <w:t xml:space="preserve">     </w:t>
      </w:r>
      <w:r w:rsidRPr="001B41ED">
        <w:rPr>
          <w:rFonts w:ascii="Arial" w:hAnsi="Arial" w:cs="Arial"/>
          <w:sz w:val="20"/>
          <w:szCs w:val="20"/>
        </w:rPr>
        <w:t>OMB Circular A-122</w:t>
      </w:r>
      <w:r w:rsidRPr="001B41ED">
        <w:rPr>
          <w:rFonts w:ascii="Arial" w:hAnsi="Arial" w:cs="Arial"/>
          <w:sz w:val="20"/>
          <w:szCs w:val="20"/>
        </w:rPr>
        <w:tab/>
      </w:r>
      <w:r w:rsidRPr="001B41ED">
        <w:rPr>
          <w:rFonts w:ascii="Arial" w:hAnsi="Arial" w:cs="Arial"/>
          <w:sz w:val="20"/>
          <w:szCs w:val="20"/>
        </w:rPr>
        <w:tab/>
      </w:r>
      <w:r>
        <w:rPr>
          <w:rFonts w:ascii="Arial" w:hAnsi="Arial" w:cs="Arial"/>
          <w:sz w:val="20"/>
          <w:szCs w:val="20"/>
        </w:rPr>
        <w:t xml:space="preserve">      </w:t>
      </w:r>
      <w:r w:rsidRPr="001B41ED">
        <w:rPr>
          <w:rFonts w:ascii="Arial" w:hAnsi="Arial" w:cs="Arial"/>
          <w:sz w:val="20"/>
          <w:szCs w:val="20"/>
        </w:rPr>
        <w:t>Cost Principles for Non-Profit Organizations</w:t>
      </w:r>
    </w:p>
    <w:p w:rsidR="001B41ED" w:rsidRPr="001B41ED" w:rsidRDefault="001B41ED" w:rsidP="001B41ED">
      <w:pPr>
        <w:jc w:val="both"/>
        <w:rPr>
          <w:rFonts w:ascii="Arial" w:hAnsi="Arial" w:cs="Arial"/>
          <w:sz w:val="20"/>
          <w:szCs w:val="20"/>
        </w:rPr>
      </w:pPr>
    </w:p>
    <w:p w:rsidR="001B41ED" w:rsidRPr="001B41ED" w:rsidRDefault="001B41ED" w:rsidP="001B41ED">
      <w:pPr>
        <w:ind w:left="720" w:hanging="720"/>
        <w:jc w:val="both"/>
        <w:rPr>
          <w:rFonts w:ascii="Arial" w:hAnsi="Arial" w:cs="Arial"/>
          <w:sz w:val="20"/>
          <w:szCs w:val="20"/>
        </w:rPr>
      </w:pPr>
      <w:r>
        <w:rPr>
          <w:rFonts w:ascii="Arial" w:hAnsi="Arial" w:cs="Arial"/>
          <w:sz w:val="20"/>
          <w:szCs w:val="20"/>
        </w:rPr>
        <w:tab/>
        <w:t xml:space="preserve">     </w:t>
      </w:r>
      <w:r w:rsidRPr="001B41ED">
        <w:rPr>
          <w:rFonts w:ascii="Arial" w:hAnsi="Arial" w:cs="Arial"/>
          <w:sz w:val="20"/>
          <w:szCs w:val="20"/>
        </w:rPr>
        <w:t>OMB Circular A-133</w:t>
      </w:r>
      <w:r w:rsidRPr="001B41ED">
        <w:rPr>
          <w:rFonts w:ascii="Arial" w:hAnsi="Arial" w:cs="Arial"/>
          <w:sz w:val="20"/>
          <w:szCs w:val="20"/>
        </w:rPr>
        <w:tab/>
      </w:r>
      <w:r w:rsidRPr="001B41ED">
        <w:rPr>
          <w:rFonts w:ascii="Arial" w:hAnsi="Arial" w:cs="Arial"/>
          <w:sz w:val="20"/>
          <w:szCs w:val="20"/>
        </w:rPr>
        <w:tab/>
      </w:r>
      <w:r>
        <w:rPr>
          <w:rFonts w:ascii="Arial" w:hAnsi="Arial" w:cs="Arial"/>
          <w:sz w:val="20"/>
          <w:szCs w:val="20"/>
        </w:rPr>
        <w:t xml:space="preserve">      </w:t>
      </w:r>
      <w:r w:rsidRPr="001B41ED">
        <w:rPr>
          <w:rFonts w:ascii="Arial" w:hAnsi="Arial" w:cs="Arial"/>
          <w:sz w:val="20"/>
          <w:szCs w:val="20"/>
        </w:rPr>
        <w:t>Audits of States, Local Governments, and Non-Profit Organizations</w:t>
      </w:r>
    </w:p>
    <w:p w:rsidR="001B41ED" w:rsidRPr="001B41ED" w:rsidRDefault="001B41ED" w:rsidP="001B41ED">
      <w:pPr>
        <w:jc w:val="both"/>
        <w:rPr>
          <w:rFonts w:ascii="Arial" w:hAnsi="Arial" w:cs="Arial"/>
          <w:sz w:val="20"/>
          <w:szCs w:val="20"/>
        </w:rPr>
      </w:pPr>
    </w:p>
    <w:p w:rsidR="001B41ED" w:rsidRPr="001B41ED" w:rsidRDefault="001B41ED" w:rsidP="001B41ED">
      <w:pPr>
        <w:ind w:left="720" w:hanging="720"/>
        <w:jc w:val="both"/>
        <w:rPr>
          <w:rFonts w:ascii="Arial" w:hAnsi="Arial" w:cs="Arial"/>
          <w:sz w:val="20"/>
          <w:szCs w:val="20"/>
          <w:u w:val="single"/>
        </w:rPr>
      </w:pPr>
      <w:r w:rsidRPr="001B41ED">
        <w:rPr>
          <w:rFonts w:ascii="Arial" w:hAnsi="Arial" w:cs="Arial"/>
          <w:sz w:val="20"/>
          <w:szCs w:val="20"/>
        </w:rPr>
        <w:tab/>
      </w:r>
      <w:r w:rsidRPr="001B41ED">
        <w:rPr>
          <w:rFonts w:ascii="Arial" w:hAnsi="Arial" w:cs="Arial"/>
          <w:sz w:val="20"/>
          <w:szCs w:val="20"/>
          <w:u w:val="single"/>
        </w:rPr>
        <w:t>State Requirements</w:t>
      </w:r>
    </w:p>
    <w:p w:rsidR="001B41ED" w:rsidRPr="001B41ED" w:rsidRDefault="001B41ED" w:rsidP="001B41ED">
      <w:pPr>
        <w:ind w:left="720" w:hanging="720"/>
        <w:jc w:val="both"/>
        <w:rPr>
          <w:rFonts w:ascii="Arial" w:hAnsi="Arial" w:cs="Arial"/>
          <w:sz w:val="20"/>
          <w:szCs w:val="20"/>
        </w:rPr>
      </w:pPr>
      <w:r>
        <w:rPr>
          <w:rFonts w:ascii="Arial" w:hAnsi="Arial" w:cs="Arial"/>
          <w:sz w:val="20"/>
          <w:szCs w:val="20"/>
        </w:rPr>
        <w:tab/>
        <w:t xml:space="preserve">      OAC 5101:9-4-02</w:t>
      </w:r>
      <w:r>
        <w:rPr>
          <w:rFonts w:ascii="Arial" w:hAnsi="Arial" w:cs="Arial"/>
          <w:sz w:val="20"/>
          <w:szCs w:val="20"/>
        </w:rPr>
        <w:tab/>
      </w:r>
      <w:r>
        <w:rPr>
          <w:rFonts w:ascii="Arial" w:hAnsi="Arial" w:cs="Arial"/>
          <w:sz w:val="20"/>
          <w:szCs w:val="20"/>
        </w:rPr>
        <w:tab/>
        <w:t xml:space="preserve">      S</w:t>
      </w:r>
      <w:r w:rsidRPr="001B41ED">
        <w:rPr>
          <w:rFonts w:ascii="Arial" w:hAnsi="Arial" w:cs="Arial"/>
          <w:sz w:val="20"/>
          <w:szCs w:val="20"/>
        </w:rPr>
        <w:t xml:space="preserve">tandards of Acquisition </w:t>
      </w:r>
    </w:p>
    <w:p w:rsidR="001B41ED" w:rsidRPr="001B41ED" w:rsidRDefault="001B41ED" w:rsidP="001B41ED">
      <w:pPr>
        <w:keepLines/>
        <w:ind w:left="720"/>
        <w:jc w:val="both"/>
        <w:rPr>
          <w:rFonts w:ascii="Arial" w:hAnsi="Arial" w:cs="Arial"/>
          <w:sz w:val="20"/>
          <w:szCs w:val="20"/>
        </w:rPr>
      </w:pPr>
    </w:p>
    <w:p w:rsidR="001B41ED" w:rsidRPr="001B41ED" w:rsidRDefault="001B41ED" w:rsidP="001B41ED">
      <w:pPr>
        <w:keepLines/>
        <w:ind w:left="720" w:firstLine="360"/>
        <w:jc w:val="both"/>
        <w:rPr>
          <w:rFonts w:ascii="Arial" w:hAnsi="Arial" w:cs="Arial"/>
          <w:sz w:val="20"/>
          <w:szCs w:val="20"/>
        </w:rPr>
      </w:pPr>
      <w:r>
        <w:rPr>
          <w:rFonts w:ascii="Arial" w:hAnsi="Arial" w:cs="Arial"/>
          <w:sz w:val="20"/>
          <w:szCs w:val="20"/>
        </w:rPr>
        <w:t>OAC 5101:9-4-07</w:t>
      </w:r>
      <w:r>
        <w:rPr>
          <w:rFonts w:ascii="Arial" w:hAnsi="Arial" w:cs="Arial"/>
          <w:sz w:val="20"/>
          <w:szCs w:val="20"/>
        </w:rPr>
        <w:tab/>
      </w:r>
      <w:r>
        <w:rPr>
          <w:rFonts w:ascii="Arial" w:hAnsi="Arial" w:cs="Arial"/>
          <w:sz w:val="20"/>
          <w:szCs w:val="20"/>
        </w:rPr>
        <w:tab/>
        <w:t xml:space="preserve">      </w:t>
      </w:r>
      <w:r w:rsidRPr="001B41ED">
        <w:rPr>
          <w:rFonts w:ascii="Arial" w:hAnsi="Arial" w:cs="Arial"/>
          <w:sz w:val="20"/>
          <w:szCs w:val="20"/>
        </w:rPr>
        <w:t xml:space="preserve">Procurement Requirements </w:t>
      </w:r>
    </w:p>
    <w:p w:rsidR="001B41ED" w:rsidRPr="001B41ED" w:rsidRDefault="001B41ED" w:rsidP="001B41ED">
      <w:pPr>
        <w:keepLines/>
        <w:ind w:left="720"/>
        <w:jc w:val="both"/>
        <w:rPr>
          <w:rFonts w:ascii="Arial" w:hAnsi="Arial" w:cs="Arial"/>
          <w:sz w:val="20"/>
          <w:szCs w:val="20"/>
        </w:rPr>
      </w:pPr>
    </w:p>
    <w:p w:rsidR="001B41ED" w:rsidRPr="001B41ED" w:rsidRDefault="001B41ED" w:rsidP="001B41ED">
      <w:pPr>
        <w:keepLines/>
        <w:ind w:left="720" w:firstLine="360"/>
        <w:jc w:val="both"/>
        <w:rPr>
          <w:rFonts w:ascii="Arial" w:hAnsi="Arial" w:cs="Arial"/>
          <w:sz w:val="20"/>
          <w:szCs w:val="20"/>
        </w:rPr>
      </w:pPr>
      <w:r>
        <w:rPr>
          <w:rFonts w:ascii="Arial" w:hAnsi="Arial" w:cs="Arial"/>
          <w:sz w:val="20"/>
          <w:szCs w:val="20"/>
        </w:rPr>
        <w:t xml:space="preserve">OAC 5101:9-4-15 </w:t>
      </w:r>
      <w:r>
        <w:rPr>
          <w:rFonts w:ascii="Arial" w:hAnsi="Arial" w:cs="Arial"/>
          <w:sz w:val="20"/>
          <w:szCs w:val="20"/>
        </w:rPr>
        <w:tab/>
      </w:r>
      <w:r>
        <w:rPr>
          <w:rFonts w:ascii="Arial" w:hAnsi="Arial" w:cs="Arial"/>
          <w:sz w:val="20"/>
          <w:szCs w:val="20"/>
        </w:rPr>
        <w:tab/>
        <w:t xml:space="preserve">      </w:t>
      </w:r>
      <w:r w:rsidRPr="001B41ED">
        <w:rPr>
          <w:rFonts w:ascii="Arial" w:hAnsi="Arial" w:cs="Arial"/>
          <w:sz w:val="20"/>
          <w:szCs w:val="20"/>
        </w:rPr>
        <w:t>Disposal of Assets</w:t>
      </w:r>
    </w:p>
    <w:p w:rsidR="001B41ED" w:rsidRPr="001B41ED" w:rsidRDefault="001B41ED" w:rsidP="001B41ED">
      <w:pPr>
        <w:keepLines/>
        <w:ind w:left="720"/>
        <w:jc w:val="both"/>
        <w:rPr>
          <w:rFonts w:ascii="Arial" w:hAnsi="Arial" w:cs="Arial"/>
          <w:sz w:val="20"/>
          <w:szCs w:val="20"/>
        </w:rPr>
      </w:pPr>
    </w:p>
    <w:p w:rsidR="001B41ED" w:rsidRPr="001B41ED" w:rsidRDefault="001B41ED" w:rsidP="001B41ED">
      <w:pPr>
        <w:keepLines/>
        <w:ind w:left="720"/>
        <w:jc w:val="both"/>
        <w:rPr>
          <w:rFonts w:ascii="Arial" w:hAnsi="Arial" w:cs="Arial"/>
          <w:sz w:val="20"/>
          <w:szCs w:val="20"/>
          <w:u w:val="single"/>
        </w:rPr>
      </w:pPr>
      <w:r w:rsidRPr="001B41ED">
        <w:rPr>
          <w:rFonts w:ascii="Arial" w:hAnsi="Arial" w:cs="Arial"/>
          <w:sz w:val="20"/>
          <w:szCs w:val="20"/>
          <w:u w:val="single"/>
        </w:rPr>
        <w:t>County Requirement</w:t>
      </w:r>
    </w:p>
    <w:p w:rsidR="001B41ED" w:rsidRDefault="001B41ED" w:rsidP="001B41ED">
      <w:pPr>
        <w:tabs>
          <w:tab w:val="left" w:pos="360"/>
        </w:tabs>
        <w:suppressAutoHyphens/>
        <w:jc w:val="both"/>
        <w:rPr>
          <w:rFonts w:ascii="Arial" w:hAnsi="Arial" w:cs="Arial"/>
          <w:sz w:val="20"/>
          <w:szCs w:val="20"/>
        </w:rPr>
      </w:pPr>
      <w:r w:rsidRPr="001B41ED">
        <w:rPr>
          <w:rFonts w:ascii="Arial" w:hAnsi="Arial" w:cs="Arial"/>
          <w:sz w:val="20"/>
          <w:szCs w:val="20"/>
        </w:rPr>
        <w:tab/>
      </w:r>
      <w:r w:rsidRPr="001B41ED">
        <w:rPr>
          <w:rFonts w:ascii="Arial" w:hAnsi="Arial" w:cs="Arial"/>
          <w:sz w:val="20"/>
          <w:szCs w:val="20"/>
        </w:rPr>
        <w:tab/>
      </w:r>
      <w:r w:rsidRPr="001B41ED">
        <w:rPr>
          <w:rFonts w:ascii="Arial" w:hAnsi="Arial" w:cs="Arial"/>
          <w:sz w:val="20"/>
          <w:szCs w:val="20"/>
        </w:rPr>
        <w:tab/>
        <w:t>Chapter VII</w:t>
      </w:r>
      <w:r w:rsidRPr="001B41ED">
        <w:rPr>
          <w:rFonts w:ascii="Arial" w:hAnsi="Arial" w:cs="Arial"/>
          <w:sz w:val="20"/>
          <w:szCs w:val="20"/>
        </w:rPr>
        <w:tab/>
      </w:r>
      <w:r>
        <w:rPr>
          <w:rFonts w:ascii="Arial" w:hAnsi="Arial" w:cs="Arial"/>
          <w:sz w:val="20"/>
          <w:szCs w:val="20"/>
        </w:rPr>
        <w:tab/>
        <w:t xml:space="preserve">     </w:t>
      </w:r>
      <w:r w:rsidRPr="001B41ED">
        <w:rPr>
          <w:rFonts w:ascii="Arial" w:hAnsi="Arial" w:cs="Arial"/>
          <w:sz w:val="20"/>
          <w:szCs w:val="20"/>
        </w:rPr>
        <w:t xml:space="preserve">Competitive Bidding, Franklin County Purchasing Department’s Manual of </w:t>
      </w:r>
      <w:r>
        <w:rPr>
          <w:rFonts w:ascii="Arial" w:hAnsi="Arial" w:cs="Arial"/>
          <w:sz w:val="20"/>
          <w:szCs w:val="20"/>
        </w:rPr>
        <w:t xml:space="preserve"> </w:t>
      </w:r>
    </w:p>
    <w:p w:rsidR="001B41ED" w:rsidRPr="001B41ED" w:rsidRDefault="001B41ED" w:rsidP="001B41ED">
      <w:pPr>
        <w:tabs>
          <w:tab w:val="left" w:pos="360"/>
        </w:tabs>
        <w:suppressAutoHyphens/>
        <w:jc w:val="both"/>
        <w:rPr>
          <w:rFonts w:ascii="Arial" w:hAnsi="Arial" w:cs="Arial"/>
          <w:b/>
          <w:spacing w:val="-2"/>
          <w:sz w:val="20"/>
          <w:szCs w:val="20"/>
          <w:u w:val="single"/>
        </w:rPr>
      </w:pPr>
      <w:r>
        <w:rPr>
          <w:rFonts w:ascii="Arial" w:hAnsi="Arial" w:cs="Arial"/>
          <w:sz w:val="20"/>
          <w:szCs w:val="20"/>
        </w:rPr>
        <w:t xml:space="preserve">                                                                 </w:t>
      </w:r>
      <w:r w:rsidRPr="001B41ED">
        <w:rPr>
          <w:rFonts w:ascii="Arial" w:hAnsi="Arial" w:cs="Arial"/>
          <w:sz w:val="20"/>
          <w:szCs w:val="20"/>
        </w:rPr>
        <w:t>Procedures</w:t>
      </w:r>
    </w:p>
    <w:p w:rsidR="001B41ED" w:rsidRPr="001B41ED" w:rsidRDefault="001B41ED" w:rsidP="001B41ED">
      <w:pPr>
        <w:tabs>
          <w:tab w:val="left" w:pos="360"/>
        </w:tabs>
        <w:suppressAutoHyphens/>
        <w:jc w:val="both"/>
        <w:rPr>
          <w:rFonts w:ascii="Arial" w:hAnsi="Arial" w:cs="Arial"/>
          <w:b/>
          <w:sz w:val="20"/>
          <w:szCs w:val="20"/>
          <w:u w:val="single"/>
        </w:rPr>
      </w:pPr>
    </w:p>
    <w:p w:rsidR="001B41ED" w:rsidRPr="001B41ED" w:rsidRDefault="001B41ED" w:rsidP="001B41ED">
      <w:pPr>
        <w:numPr>
          <w:ilvl w:val="0"/>
          <w:numId w:val="11"/>
        </w:numPr>
        <w:tabs>
          <w:tab w:val="left" w:pos="360"/>
        </w:tabs>
        <w:suppressAutoHyphens/>
        <w:jc w:val="both"/>
        <w:rPr>
          <w:rFonts w:ascii="Arial" w:hAnsi="Arial" w:cs="Arial"/>
          <w:b/>
          <w:spacing w:val="-2"/>
          <w:sz w:val="20"/>
          <w:szCs w:val="20"/>
          <w:u w:val="single"/>
        </w:rPr>
      </w:pPr>
      <w:r w:rsidRPr="001B41ED">
        <w:rPr>
          <w:rFonts w:ascii="Arial" w:hAnsi="Arial" w:cs="Arial"/>
          <w:b/>
          <w:sz w:val="20"/>
          <w:szCs w:val="20"/>
          <w:u w:val="single"/>
        </w:rPr>
        <w:t xml:space="preserve">EXECUTION OF SECONDARY AGREEMENTS: </w:t>
      </w:r>
      <w:r w:rsidRPr="001B41ED">
        <w:rPr>
          <w:rFonts w:ascii="Arial" w:hAnsi="Arial" w:cs="Arial"/>
          <w:sz w:val="20"/>
          <w:szCs w:val="20"/>
        </w:rPr>
        <w:t xml:space="preserve">Under this Article, the types of secondary agreements that Subrecipients may execute are differentiated into two types: </w:t>
      </w:r>
    </w:p>
    <w:p w:rsidR="001B41ED" w:rsidRPr="001B41ED" w:rsidRDefault="001B41ED" w:rsidP="001B41ED">
      <w:pPr>
        <w:keepLines/>
        <w:numPr>
          <w:ilvl w:val="1"/>
          <w:numId w:val="11"/>
        </w:numPr>
        <w:jc w:val="both"/>
        <w:rPr>
          <w:rFonts w:ascii="Arial" w:hAnsi="Arial" w:cs="Arial"/>
          <w:sz w:val="20"/>
          <w:szCs w:val="20"/>
        </w:rPr>
      </w:pPr>
      <w:r w:rsidRPr="001B41ED">
        <w:rPr>
          <w:rFonts w:ascii="Arial" w:hAnsi="Arial" w:cs="Arial"/>
          <w:sz w:val="20"/>
          <w:szCs w:val="20"/>
          <w:u w:val="single"/>
        </w:rPr>
        <w:t>Subcontract agreements</w:t>
      </w:r>
      <w:r w:rsidRPr="001B41ED">
        <w:rPr>
          <w:rFonts w:ascii="Arial" w:hAnsi="Arial" w:cs="Arial"/>
          <w:sz w:val="20"/>
          <w:szCs w:val="20"/>
        </w:rPr>
        <w:t xml:space="preserve"> (with subcontractors): When the Subrecipient deems it necessary to deliver some of the services either directly providing or supporting the quality and quantity specified in this Subaward Agreement via a subcontractor.</w:t>
      </w:r>
    </w:p>
    <w:p w:rsidR="001B41ED" w:rsidRPr="001B41ED" w:rsidRDefault="001B41ED" w:rsidP="001B41ED">
      <w:pPr>
        <w:keepLines/>
        <w:numPr>
          <w:ilvl w:val="1"/>
          <w:numId w:val="11"/>
        </w:numPr>
        <w:jc w:val="both"/>
        <w:rPr>
          <w:rFonts w:ascii="Arial" w:hAnsi="Arial" w:cs="Arial"/>
          <w:sz w:val="20"/>
          <w:szCs w:val="20"/>
        </w:rPr>
      </w:pPr>
      <w:r w:rsidRPr="001B41ED">
        <w:rPr>
          <w:rFonts w:ascii="Arial" w:hAnsi="Arial" w:cs="Arial"/>
          <w:sz w:val="20"/>
          <w:szCs w:val="20"/>
          <w:u w:val="single"/>
        </w:rPr>
        <w:t>Secondary Subaward Agreements</w:t>
      </w:r>
      <w:r w:rsidRPr="001B41ED">
        <w:rPr>
          <w:rFonts w:ascii="Arial" w:hAnsi="Arial" w:cs="Arial"/>
          <w:sz w:val="20"/>
          <w:szCs w:val="20"/>
        </w:rPr>
        <w:t xml:space="preserve"> (with secondary Subrecipients): When the Subrecipient deems it necessary to further pass through funds to another entity (secondary Subrecipient) to deliver some or all of the services of the quality and quantity specified in this Subaward Agreement.</w:t>
      </w:r>
    </w:p>
    <w:p w:rsidR="001B41ED" w:rsidRPr="001B41ED" w:rsidRDefault="001B41ED" w:rsidP="001B41ED">
      <w:pPr>
        <w:keepLines/>
        <w:ind w:left="540"/>
        <w:jc w:val="both"/>
        <w:rPr>
          <w:rFonts w:ascii="Arial" w:hAnsi="Arial" w:cs="Arial"/>
          <w:sz w:val="20"/>
          <w:szCs w:val="20"/>
        </w:rPr>
      </w:pPr>
    </w:p>
    <w:p w:rsidR="001B41ED" w:rsidRPr="001B41ED" w:rsidRDefault="001B41ED" w:rsidP="001B41ED">
      <w:pPr>
        <w:keepLines/>
        <w:ind w:left="720"/>
        <w:jc w:val="both"/>
        <w:rPr>
          <w:rFonts w:ascii="Arial" w:hAnsi="Arial" w:cs="Arial"/>
          <w:sz w:val="20"/>
          <w:szCs w:val="20"/>
        </w:rPr>
      </w:pPr>
      <w:r w:rsidRPr="001B41ED">
        <w:rPr>
          <w:rFonts w:ascii="Arial" w:hAnsi="Arial" w:cs="Arial"/>
          <w:sz w:val="20"/>
          <w:szCs w:val="20"/>
        </w:rPr>
        <w:t xml:space="preserve">In both cases, the agreement must be properly procured in accordance with the standards listened in Article II-A, </w:t>
      </w:r>
      <w:r w:rsidRPr="001B41ED">
        <w:rPr>
          <w:rFonts w:ascii="Arial" w:hAnsi="Arial" w:cs="Arial"/>
          <w:i/>
          <w:sz w:val="20"/>
          <w:szCs w:val="20"/>
        </w:rPr>
        <w:t>Procurement Requirements</w:t>
      </w:r>
      <w:r w:rsidRPr="001B41ED">
        <w:rPr>
          <w:rFonts w:ascii="Arial" w:hAnsi="Arial" w:cs="Arial"/>
          <w:sz w:val="20"/>
          <w:szCs w:val="20"/>
        </w:rPr>
        <w:t xml:space="preserve"> or the </w:t>
      </w:r>
      <w:proofErr w:type="spellStart"/>
      <w:r w:rsidRPr="001B41ED">
        <w:rPr>
          <w:rFonts w:ascii="Arial" w:hAnsi="Arial" w:cs="Arial"/>
          <w:sz w:val="20"/>
          <w:szCs w:val="20"/>
        </w:rPr>
        <w:t>Subrecipient’s</w:t>
      </w:r>
      <w:proofErr w:type="spellEnd"/>
      <w:r w:rsidRPr="001B41ED">
        <w:rPr>
          <w:rFonts w:ascii="Arial" w:hAnsi="Arial" w:cs="Arial"/>
          <w:sz w:val="20"/>
          <w:szCs w:val="20"/>
        </w:rPr>
        <w:t xml:space="preserve"> procurement requirements, whichever is most restrictive.  </w:t>
      </w:r>
    </w:p>
    <w:p w:rsidR="001B41ED" w:rsidRPr="001B41ED" w:rsidRDefault="001B41ED" w:rsidP="001B41ED">
      <w:pPr>
        <w:keepLines/>
        <w:jc w:val="both"/>
        <w:rPr>
          <w:rFonts w:ascii="Arial" w:hAnsi="Arial" w:cs="Arial"/>
          <w:sz w:val="20"/>
          <w:szCs w:val="20"/>
        </w:rPr>
      </w:pPr>
    </w:p>
    <w:p w:rsidR="001B41ED" w:rsidRPr="001B41ED" w:rsidRDefault="001B41ED" w:rsidP="001B41ED">
      <w:pPr>
        <w:keepLines/>
        <w:ind w:left="720"/>
        <w:jc w:val="both"/>
        <w:rPr>
          <w:rFonts w:ascii="Arial" w:hAnsi="Arial" w:cs="Arial"/>
          <w:sz w:val="20"/>
          <w:szCs w:val="20"/>
        </w:rPr>
      </w:pPr>
      <w:r w:rsidRPr="001B41ED">
        <w:rPr>
          <w:rFonts w:ascii="Arial" w:hAnsi="Arial" w:cs="Arial"/>
          <w:sz w:val="20"/>
          <w:szCs w:val="20"/>
        </w:rPr>
        <w:t xml:space="preserve">All subcontracts and secondary </w:t>
      </w:r>
      <w:proofErr w:type="spellStart"/>
      <w:r w:rsidRPr="001B41ED">
        <w:rPr>
          <w:rFonts w:ascii="Arial" w:hAnsi="Arial" w:cs="Arial"/>
          <w:sz w:val="20"/>
          <w:szCs w:val="20"/>
        </w:rPr>
        <w:t>subawards</w:t>
      </w:r>
      <w:proofErr w:type="spellEnd"/>
      <w:r w:rsidRPr="001B41ED">
        <w:rPr>
          <w:rFonts w:ascii="Arial" w:hAnsi="Arial" w:cs="Arial"/>
          <w:sz w:val="20"/>
          <w:szCs w:val="20"/>
        </w:rPr>
        <w:t xml:space="preserve"> shall be subject to the same terms, conditions and covenants             contained in this subaward.  Additionally, the Subrecipient is required to secure the following documentation that verifies that the subcontractor/secondary Subrecipient is in no way excluded from receiving state, local, federal funds: (a) The System of Award Management (located at </w:t>
      </w:r>
      <w:hyperlink r:id="rId13" w:history="1">
        <w:r w:rsidRPr="001B41ED">
          <w:rPr>
            <w:rStyle w:val="Hyperlink"/>
            <w:rFonts w:ascii="Arial" w:eastAsiaTheme="majorEastAsia" w:hAnsi="Arial" w:cs="Arial"/>
            <w:sz w:val="20"/>
            <w:szCs w:val="20"/>
          </w:rPr>
          <w:t>https://www.sam.gov/portal/public/SAM</w:t>
        </w:r>
      </w:hyperlink>
      <w:r w:rsidRPr="001B41ED">
        <w:rPr>
          <w:rFonts w:ascii="Arial" w:hAnsi="Arial" w:cs="Arial"/>
          <w:sz w:val="20"/>
          <w:szCs w:val="20"/>
        </w:rPr>
        <w:t xml:space="preserve">, and The Auditor of the State of Ohio Findings </w:t>
      </w:r>
      <w:r w:rsidRPr="001B41ED">
        <w:rPr>
          <w:rFonts w:ascii="Arial" w:hAnsi="Arial" w:cs="Arial"/>
          <w:sz w:val="20"/>
          <w:szCs w:val="20"/>
        </w:rPr>
        <w:tab/>
        <w:t xml:space="preserve">for Recovery Database is located at </w:t>
      </w:r>
      <w:hyperlink r:id="rId14" w:history="1">
        <w:r w:rsidRPr="001B41ED">
          <w:rPr>
            <w:rStyle w:val="Hyperlink"/>
            <w:rFonts w:ascii="Arial" w:eastAsiaTheme="majorEastAsia" w:hAnsi="Arial" w:cs="Arial"/>
            <w:sz w:val="20"/>
            <w:szCs w:val="20"/>
          </w:rPr>
          <w:t>http://www.auditor.state.oh.us/resources/findings/certified/default.aspx</w:t>
        </w:r>
      </w:hyperlink>
      <w:r w:rsidRPr="001B41ED">
        <w:rPr>
          <w:rFonts w:ascii="Arial" w:hAnsi="Arial" w:cs="Arial"/>
          <w:bCs/>
          <w:sz w:val="20"/>
          <w:szCs w:val="20"/>
        </w:rPr>
        <w:t>.</w:t>
      </w:r>
      <w:r w:rsidRPr="001B41ED">
        <w:rPr>
          <w:rFonts w:ascii="Arial" w:hAnsi="Arial" w:cs="Arial"/>
          <w:sz w:val="20"/>
          <w:szCs w:val="20"/>
        </w:rPr>
        <w:t xml:space="preserve"> </w:t>
      </w:r>
    </w:p>
    <w:p w:rsidR="001B41ED" w:rsidRPr="001B41ED" w:rsidRDefault="001B41ED" w:rsidP="001B41ED">
      <w:pPr>
        <w:keepLines/>
        <w:ind w:left="360"/>
        <w:jc w:val="both"/>
        <w:rPr>
          <w:rFonts w:ascii="Arial" w:hAnsi="Arial" w:cs="Arial"/>
          <w:sz w:val="20"/>
          <w:szCs w:val="20"/>
        </w:rPr>
      </w:pPr>
    </w:p>
    <w:p w:rsidR="001B41ED" w:rsidRPr="001B41ED" w:rsidRDefault="001B41ED" w:rsidP="001B41ED">
      <w:pPr>
        <w:keepLines/>
        <w:suppressAutoHyphens/>
        <w:ind w:left="720"/>
        <w:jc w:val="both"/>
        <w:rPr>
          <w:rFonts w:ascii="Arial" w:hAnsi="Arial" w:cs="Arial"/>
          <w:sz w:val="20"/>
          <w:szCs w:val="20"/>
        </w:rPr>
      </w:pPr>
      <w:r w:rsidRPr="001B41ED">
        <w:rPr>
          <w:rFonts w:ascii="Arial" w:hAnsi="Arial" w:cs="Arial"/>
          <w:sz w:val="20"/>
          <w:szCs w:val="20"/>
        </w:rPr>
        <w:t xml:space="preserve">All subcontracts or secondary </w:t>
      </w:r>
      <w:proofErr w:type="spellStart"/>
      <w:r w:rsidRPr="001B41ED">
        <w:rPr>
          <w:rFonts w:ascii="Arial" w:hAnsi="Arial" w:cs="Arial"/>
          <w:sz w:val="20"/>
          <w:szCs w:val="20"/>
        </w:rPr>
        <w:t>subawards</w:t>
      </w:r>
      <w:proofErr w:type="spellEnd"/>
      <w:r w:rsidRPr="001B41ED">
        <w:rPr>
          <w:rFonts w:ascii="Arial" w:hAnsi="Arial" w:cs="Arial"/>
          <w:sz w:val="20"/>
          <w:szCs w:val="20"/>
        </w:rPr>
        <w:t xml:space="preserve"> shall explicitly state the description of services, rate of pay, amount of pay, agreement period, and any other descriptive information regarding the services to be provided.  All secondary agreement costs are accounted for in the </w:t>
      </w:r>
      <w:proofErr w:type="spellStart"/>
      <w:r w:rsidRPr="001B41ED">
        <w:rPr>
          <w:rFonts w:ascii="Arial" w:hAnsi="Arial" w:cs="Arial"/>
          <w:sz w:val="20"/>
          <w:szCs w:val="20"/>
        </w:rPr>
        <w:t>Subrecipient’s</w:t>
      </w:r>
      <w:proofErr w:type="spellEnd"/>
      <w:r w:rsidRPr="001B41ED">
        <w:rPr>
          <w:rFonts w:ascii="Arial" w:hAnsi="Arial" w:cs="Arial"/>
          <w:sz w:val="20"/>
          <w:szCs w:val="20"/>
        </w:rPr>
        <w:t xml:space="preserve"> budget as Professional Fees or Contracted Services.  The Subrecipient must submit a copy of the secondary Subaward Agreement no later than (30) thirty days after the effective begin date of the secondary agreement.  No payment shall be made without a subcontract/secondary subaward on file at FCDJFS.  The Subrecipient is responsible for making direct payment for such services to the subcontractor or secondary Subrecipient.  No subcontract/secondary subaward shall in any case relieve the Subrecipient of any duty, obligation, or liability undertaken by the Subrecipient pursuant to this subaward.</w:t>
      </w:r>
    </w:p>
    <w:p w:rsidR="001B41ED" w:rsidRPr="001B41ED" w:rsidRDefault="001B41ED" w:rsidP="001B41ED">
      <w:pPr>
        <w:tabs>
          <w:tab w:val="left" w:pos="360"/>
        </w:tabs>
        <w:suppressAutoHyphens/>
        <w:ind w:left="360"/>
        <w:jc w:val="both"/>
        <w:rPr>
          <w:rFonts w:ascii="Arial" w:hAnsi="Arial" w:cs="Arial"/>
          <w:b/>
          <w:spacing w:val="-2"/>
          <w:sz w:val="20"/>
          <w:szCs w:val="20"/>
          <w:u w:val="single"/>
        </w:rPr>
      </w:pPr>
    </w:p>
    <w:p w:rsidR="001B41ED" w:rsidRPr="001B41ED" w:rsidRDefault="001B41ED" w:rsidP="001B41ED">
      <w:pPr>
        <w:numPr>
          <w:ilvl w:val="0"/>
          <w:numId w:val="11"/>
        </w:numPr>
        <w:tabs>
          <w:tab w:val="left" w:pos="360"/>
        </w:tabs>
        <w:suppressAutoHyphens/>
        <w:jc w:val="both"/>
        <w:rPr>
          <w:rFonts w:ascii="Arial" w:hAnsi="Arial" w:cs="Arial"/>
          <w:b/>
          <w:spacing w:val="-2"/>
          <w:sz w:val="20"/>
          <w:szCs w:val="20"/>
          <w:u w:val="single"/>
        </w:rPr>
      </w:pPr>
      <w:r w:rsidRPr="001B41ED">
        <w:rPr>
          <w:rFonts w:ascii="Arial" w:hAnsi="Arial" w:cs="Arial"/>
          <w:b/>
          <w:spacing w:val="-2"/>
          <w:sz w:val="20"/>
          <w:szCs w:val="20"/>
          <w:u w:val="single"/>
        </w:rPr>
        <w:t>INDEPENDENT CONTRACTORS:</w:t>
      </w:r>
      <w:r w:rsidRPr="001B41ED">
        <w:rPr>
          <w:rFonts w:ascii="Arial" w:hAnsi="Arial" w:cs="Arial"/>
          <w:spacing w:val="-2"/>
          <w:sz w:val="20"/>
          <w:szCs w:val="20"/>
        </w:rPr>
        <w:t xml:space="preserve">  Subrecipient, agents, and employees of the Subrecipient will act in performance of this Subaward Agreement in an independent capacity, and not as officers, employees, or agents of the Ohio Department of Job and Family Services, the county, or FCDJFS.</w:t>
      </w:r>
    </w:p>
    <w:p w:rsidR="001B41ED" w:rsidRPr="001B41ED" w:rsidRDefault="001B41ED" w:rsidP="001B41ED">
      <w:pPr>
        <w:tabs>
          <w:tab w:val="left" w:pos="360"/>
        </w:tabs>
        <w:suppressAutoHyphens/>
        <w:ind w:left="360"/>
        <w:jc w:val="both"/>
        <w:rPr>
          <w:rFonts w:ascii="Arial" w:hAnsi="Arial" w:cs="Arial"/>
          <w:b/>
          <w:spacing w:val="-2"/>
          <w:sz w:val="20"/>
          <w:szCs w:val="20"/>
          <w:u w:val="single"/>
        </w:rPr>
      </w:pPr>
    </w:p>
    <w:p w:rsidR="001B41ED" w:rsidRPr="001B41ED" w:rsidRDefault="001B41ED" w:rsidP="001B41ED">
      <w:pPr>
        <w:numPr>
          <w:ilvl w:val="0"/>
          <w:numId w:val="11"/>
        </w:numPr>
        <w:tabs>
          <w:tab w:val="left" w:pos="360"/>
        </w:tabs>
        <w:suppressAutoHyphens/>
        <w:jc w:val="both"/>
        <w:rPr>
          <w:rFonts w:ascii="Arial" w:hAnsi="Arial" w:cs="Arial"/>
          <w:b/>
          <w:spacing w:val="-2"/>
          <w:sz w:val="20"/>
          <w:szCs w:val="20"/>
          <w:u w:val="single"/>
        </w:rPr>
      </w:pPr>
      <w:r w:rsidRPr="001B41ED">
        <w:rPr>
          <w:rFonts w:ascii="Arial" w:hAnsi="Arial" w:cs="Arial"/>
          <w:b/>
          <w:sz w:val="20"/>
          <w:szCs w:val="20"/>
          <w:u w:val="single"/>
        </w:rPr>
        <w:t>RESPONSIBILITY FOR AUDIT:</w:t>
      </w:r>
      <w:r w:rsidRPr="001B41ED">
        <w:rPr>
          <w:rFonts w:ascii="Arial" w:hAnsi="Arial" w:cs="Arial"/>
          <w:sz w:val="20"/>
          <w:szCs w:val="20"/>
        </w:rPr>
        <w:t xml:space="preserve">  The Subrecipient shall maintain all books, records, payroll, documents, accounting procedures, and practices which sufficiently and properly reflect all program expenses and administrative costs of any nature incurred in the performance of this Subaward Agreement.  Such records shall be made available at all reasonable times during regular business hours for inspection, review, or audit by duly authorized Federal, State, County, and FCDJFS personnel.  Such records shall also be subject to inspection by the individual or entity selected for the audit required by this Subaward Agreement.</w:t>
      </w:r>
    </w:p>
    <w:p w:rsidR="001B41ED" w:rsidRPr="001B41ED" w:rsidRDefault="001B41ED" w:rsidP="001B41ED">
      <w:pPr>
        <w:suppressAutoHyphens/>
        <w:jc w:val="both"/>
        <w:rPr>
          <w:rFonts w:ascii="Arial" w:hAnsi="Arial" w:cs="Arial"/>
          <w:b/>
          <w:spacing w:val="-2"/>
          <w:sz w:val="20"/>
          <w:szCs w:val="20"/>
          <w:u w:val="single"/>
        </w:rPr>
      </w:pPr>
    </w:p>
    <w:p w:rsidR="001B41ED" w:rsidRPr="001B41ED" w:rsidRDefault="001B41ED" w:rsidP="001B41ED">
      <w:pPr>
        <w:keepLines/>
        <w:ind w:left="720"/>
        <w:jc w:val="both"/>
        <w:rPr>
          <w:rFonts w:ascii="Arial" w:hAnsi="Arial" w:cs="Arial"/>
          <w:sz w:val="20"/>
          <w:szCs w:val="20"/>
        </w:rPr>
      </w:pPr>
      <w:r w:rsidRPr="001B41ED">
        <w:rPr>
          <w:rFonts w:ascii="Arial" w:hAnsi="Arial" w:cs="Arial"/>
          <w:sz w:val="20"/>
          <w:szCs w:val="20"/>
        </w:rPr>
        <w:t>The Subrecipient agrees to, if required by the director of FCDJFS because of a suspicion of misuse or improper accounting of funds for which the Subrecipient is responsible, have conducted an independent audit of expenditures and make copies of the audit available to FCDJFS.</w:t>
      </w:r>
    </w:p>
    <w:p w:rsidR="001B41ED" w:rsidRPr="001B41ED" w:rsidRDefault="001B41ED" w:rsidP="001B41ED">
      <w:pPr>
        <w:keepLines/>
        <w:ind w:left="720"/>
        <w:jc w:val="both"/>
        <w:rPr>
          <w:rFonts w:ascii="Arial" w:hAnsi="Arial" w:cs="Arial"/>
          <w:sz w:val="20"/>
          <w:szCs w:val="20"/>
        </w:rPr>
      </w:pPr>
    </w:p>
    <w:p w:rsidR="001B41ED" w:rsidRPr="001B41ED" w:rsidRDefault="001B41ED" w:rsidP="001B41ED">
      <w:pPr>
        <w:keepLines/>
        <w:ind w:left="720"/>
        <w:jc w:val="both"/>
        <w:rPr>
          <w:rFonts w:ascii="Arial" w:hAnsi="Arial" w:cs="Arial"/>
          <w:sz w:val="20"/>
          <w:szCs w:val="20"/>
        </w:rPr>
      </w:pPr>
      <w:r w:rsidRPr="001B41ED">
        <w:rPr>
          <w:rFonts w:ascii="Arial" w:hAnsi="Arial" w:cs="Arial"/>
          <w:sz w:val="20"/>
          <w:szCs w:val="20"/>
        </w:rPr>
        <w:t>Subrecipients that expend $500,000.00 or more in federal awards within their fiscal year are required by OMB Circular A-133 to have a single audit completed for that year.  All federal funds, from whatever source, are added together to determine whether or not a Subrecipient meets the $500,000.00 threshold.  This Subaward Agreement may only be one source of federal funds received by the Subrecipient.  OMB Circular A-133 requires that these audit reports be submitted to FCDJFS within thirty (30) days after the completion of the audit report, or within nine (9) months after the audit report period, whichever is earliest.</w:t>
      </w:r>
    </w:p>
    <w:p w:rsidR="001B41ED" w:rsidRPr="001B41ED" w:rsidRDefault="001B41ED" w:rsidP="001B41ED">
      <w:pPr>
        <w:keepLines/>
        <w:ind w:left="720"/>
        <w:jc w:val="both"/>
        <w:rPr>
          <w:rFonts w:ascii="Arial" w:hAnsi="Arial" w:cs="Arial"/>
          <w:sz w:val="20"/>
          <w:szCs w:val="20"/>
        </w:rPr>
      </w:pPr>
    </w:p>
    <w:p w:rsidR="001B41ED" w:rsidRPr="001B41ED" w:rsidRDefault="001B41ED" w:rsidP="001B41ED">
      <w:pPr>
        <w:keepLines/>
        <w:ind w:left="720"/>
        <w:jc w:val="both"/>
        <w:rPr>
          <w:rFonts w:ascii="Arial" w:hAnsi="Arial" w:cs="Arial"/>
          <w:sz w:val="20"/>
          <w:szCs w:val="20"/>
        </w:rPr>
      </w:pPr>
      <w:r w:rsidRPr="001B41ED">
        <w:rPr>
          <w:rFonts w:ascii="Arial" w:hAnsi="Arial" w:cs="Arial"/>
          <w:sz w:val="20"/>
          <w:szCs w:val="20"/>
        </w:rPr>
        <w:t>Subrecipients are required to complete and submit an annual financial statement within one hundred and eighty (180) days of the end of their fiscal year.</w:t>
      </w:r>
    </w:p>
    <w:p w:rsidR="001B41ED" w:rsidRPr="001B41ED" w:rsidRDefault="001B41ED" w:rsidP="001B41ED">
      <w:pPr>
        <w:keepLines/>
        <w:ind w:left="720"/>
        <w:jc w:val="both"/>
        <w:rPr>
          <w:rFonts w:ascii="Arial" w:hAnsi="Arial" w:cs="Arial"/>
          <w:sz w:val="20"/>
          <w:szCs w:val="20"/>
        </w:rPr>
      </w:pPr>
    </w:p>
    <w:p w:rsidR="001B41ED" w:rsidRPr="001B41ED" w:rsidRDefault="001B41ED" w:rsidP="001B41ED">
      <w:pPr>
        <w:keepLines/>
        <w:jc w:val="both"/>
        <w:rPr>
          <w:rFonts w:ascii="Arial" w:hAnsi="Arial" w:cs="Arial"/>
          <w:b/>
          <w:sz w:val="20"/>
          <w:szCs w:val="20"/>
          <w:u w:val="single"/>
        </w:rPr>
      </w:pPr>
      <w:r w:rsidRPr="001B41ED">
        <w:rPr>
          <w:rFonts w:ascii="Arial" w:hAnsi="Arial" w:cs="Arial"/>
          <w:sz w:val="20"/>
          <w:szCs w:val="20"/>
        </w:rPr>
        <w:tab/>
      </w:r>
      <w:r w:rsidRPr="001B41ED">
        <w:rPr>
          <w:rFonts w:ascii="Arial" w:hAnsi="Arial" w:cs="Arial"/>
          <w:sz w:val="20"/>
          <w:szCs w:val="20"/>
        </w:rPr>
        <w:tab/>
        <w:t>Subrecipients shall make available to FCDJFS all other audit reports upon request.</w:t>
      </w:r>
    </w:p>
    <w:p w:rsidR="001B41ED" w:rsidRPr="001B41ED" w:rsidRDefault="001B41ED" w:rsidP="001B41ED">
      <w:pPr>
        <w:suppressAutoHyphens/>
        <w:jc w:val="both"/>
        <w:rPr>
          <w:rFonts w:ascii="Arial" w:hAnsi="Arial" w:cs="Arial"/>
          <w:b/>
          <w:sz w:val="20"/>
          <w:szCs w:val="20"/>
          <w:u w:val="single"/>
        </w:rPr>
      </w:pPr>
    </w:p>
    <w:p w:rsidR="001B41ED" w:rsidRPr="001B41ED" w:rsidRDefault="001B41ED" w:rsidP="001B41ED">
      <w:pPr>
        <w:numPr>
          <w:ilvl w:val="0"/>
          <w:numId w:val="11"/>
        </w:numPr>
        <w:tabs>
          <w:tab w:val="left" w:pos="360"/>
        </w:tabs>
        <w:suppressAutoHyphens/>
        <w:jc w:val="both"/>
        <w:rPr>
          <w:rFonts w:ascii="Arial" w:hAnsi="Arial" w:cs="Arial"/>
          <w:b/>
          <w:spacing w:val="-2"/>
          <w:sz w:val="20"/>
          <w:szCs w:val="20"/>
          <w:u w:val="single"/>
        </w:rPr>
      </w:pPr>
      <w:r w:rsidRPr="001B41ED">
        <w:rPr>
          <w:rFonts w:ascii="Arial" w:hAnsi="Arial" w:cs="Arial"/>
          <w:b/>
          <w:sz w:val="20"/>
          <w:szCs w:val="20"/>
          <w:u w:val="single"/>
        </w:rPr>
        <w:t>RESPONSIBILITY FOR AUDIT EXCEPTIONS:</w:t>
      </w:r>
      <w:r w:rsidRPr="001B41ED">
        <w:rPr>
          <w:rFonts w:ascii="Arial" w:hAnsi="Arial" w:cs="Arial"/>
          <w:sz w:val="20"/>
          <w:szCs w:val="20"/>
        </w:rPr>
        <w:t xml:space="preserve">  The Subrecipient agrees to accept responsibility for receiving, replying to, and/or complying with any audit exception by appropriate county, state, or federal audit directly related to the provisions of the Subaward Agreement, subcontract, or secondary Subaward Agreement and the Subrecipient agrees to pay FCDJFS for all amounts due as a result of audit exceptions.</w:t>
      </w:r>
    </w:p>
    <w:p w:rsidR="001B41ED" w:rsidRPr="001B41ED" w:rsidRDefault="001B41ED" w:rsidP="001B41ED">
      <w:pPr>
        <w:tabs>
          <w:tab w:val="left" w:pos="360"/>
        </w:tabs>
        <w:suppressAutoHyphens/>
        <w:jc w:val="both"/>
        <w:rPr>
          <w:rFonts w:ascii="Arial" w:hAnsi="Arial" w:cs="Arial"/>
          <w:b/>
          <w:spacing w:val="-2"/>
          <w:sz w:val="20"/>
          <w:szCs w:val="20"/>
          <w:u w:val="single"/>
        </w:rPr>
      </w:pPr>
    </w:p>
    <w:p w:rsidR="001B41ED" w:rsidRPr="001B41ED" w:rsidRDefault="001B41ED" w:rsidP="001B41ED">
      <w:pPr>
        <w:keepLines/>
        <w:ind w:left="1080" w:hanging="360"/>
        <w:jc w:val="both"/>
        <w:rPr>
          <w:rFonts w:ascii="Arial" w:hAnsi="Arial" w:cs="Arial"/>
          <w:sz w:val="20"/>
          <w:szCs w:val="20"/>
        </w:rPr>
      </w:pPr>
      <w:r w:rsidRPr="001B41ED">
        <w:rPr>
          <w:rFonts w:ascii="Arial" w:hAnsi="Arial" w:cs="Arial"/>
          <w:sz w:val="20"/>
          <w:szCs w:val="20"/>
        </w:rPr>
        <w:t>(A)</w:t>
      </w:r>
      <w:r w:rsidRPr="001B41ED">
        <w:rPr>
          <w:rFonts w:ascii="Arial" w:hAnsi="Arial" w:cs="Arial"/>
          <w:sz w:val="20"/>
          <w:szCs w:val="20"/>
        </w:rPr>
        <w:tab/>
        <w:t>The Subrecipient agrees to pay to FCDJFS the full amount of the payment received on behalf of individuals and families for whom eligibility has not been established in accordance with policies and procedures established by the Ohio Department of Job and Family Services.</w:t>
      </w:r>
    </w:p>
    <w:p w:rsidR="001B41ED" w:rsidRPr="001B41ED" w:rsidRDefault="001B41ED" w:rsidP="001B41ED">
      <w:pPr>
        <w:keepLines/>
        <w:ind w:left="1080" w:hanging="360"/>
        <w:jc w:val="both"/>
        <w:rPr>
          <w:rFonts w:ascii="Arial" w:hAnsi="Arial" w:cs="Arial"/>
          <w:sz w:val="20"/>
          <w:szCs w:val="20"/>
        </w:rPr>
      </w:pPr>
    </w:p>
    <w:p w:rsidR="00AC63A9" w:rsidRPr="00AC63A9" w:rsidRDefault="001B41ED" w:rsidP="001B41ED">
      <w:pPr>
        <w:keepLines/>
        <w:ind w:left="1080" w:hanging="360"/>
        <w:jc w:val="both"/>
        <w:rPr>
          <w:rFonts w:ascii="Arial" w:hAnsi="Arial" w:cs="Arial"/>
          <w:noProof/>
          <w:sz w:val="20"/>
          <w:szCs w:val="20"/>
          <w:lang w:eastAsia="zh-TW"/>
        </w:rPr>
      </w:pPr>
      <w:r w:rsidRPr="001B41ED">
        <w:rPr>
          <w:rFonts w:ascii="Arial" w:hAnsi="Arial" w:cs="Arial"/>
          <w:sz w:val="20"/>
          <w:szCs w:val="20"/>
        </w:rPr>
        <w:t>(B)</w:t>
      </w:r>
      <w:r w:rsidRPr="001B41ED">
        <w:rPr>
          <w:rFonts w:ascii="Arial" w:hAnsi="Arial" w:cs="Arial"/>
          <w:sz w:val="20"/>
          <w:szCs w:val="20"/>
        </w:rPr>
        <w:tab/>
        <w:t>The Subrecipient agrees t</w:t>
      </w:r>
    </w:p>
    <w:sdt>
      <w:sdtPr>
        <w:rPr>
          <w:rFonts w:ascii="Arial" w:hAnsi="Arial" w:cs="Arial"/>
          <w:sz w:val="20"/>
          <w:szCs w:val="20"/>
        </w:rPr>
        <w:id w:val="-408608372"/>
        <w:docPartObj>
          <w:docPartGallery w:val="Watermarks"/>
        </w:docPartObj>
      </w:sdtPr>
      <w:sdtEndPr/>
      <w:sdtContent>
        <w:p w:rsidR="00AC63A9" w:rsidRPr="001B41ED" w:rsidRDefault="00CB37A4" w:rsidP="001B41ED">
          <w:pPr>
            <w:keepLines/>
            <w:ind w:left="1080" w:hanging="360"/>
            <w:jc w:val="both"/>
            <w:rPr>
              <w:rFonts w:ascii="Arial" w:hAnsi="Arial" w:cs="Arial"/>
              <w:sz w:val="20"/>
              <w:szCs w:val="20"/>
            </w:rPr>
          </w:pPr>
          <w:r>
            <w:rPr>
              <w:rFonts w:ascii="Arial" w:hAnsi="Arial" w:cs="Arial"/>
              <w:noProof/>
              <w:sz w:val="20"/>
              <w:szCs w:val="20"/>
              <w:lang w:eastAsia="zh-TW"/>
            </w:rPr>
            <w:pict>
              <v:shape id="_x0000_s1031" type="#_x0000_t136" style="position:absolute;left:0;text-align:left;margin-left:0;margin-top:0;width:461.85pt;height:197.95pt;rotation:315;z-index:-25164697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p w:rsidR="001B41ED" w:rsidRPr="001B41ED" w:rsidRDefault="001B41ED" w:rsidP="001B41ED">
      <w:pPr>
        <w:keepLines/>
        <w:ind w:left="1080" w:hanging="360"/>
        <w:jc w:val="both"/>
        <w:rPr>
          <w:rFonts w:ascii="Arial" w:hAnsi="Arial" w:cs="Arial"/>
          <w:sz w:val="20"/>
          <w:szCs w:val="20"/>
        </w:rPr>
      </w:pPr>
      <w:proofErr w:type="gramStart"/>
      <w:r w:rsidRPr="001B41ED">
        <w:rPr>
          <w:rFonts w:ascii="Arial" w:hAnsi="Arial" w:cs="Arial"/>
          <w:sz w:val="20"/>
          <w:szCs w:val="20"/>
        </w:rPr>
        <w:t>o</w:t>
      </w:r>
      <w:proofErr w:type="gramEnd"/>
      <w:r w:rsidRPr="001B41ED">
        <w:rPr>
          <w:rFonts w:ascii="Arial" w:hAnsi="Arial" w:cs="Arial"/>
          <w:sz w:val="20"/>
          <w:szCs w:val="20"/>
        </w:rPr>
        <w:t xml:space="preserve"> pay to FCDJFS the full amount of payment received for services not covered by the Subaward Agreement.</w:t>
      </w:r>
    </w:p>
    <w:p w:rsidR="001B41ED" w:rsidRPr="001B41ED" w:rsidRDefault="001B41ED" w:rsidP="001B41ED">
      <w:pPr>
        <w:keepLines/>
        <w:ind w:left="1080" w:hanging="360"/>
        <w:jc w:val="both"/>
        <w:rPr>
          <w:rFonts w:ascii="Arial" w:hAnsi="Arial" w:cs="Arial"/>
          <w:sz w:val="20"/>
          <w:szCs w:val="20"/>
        </w:rPr>
      </w:pPr>
    </w:p>
    <w:p w:rsidR="001B41ED" w:rsidRPr="001B41ED" w:rsidRDefault="001B41ED" w:rsidP="001B41ED">
      <w:pPr>
        <w:keepLines/>
        <w:ind w:left="1080" w:hanging="360"/>
        <w:jc w:val="both"/>
        <w:rPr>
          <w:rFonts w:ascii="Arial" w:hAnsi="Arial" w:cs="Arial"/>
          <w:sz w:val="20"/>
          <w:szCs w:val="20"/>
        </w:rPr>
      </w:pPr>
      <w:r w:rsidRPr="001B41ED">
        <w:rPr>
          <w:rFonts w:ascii="Arial" w:hAnsi="Arial" w:cs="Arial"/>
          <w:sz w:val="20"/>
          <w:szCs w:val="20"/>
        </w:rPr>
        <w:t>(C)</w:t>
      </w:r>
      <w:r w:rsidRPr="001B41ED">
        <w:rPr>
          <w:rFonts w:ascii="Arial" w:hAnsi="Arial" w:cs="Arial"/>
          <w:sz w:val="20"/>
          <w:szCs w:val="20"/>
        </w:rPr>
        <w:tab/>
        <w:t>The Subrecipient agrees to pay to FCDJFS the full amount of payment received for duplicate billing, erroneous billing, deceptive claims, or falsification.</w:t>
      </w:r>
    </w:p>
    <w:p w:rsidR="001B41ED" w:rsidRPr="001B41ED" w:rsidRDefault="001B41ED" w:rsidP="001B41ED">
      <w:pPr>
        <w:keepLines/>
        <w:ind w:left="1080" w:hanging="360"/>
        <w:jc w:val="both"/>
        <w:rPr>
          <w:rFonts w:ascii="Arial" w:hAnsi="Arial" w:cs="Arial"/>
          <w:sz w:val="20"/>
          <w:szCs w:val="20"/>
        </w:rPr>
      </w:pPr>
    </w:p>
    <w:p w:rsidR="001B41ED" w:rsidRPr="001B41ED" w:rsidRDefault="001B41ED" w:rsidP="001B41ED">
      <w:pPr>
        <w:keepLines/>
        <w:ind w:left="1080" w:hanging="360"/>
        <w:jc w:val="both"/>
        <w:rPr>
          <w:rFonts w:ascii="Arial" w:hAnsi="Arial" w:cs="Arial"/>
          <w:sz w:val="20"/>
          <w:szCs w:val="20"/>
        </w:rPr>
      </w:pPr>
      <w:r w:rsidRPr="001B41ED">
        <w:rPr>
          <w:rFonts w:ascii="Arial" w:hAnsi="Arial" w:cs="Arial"/>
          <w:sz w:val="20"/>
          <w:szCs w:val="20"/>
        </w:rPr>
        <w:t>(D)</w:t>
      </w:r>
      <w:r w:rsidRPr="001B41ED">
        <w:rPr>
          <w:rFonts w:ascii="Arial" w:hAnsi="Arial" w:cs="Arial"/>
          <w:sz w:val="20"/>
          <w:szCs w:val="20"/>
        </w:rPr>
        <w:tab/>
        <w:t>As used in this section “deceptive” means knowingly deceiving another or causing another to be deceived by a fake or misleading representation, by withholding information, by preventing another from acquiring information, or by any other act, conduct, or omission which creates, confirms, or perpetuates a fake impression in another, including a fake impression as to law, value, state of mind, or other objective or subjective fact.</w:t>
      </w:r>
    </w:p>
    <w:p w:rsidR="001B41ED" w:rsidRPr="001B41ED" w:rsidRDefault="001B41ED" w:rsidP="001B41ED">
      <w:pPr>
        <w:keepLines/>
        <w:ind w:left="1080" w:hanging="360"/>
        <w:jc w:val="both"/>
        <w:rPr>
          <w:rFonts w:ascii="Arial" w:hAnsi="Arial" w:cs="Arial"/>
          <w:sz w:val="20"/>
          <w:szCs w:val="20"/>
        </w:rPr>
      </w:pPr>
    </w:p>
    <w:p w:rsidR="001B41ED" w:rsidRPr="001B41ED" w:rsidRDefault="001B41ED" w:rsidP="001B41ED">
      <w:pPr>
        <w:keepLines/>
        <w:ind w:left="1080" w:hanging="360"/>
        <w:jc w:val="both"/>
        <w:rPr>
          <w:rFonts w:ascii="Arial" w:hAnsi="Arial" w:cs="Arial"/>
          <w:sz w:val="20"/>
          <w:szCs w:val="20"/>
        </w:rPr>
      </w:pPr>
      <w:r w:rsidRPr="001B41ED">
        <w:rPr>
          <w:rFonts w:ascii="Arial" w:hAnsi="Arial" w:cs="Arial"/>
          <w:sz w:val="20"/>
          <w:szCs w:val="20"/>
        </w:rPr>
        <w:t xml:space="preserve">(E) The Subrecipient is responsible and agrees to pay for any audit exception by appropriate county, state, or federal audit identified within a secondary agreement as defined in Article II-B, </w:t>
      </w:r>
      <w:r w:rsidRPr="001B41ED">
        <w:rPr>
          <w:rFonts w:ascii="Arial" w:hAnsi="Arial" w:cs="Arial"/>
          <w:i/>
          <w:sz w:val="20"/>
          <w:szCs w:val="20"/>
        </w:rPr>
        <w:t>Execution of Subrecipients.</w:t>
      </w:r>
    </w:p>
    <w:p w:rsidR="001B41ED" w:rsidRPr="001B41ED" w:rsidRDefault="001B41ED" w:rsidP="001B41ED">
      <w:pPr>
        <w:keepLines/>
        <w:ind w:left="1080" w:hanging="360"/>
        <w:jc w:val="both"/>
        <w:rPr>
          <w:rFonts w:ascii="Arial" w:hAnsi="Arial" w:cs="Arial"/>
          <w:sz w:val="20"/>
          <w:szCs w:val="20"/>
        </w:rPr>
      </w:pPr>
    </w:p>
    <w:p w:rsidR="001B41ED" w:rsidRPr="001B41ED" w:rsidRDefault="001B41ED" w:rsidP="001B41ED">
      <w:pPr>
        <w:keepLines/>
        <w:ind w:left="1080" w:hanging="360"/>
        <w:jc w:val="both"/>
        <w:rPr>
          <w:rFonts w:ascii="Arial" w:hAnsi="Arial" w:cs="Arial"/>
          <w:sz w:val="20"/>
          <w:szCs w:val="20"/>
        </w:rPr>
      </w:pPr>
      <w:r w:rsidRPr="001B41ED">
        <w:rPr>
          <w:rFonts w:ascii="Arial" w:hAnsi="Arial" w:cs="Arial"/>
          <w:sz w:val="20"/>
          <w:szCs w:val="20"/>
        </w:rPr>
        <w:t>(F)  Any payments due under the provisions of this section shall be paid by the Subrecipient within 90 days of the demand for payment by FCDJFS.</w:t>
      </w:r>
    </w:p>
    <w:p w:rsidR="00AC63A9" w:rsidRDefault="00AC63A9" w:rsidP="00AC63A9">
      <w:pPr>
        <w:rPr>
          <w:rFonts w:ascii="Arial" w:hAnsi="Arial" w:cs="Arial"/>
          <w:b/>
          <w:sz w:val="20"/>
          <w:szCs w:val="20"/>
          <w:u w:val="single"/>
        </w:rPr>
      </w:pPr>
    </w:p>
    <w:p w:rsidR="001B41ED" w:rsidRPr="001B41ED" w:rsidRDefault="001B41ED" w:rsidP="00AC63A9">
      <w:pPr>
        <w:rPr>
          <w:rFonts w:ascii="Arial" w:hAnsi="Arial" w:cs="Arial"/>
          <w:b/>
          <w:spacing w:val="-2"/>
          <w:sz w:val="20"/>
          <w:szCs w:val="20"/>
          <w:u w:val="single"/>
        </w:rPr>
      </w:pPr>
      <w:r w:rsidRPr="001B41ED">
        <w:rPr>
          <w:rFonts w:ascii="Arial" w:hAnsi="Arial" w:cs="Arial"/>
          <w:b/>
          <w:sz w:val="20"/>
          <w:szCs w:val="20"/>
          <w:u w:val="single"/>
        </w:rPr>
        <w:t>RETENTION OF RECORDS:</w:t>
      </w:r>
      <w:r w:rsidRPr="001B41ED">
        <w:rPr>
          <w:rFonts w:ascii="Arial" w:hAnsi="Arial" w:cs="Arial"/>
          <w:b/>
          <w:sz w:val="20"/>
          <w:szCs w:val="20"/>
        </w:rPr>
        <w:t xml:space="preserve">  </w:t>
      </w:r>
      <w:r w:rsidRPr="001B41ED">
        <w:rPr>
          <w:rFonts w:ascii="Arial" w:hAnsi="Arial" w:cs="Arial"/>
          <w:sz w:val="20"/>
          <w:szCs w:val="20"/>
        </w:rPr>
        <w:t>The Subrecipient shall maintain and preserve all records related to this Subaward Agreement.  This includes any documentation used in the administration of the program.  Records must be maintained for a period of seven years from the termination date of the Subaward Agreement or the closure of an outstanding audit.  The Subrecipient will assure the maintenance of such records for a like period of time in the possession of any third party performing work related to this Subaward Agreement, unless otherwise directed by FCDJFS.</w:t>
      </w:r>
    </w:p>
    <w:p w:rsidR="001B41ED" w:rsidRPr="001B41ED" w:rsidRDefault="001B41ED" w:rsidP="001B41ED">
      <w:pPr>
        <w:keepLines/>
        <w:ind w:left="720"/>
        <w:jc w:val="both"/>
        <w:rPr>
          <w:rFonts w:ascii="Arial" w:hAnsi="Arial" w:cs="Arial"/>
          <w:sz w:val="20"/>
          <w:szCs w:val="20"/>
        </w:rPr>
      </w:pPr>
    </w:p>
    <w:p w:rsidR="001B41ED" w:rsidRPr="001B41ED" w:rsidRDefault="001B41ED" w:rsidP="001B41ED">
      <w:pPr>
        <w:keepLines/>
        <w:ind w:left="720"/>
        <w:jc w:val="both"/>
        <w:rPr>
          <w:rFonts w:ascii="Arial" w:hAnsi="Arial" w:cs="Arial"/>
          <w:sz w:val="20"/>
          <w:szCs w:val="20"/>
        </w:rPr>
      </w:pPr>
      <w:r w:rsidRPr="001B41ED">
        <w:rPr>
          <w:rFonts w:ascii="Arial" w:hAnsi="Arial" w:cs="Arial"/>
          <w:sz w:val="20"/>
          <w:szCs w:val="20"/>
        </w:rPr>
        <w:t>If any litigation, claim, negotiation, audit, or other action involving the records has been started before the expiration of the seven year period, the Subrecipient shall retain the records until completion of the action and all issues which arise from it or until the end of the seven year period, whichever is later.</w:t>
      </w:r>
    </w:p>
    <w:p w:rsidR="001B41ED" w:rsidRPr="001B41ED" w:rsidRDefault="001B41ED" w:rsidP="001B41ED">
      <w:pPr>
        <w:keepLines/>
        <w:suppressAutoHyphens/>
        <w:jc w:val="both"/>
        <w:rPr>
          <w:rFonts w:ascii="Arial" w:hAnsi="Arial" w:cs="Arial"/>
          <w:spacing w:val="-2"/>
          <w:sz w:val="20"/>
          <w:szCs w:val="20"/>
        </w:rPr>
      </w:pPr>
    </w:p>
    <w:p w:rsidR="001B41ED" w:rsidRPr="001B41ED" w:rsidRDefault="001B41ED" w:rsidP="001B41ED">
      <w:pPr>
        <w:keepLines/>
        <w:suppressAutoHyphens/>
        <w:jc w:val="center"/>
        <w:rPr>
          <w:rFonts w:ascii="Arial" w:hAnsi="Arial" w:cs="Arial"/>
          <w:b/>
          <w:sz w:val="20"/>
          <w:szCs w:val="20"/>
          <w:u w:val="single"/>
        </w:rPr>
      </w:pPr>
      <w:r w:rsidRPr="001B41ED">
        <w:rPr>
          <w:rFonts w:ascii="Arial" w:hAnsi="Arial" w:cs="Arial"/>
          <w:b/>
          <w:sz w:val="20"/>
          <w:szCs w:val="20"/>
          <w:u w:val="single"/>
        </w:rPr>
        <w:t>ARTICLE III: NOTICES, AMENDMENTS, BREACH, SUSPENSIONS, AND TERMINATIONS</w:t>
      </w:r>
    </w:p>
    <w:p w:rsidR="001B41ED" w:rsidRPr="001B41ED" w:rsidRDefault="001B41ED" w:rsidP="001B41ED">
      <w:pPr>
        <w:suppressAutoHyphens/>
        <w:ind w:left="360"/>
        <w:jc w:val="both"/>
        <w:rPr>
          <w:rFonts w:ascii="Arial" w:hAnsi="Arial" w:cs="Arial"/>
          <w:b/>
          <w:spacing w:val="-2"/>
          <w:sz w:val="20"/>
          <w:szCs w:val="20"/>
          <w:u w:val="single"/>
        </w:rPr>
      </w:pPr>
    </w:p>
    <w:p w:rsidR="001B41ED" w:rsidRPr="001B41ED" w:rsidRDefault="001B41ED" w:rsidP="001B41ED">
      <w:pPr>
        <w:numPr>
          <w:ilvl w:val="0"/>
          <w:numId w:val="10"/>
        </w:numPr>
        <w:tabs>
          <w:tab w:val="left" w:pos="360"/>
        </w:tabs>
        <w:suppressAutoHyphens/>
        <w:jc w:val="both"/>
        <w:rPr>
          <w:rFonts w:ascii="Arial" w:hAnsi="Arial" w:cs="Arial"/>
          <w:b/>
          <w:spacing w:val="-2"/>
          <w:sz w:val="20"/>
          <w:szCs w:val="20"/>
          <w:u w:val="single"/>
        </w:rPr>
      </w:pPr>
      <w:r w:rsidRPr="001B41ED">
        <w:rPr>
          <w:rFonts w:ascii="Arial" w:hAnsi="Arial" w:cs="Arial"/>
          <w:b/>
          <w:spacing w:val="-2"/>
          <w:sz w:val="20"/>
          <w:szCs w:val="20"/>
          <w:u w:val="single"/>
        </w:rPr>
        <w:t>NOTIFICATION OF SIGNIFICANT DEVELOPMENTS:</w:t>
      </w:r>
      <w:r w:rsidRPr="001B41ED">
        <w:rPr>
          <w:rFonts w:ascii="Arial" w:hAnsi="Arial" w:cs="Arial"/>
          <w:spacing w:val="-2"/>
          <w:sz w:val="20"/>
          <w:szCs w:val="20"/>
        </w:rPr>
        <w:t xml:space="preserve">  The Subrecipient shall immediately notify FCDJFS in writing of developments that have a significant impact on the Purchased Services to be provided under this </w:t>
      </w:r>
      <w:r w:rsidRPr="001B41ED">
        <w:rPr>
          <w:rFonts w:ascii="Arial" w:hAnsi="Arial" w:cs="Arial"/>
          <w:color w:val="000000"/>
          <w:sz w:val="20"/>
          <w:szCs w:val="20"/>
        </w:rPr>
        <w:t>Subaward Agreement</w:t>
      </w:r>
      <w:r w:rsidRPr="001B41ED">
        <w:rPr>
          <w:rFonts w:ascii="Arial" w:hAnsi="Arial" w:cs="Arial"/>
          <w:spacing w:val="-2"/>
          <w:sz w:val="20"/>
          <w:szCs w:val="20"/>
        </w:rPr>
        <w:t xml:space="preserve"> or the performance of any other material obligation under this </w:t>
      </w:r>
      <w:r w:rsidRPr="001B41ED">
        <w:rPr>
          <w:rFonts w:ascii="Arial" w:hAnsi="Arial" w:cs="Arial"/>
          <w:color w:val="000000"/>
          <w:sz w:val="20"/>
          <w:szCs w:val="20"/>
        </w:rPr>
        <w:t>Subaward Agreement</w:t>
      </w:r>
      <w:r w:rsidRPr="001B41ED">
        <w:rPr>
          <w:rFonts w:ascii="Arial" w:hAnsi="Arial" w:cs="Arial"/>
          <w:spacing w:val="-2"/>
          <w:sz w:val="20"/>
          <w:szCs w:val="20"/>
        </w:rPr>
        <w:t xml:space="preserve">.  Written notification shall be given in the case of problems, delays, or adverse conditions which materially impair the </w:t>
      </w:r>
      <w:proofErr w:type="spellStart"/>
      <w:r w:rsidRPr="001B41ED">
        <w:rPr>
          <w:rFonts w:ascii="Arial" w:hAnsi="Arial" w:cs="Arial"/>
          <w:spacing w:val="-2"/>
          <w:sz w:val="20"/>
          <w:szCs w:val="20"/>
        </w:rPr>
        <w:t>Subrecipient’s</w:t>
      </w:r>
      <w:proofErr w:type="spellEnd"/>
      <w:r w:rsidRPr="001B41ED">
        <w:rPr>
          <w:rFonts w:ascii="Arial" w:hAnsi="Arial" w:cs="Arial"/>
          <w:spacing w:val="-2"/>
          <w:sz w:val="20"/>
          <w:szCs w:val="20"/>
        </w:rPr>
        <w:t xml:space="preserve"> ability to meet the objectives of the </w:t>
      </w:r>
      <w:r w:rsidRPr="001B41ED">
        <w:rPr>
          <w:rFonts w:ascii="Arial" w:hAnsi="Arial" w:cs="Arial"/>
          <w:color w:val="000000"/>
          <w:sz w:val="20"/>
          <w:szCs w:val="20"/>
        </w:rPr>
        <w:t>Subaward Agreement</w:t>
      </w:r>
      <w:r w:rsidRPr="001B41ED">
        <w:rPr>
          <w:rFonts w:ascii="Arial" w:hAnsi="Arial" w:cs="Arial"/>
          <w:spacing w:val="-2"/>
          <w:sz w:val="20"/>
          <w:szCs w:val="20"/>
        </w:rPr>
        <w:t xml:space="preserve">.  The notification must include a statement of the action taken or the proposed course of action.  FCDJFS will provide technical assistance and approval of any </w:t>
      </w:r>
      <w:r w:rsidRPr="001B41ED">
        <w:rPr>
          <w:rFonts w:ascii="Arial" w:hAnsi="Arial" w:cs="Arial"/>
          <w:spacing w:val="-2"/>
          <w:sz w:val="20"/>
          <w:szCs w:val="20"/>
        </w:rPr>
        <w:tab/>
        <w:t xml:space="preserve">significant change and will amend the </w:t>
      </w:r>
      <w:r w:rsidRPr="001B41ED">
        <w:rPr>
          <w:rFonts w:ascii="Arial" w:hAnsi="Arial" w:cs="Arial"/>
          <w:color w:val="000000"/>
          <w:sz w:val="20"/>
          <w:szCs w:val="20"/>
        </w:rPr>
        <w:t>Subaward Agreement</w:t>
      </w:r>
      <w:r w:rsidRPr="001B41ED">
        <w:rPr>
          <w:rFonts w:ascii="Arial" w:hAnsi="Arial" w:cs="Arial"/>
          <w:spacing w:val="-2"/>
          <w:sz w:val="20"/>
          <w:szCs w:val="20"/>
        </w:rPr>
        <w:t xml:space="preserve"> as it deems necessary and appropriate in its sole and absolute discretion.</w:t>
      </w:r>
    </w:p>
    <w:p w:rsidR="001B41ED" w:rsidRPr="001B41ED" w:rsidRDefault="001B41ED" w:rsidP="001B41ED">
      <w:pPr>
        <w:suppressAutoHyphens/>
        <w:ind w:left="360"/>
        <w:jc w:val="both"/>
        <w:rPr>
          <w:rFonts w:ascii="Arial" w:hAnsi="Arial" w:cs="Arial"/>
          <w:b/>
          <w:spacing w:val="-2"/>
          <w:sz w:val="20"/>
          <w:szCs w:val="20"/>
          <w:u w:val="single"/>
        </w:rPr>
      </w:pPr>
    </w:p>
    <w:p w:rsidR="001B41ED" w:rsidRPr="001B41ED" w:rsidRDefault="001B41ED" w:rsidP="001B41ED">
      <w:pPr>
        <w:numPr>
          <w:ilvl w:val="0"/>
          <w:numId w:val="10"/>
        </w:numPr>
        <w:tabs>
          <w:tab w:val="left" w:pos="360"/>
        </w:tabs>
        <w:suppressAutoHyphens/>
        <w:jc w:val="both"/>
        <w:rPr>
          <w:rFonts w:ascii="Arial" w:hAnsi="Arial" w:cs="Arial"/>
          <w:b/>
          <w:spacing w:val="-2"/>
          <w:sz w:val="20"/>
          <w:szCs w:val="20"/>
          <w:u w:val="single"/>
        </w:rPr>
      </w:pPr>
      <w:r w:rsidRPr="001B41ED">
        <w:rPr>
          <w:rFonts w:ascii="Arial" w:hAnsi="Arial" w:cs="Arial"/>
          <w:b/>
          <w:sz w:val="20"/>
          <w:szCs w:val="20"/>
          <w:u w:val="single"/>
        </w:rPr>
        <w:t>NOTICE:</w:t>
      </w:r>
      <w:r w:rsidRPr="001B41ED">
        <w:rPr>
          <w:rFonts w:ascii="Arial" w:hAnsi="Arial" w:cs="Arial"/>
          <w:sz w:val="20"/>
          <w:szCs w:val="20"/>
        </w:rPr>
        <w:t xml:space="preserve">  Notice given by one party to the other hereunder shall be in writing and deemed to have been properly given or paid if deposited with the United States Postal Service via registered or certified mail and addressed as follows:</w:t>
      </w:r>
    </w:p>
    <w:tbl>
      <w:tblPr>
        <w:tblW w:w="0" w:type="auto"/>
        <w:tblInd w:w="1008" w:type="dxa"/>
        <w:tblLook w:val="01E0" w:firstRow="1" w:lastRow="1" w:firstColumn="1" w:lastColumn="1" w:noHBand="0" w:noVBand="0"/>
      </w:tblPr>
      <w:tblGrid>
        <w:gridCol w:w="4410"/>
        <w:gridCol w:w="4500"/>
      </w:tblGrid>
      <w:tr w:rsidR="001B41ED" w:rsidRPr="001B41ED" w:rsidTr="001B41ED">
        <w:trPr>
          <w:trHeight w:val="247"/>
        </w:trPr>
        <w:tc>
          <w:tcPr>
            <w:tcW w:w="4410" w:type="dxa"/>
            <w:vAlign w:val="bottom"/>
          </w:tcPr>
          <w:p w:rsidR="001B41ED" w:rsidRPr="001B41ED" w:rsidRDefault="001B41ED" w:rsidP="001B41ED">
            <w:pPr>
              <w:keepLines/>
              <w:rPr>
                <w:rFonts w:ascii="Arial" w:hAnsi="Arial" w:cs="Arial"/>
                <w:sz w:val="20"/>
                <w:szCs w:val="20"/>
              </w:rPr>
            </w:pPr>
            <w:r w:rsidRPr="001B41ED">
              <w:rPr>
                <w:rFonts w:ascii="Arial" w:hAnsi="Arial" w:cs="Arial"/>
                <w:sz w:val="20"/>
                <w:szCs w:val="20"/>
              </w:rPr>
              <w:t>Subrecipient Agency</w:t>
            </w:r>
          </w:p>
        </w:tc>
        <w:tc>
          <w:tcPr>
            <w:tcW w:w="4500" w:type="dxa"/>
            <w:vAlign w:val="bottom"/>
          </w:tcPr>
          <w:p w:rsidR="001B41ED" w:rsidRPr="001B41ED" w:rsidRDefault="001B41ED" w:rsidP="001B41ED">
            <w:pPr>
              <w:keepLines/>
              <w:rPr>
                <w:rFonts w:ascii="Arial" w:hAnsi="Arial" w:cs="Arial"/>
                <w:sz w:val="20"/>
                <w:szCs w:val="20"/>
              </w:rPr>
            </w:pPr>
            <w:r w:rsidRPr="001B41ED">
              <w:rPr>
                <w:rFonts w:ascii="Arial" w:hAnsi="Arial" w:cs="Arial"/>
                <w:sz w:val="20"/>
                <w:szCs w:val="20"/>
              </w:rPr>
              <w:t>Franklin County Department of Job and Family Services</w:t>
            </w:r>
          </w:p>
        </w:tc>
      </w:tr>
      <w:tr w:rsidR="001B41ED" w:rsidRPr="001B41ED" w:rsidTr="001B41ED">
        <w:trPr>
          <w:trHeight w:val="265"/>
        </w:trPr>
        <w:tc>
          <w:tcPr>
            <w:tcW w:w="4410" w:type="dxa"/>
            <w:vAlign w:val="bottom"/>
          </w:tcPr>
          <w:p w:rsidR="001B41ED" w:rsidRPr="001B41ED" w:rsidRDefault="001B41ED" w:rsidP="001B41ED">
            <w:pPr>
              <w:keepLines/>
              <w:rPr>
                <w:rFonts w:ascii="Arial" w:hAnsi="Arial" w:cs="Arial"/>
                <w:sz w:val="20"/>
                <w:szCs w:val="20"/>
              </w:rPr>
            </w:pPr>
            <w:r w:rsidRPr="001B41ED">
              <w:rPr>
                <w:rFonts w:ascii="Arial" w:hAnsi="Arial" w:cs="Arial"/>
                <w:sz w:val="20"/>
                <w:szCs w:val="20"/>
              </w:rPr>
              <w:t>Subrecipient Agency Director</w:t>
            </w:r>
          </w:p>
        </w:tc>
        <w:tc>
          <w:tcPr>
            <w:tcW w:w="4500" w:type="dxa"/>
            <w:vAlign w:val="bottom"/>
          </w:tcPr>
          <w:p w:rsidR="001B41ED" w:rsidRPr="001B41ED" w:rsidRDefault="001B41ED" w:rsidP="001B41ED">
            <w:pPr>
              <w:keepLines/>
              <w:rPr>
                <w:rFonts w:ascii="Arial" w:hAnsi="Arial" w:cs="Arial"/>
                <w:sz w:val="20"/>
                <w:szCs w:val="20"/>
              </w:rPr>
            </w:pPr>
            <w:r w:rsidRPr="001B41ED">
              <w:rPr>
                <w:rFonts w:ascii="Arial" w:hAnsi="Arial" w:cs="Arial"/>
                <w:sz w:val="20"/>
                <w:szCs w:val="20"/>
              </w:rPr>
              <w:t>Joy Bivens, Director</w:t>
            </w:r>
          </w:p>
        </w:tc>
      </w:tr>
      <w:tr w:rsidR="001B41ED" w:rsidRPr="001B41ED" w:rsidTr="001B41ED">
        <w:trPr>
          <w:trHeight w:val="247"/>
        </w:trPr>
        <w:tc>
          <w:tcPr>
            <w:tcW w:w="4410" w:type="dxa"/>
            <w:vAlign w:val="bottom"/>
          </w:tcPr>
          <w:p w:rsidR="001B41ED" w:rsidRPr="001B41ED" w:rsidRDefault="001B41ED" w:rsidP="001B41ED">
            <w:pPr>
              <w:keepLines/>
              <w:rPr>
                <w:rFonts w:ascii="Arial" w:hAnsi="Arial" w:cs="Arial"/>
                <w:sz w:val="20"/>
                <w:szCs w:val="20"/>
              </w:rPr>
            </w:pPr>
            <w:r w:rsidRPr="001B41ED">
              <w:rPr>
                <w:rFonts w:ascii="Arial" w:hAnsi="Arial" w:cs="Arial"/>
                <w:sz w:val="20"/>
                <w:szCs w:val="20"/>
              </w:rPr>
              <w:t>Subrecipient Agency Street Address</w:t>
            </w:r>
          </w:p>
        </w:tc>
        <w:tc>
          <w:tcPr>
            <w:tcW w:w="4500" w:type="dxa"/>
            <w:vAlign w:val="bottom"/>
          </w:tcPr>
          <w:p w:rsidR="001B41ED" w:rsidRPr="001B41ED" w:rsidRDefault="001B41ED" w:rsidP="001B41ED">
            <w:pPr>
              <w:keepLines/>
              <w:rPr>
                <w:rFonts w:ascii="Arial" w:hAnsi="Arial" w:cs="Arial"/>
                <w:sz w:val="20"/>
                <w:szCs w:val="20"/>
              </w:rPr>
            </w:pPr>
            <w:r w:rsidRPr="001B41ED">
              <w:rPr>
                <w:rFonts w:ascii="Arial" w:hAnsi="Arial" w:cs="Arial"/>
                <w:sz w:val="20"/>
                <w:szCs w:val="20"/>
              </w:rPr>
              <w:t>1721 Northland Park Avenue</w:t>
            </w:r>
          </w:p>
        </w:tc>
      </w:tr>
      <w:tr w:rsidR="001B41ED" w:rsidRPr="001B41ED" w:rsidTr="001B41ED">
        <w:trPr>
          <w:trHeight w:val="247"/>
        </w:trPr>
        <w:tc>
          <w:tcPr>
            <w:tcW w:w="4410" w:type="dxa"/>
            <w:vAlign w:val="bottom"/>
          </w:tcPr>
          <w:p w:rsidR="001B41ED" w:rsidRPr="001B41ED" w:rsidRDefault="001B41ED" w:rsidP="001B41ED">
            <w:pPr>
              <w:keepLines/>
              <w:rPr>
                <w:rFonts w:ascii="Arial" w:hAnsi="Arial" w:cs="Arial"/>
                <w:sz w:val="20"/>
                <w:szCs w:val="20"/>
              </w:rPr>
            </w:pPr>
            <w:r w:rsidRPr="001B41ED">
              <w:rPr>
                <w:rFonts w:ascii="Arial" w:hAnsi="Arial" w:cs="Arial"/>
                <w:sz w:val="20"/>
                <w:szCs w:val="20"/>
              </w:rPr>
              <w:t>Subrecipient Agency Street Address Line 2</w:t>
            </w:r>
          </w:p>
        </w:tc>
        <w:tc>
          <w:tcPr>
            <w:tcW w:w="4500" w:type="dxa"/>
            <w:vAlign w:val="bottom"/>
          </w:tcPr>
          <w:p w:rsidR="001B41ED" w:rsidRPr="001B41ED" w:rsidRDefault="001B41ED" w:rsidP="001B41ED">
            <w:pPr>
              <w:keepLines/>
              <w:rPr>
                <w:rFonts w:ascii="Arial" w:hAnsi="Arial" w:cs="Arial"/>
                <w:sz w:val="20"/>
                <w:szCs w:val="20"/>
              </w:rPr>
            </w:pPr>
            <w:r w:rsidRPr="001B41ED">
              <w:rPr>
                <w:rFonts w:ascii="Arial" w:hAnsi="Arial" w:cs="Arial"/>
                <w:sz w:val="20"/>
                <w:szCs w:val="20"/>
              </w:rPr>
              <w:t>1</w:t>
            </w:r>
            <w:r w:rsidRPr="001B41ED">
              <w:rPr>
                <w:rFonts w:ascii="Arial" w:hAnsi="Arial" w:cs="Arial"/>
                <w:sz w:val="20"/>
                <w:szCs w:val="20"/>
                <w:vertAlign w:val="superscript"/>
              </w:rPr>
              <w:t>st</w:t>
            </w:r>
            <w:r w:rsidRPr="001B41ED">
              <w:rPr>
                <w:rFonts w:ascii="Arial" w:hAnsi="Arial" w:cs="Arial"/>
                <w:sz w:val="20"/>
                <w:szCs w:val="20"/>
              </w:rPr>
              <w:t xml:space="preserve"> Floor</w:t>
            </w:r>
          </w:p>
        </w:tc>
      </w:tr>
      <w:tr w:rsidR="001B41ED" w:rsidRPr="001B41ED" w:rsidTr="001B41ED">
        <w:trPr>
          <w:trHeight w:val="265"/>
        </w:trPr>
        <w:tc>
          <w:tcPr>
            <w:tcW w:w="4410" w:type="dxa"/>
            <w:vAlign w:val="bottom"/>
          </w:tcPr>
          <w:p w:rsidR="001B41ED" w:rsidRPr="001B41ED" w:rsidRDefault="001B41ED" w:rsidP="001B41ED">
            <w:pPr>
              <w:keepLines/>
              <w:rPr>
                <w:rFonts w:ascii="Arial" w:hAnsi="Arial" w:cs="Arial"/>
                <w:sz w:val="20"/>
                <w:szCs w:val="20"/>
              </w:rPr>
            </w:pPr>
            <w:r w:rsidRPr="001B41ED">
              <w:rPr>
                <w:rFonts w:ascii="Arial" w:hAnsi="Arial" w:cs="Arial"/>
                <w:sz w:val="20"/>
                <w:szCs w:val="20"/>
              </w:rPr>
              <w:t>Subrecipient Agency City, State  Zip Code</w:t>
            </w:r>
          </w:p>
        </w:tc>
        <w:tc>
          <w:tcPr>
            <w:tcW w:w="4500" w:type="dxa"/>
            <w:vAlign w:val="bottom"/>
          </w:tcPr>
          <w:p w:rsidR="001B41ED" w:rsidRPr="001B41ED" w:rsidRDefault="001B41ED" w:rsidP="001B41ED">
            <w:pPr>
              <w:keepLines/>
              <w:rPr>
                <w:rFonts w:ascii="Arial" w:hAnsi="Arial" w:cs="Arial"/>
                <w:sz w:val="20"/>
                <w:szCs w:val="20"/>
              </w:rPr>
            </w:pPr>
            <w:r w:rsidRPr="001B41ED">
              <w:rPr>
                <w:rFonts w:ascii="Arial" w:hAnsi="Arial" w:cs="Arial"/>
                <w:sz w:val="20"/>
                <w:szCs w:val="20"/>
              </w:rPr>
              <w:t>Columbus, OH  43229</w:t>
            </w:r>
          </w:p>
        </w:tc>
      </w:tr>
      <w:tr w:rsidR="001B41ED" w:rsidRPr="001B41ED" w:rsidTr="001B41ED">
        <w:trPr>
          <w:trHeight w:val="265"/>
        </w:trPr>
        <w:tc>
          <w:tcPr>
            <w:tcW w:w="4410" w:type="dxa"/>
            <w:vAlign w:val="bottom"/>
          </w:tcPr>
          <w:p w:rsidR="001B41ED" w:rsidRPr="001B41ED" w:rsidRDefault="001B41ED" w:rsidP="001B41ED">
            <w:pPr>
              <w:keepLines/>
              <w:rPr>
                <w:rFonts w:ascii="Arial" w:hAnsi="Arial" w:cs="Arial"/>
                <w:sz w:val="20"/>
                <w:szCs w:val="20"/>
              </w:rPr>
            </w:pPr>
            <w:r w:rsidRPr="001B41ED">
              <w:rPr>
                <w:rFonts w:ascii="Arial" w:hAnsi="Arial" w:cs="Arial"/>
                <w:sz w:val="20"/>
                <w:szCs w:val="20"/>
              </w:rPr>
              <w:t>Subrecipient Agency Telephone #</w:t>
            </w:r>
          </w:p>
        </w:tc>
        <w:tc>
          <w:tcPr>
            <w:tcW w:w="4500" w:type="dxa"/>
            <w:vAlign w:val="bottom"/>
          </w:tcPr>
          <w:p w:rsidR="001B41ED" w:rsidRPr="001B41ED" w:rsidRDefault="001B41ED" w:rsidP="001B41ED">
            <w:pPr>
              <w:keepLines/>
              <w:rPr>
                <w:rFonts w:ascii="Arial" w:hAnsi="Arial" w:cs="Arial"/>
                <w:sz w:val="20"/>
                <w:szCs w:val="20"/>
              </w:rPr>
            </w:pPr>
          </w:p>
        </w:tc>
      </w:tr>
    </w:tbl>
    <w:p w:rsidR="001B41ED" w:rsidRPr="001B41ED" w:rsidRDefault="001B41ED" w:rsidP="001B41ED">
      <w:pPr>
        <w:suppressAutoHyphens/>
        <w:jc w:val="both"/>
        <w:rPr>
          <w:rFonts w:ascii="Arial" w:hAnsi="Arial" w:cs="Arial"/>
          <w:b/>
          <w:spacing w:val="-2"/>
          <w:sz w:val="20"/>
          <w:szCs w:val="20"/>
          <w:u w:val="single"/>
        </w:rPr>
      </w:pPr>
    </w:p>
    <w:p w:rsidR="001B41ED" w:rsidRPr="001B41ED" w:rsidRDefault="001B41ED" w:rsidP="001B41ED">
      <w:pPr>
        <w:numPr>
          <w:ilvl w:val="0"/>
          <w:numId w:val="10"/>
        </w:numPr>
        <w:tabs>
          <w:tab w:val="left" w:pos="360"/>
        </w:tabs>
        <w:suppressAutoHyphens/>
        <w:jc w:val="both"/>
        <w:rPr>
          <w:rFonts w:ascii="Arial" w:hAnsi="Arial" w:cs="Arial"/>
          <w:b/>
          <w:spacing w:val="-2"/>
          <w:sz w:val="20"/>
          <w:szCs w:val="20"/>
          <w:u w:val="single"/>
        </w:rPr>
      </w:pPr>
      <w:r w:rsidRPr="001B41ED">
        <w:rPr>
          <w:rFonts w:ascii="Arial" w:hAnsi="Arial" w:cs="Arial"/>
          <w:b/>
          <w:sz w:val="20"/>
          <w:szCs w:val="20"/>
          <w:u w:val="single"/>
        </w:rPr>
        <w:t>AMENDMENT OF SUBAWARD AGREEMENT:</w:t>
      </w:r>
      <w:r w:rsidRPr="001B41ED">
        <w:rPr>
          <w:rFonts w:ascii="Arial" w:hAnsi="Arial" w:cs="Arial"/>
          <w:b/>
          <w:sz w:val="20"/>
          <w:szCs w:val="20"/>
        </w:rPr>
        <w:t xml:space="preserve">  </w:t>
      </w:r>
      <w:r w:rsidRPr="001B41ED">
        <w:rPr>
          <w:rFonts w:ascii="Arial" w:hAnsi="Arial" w:cs="Arial"/>
          <w:sz w:val="20"/>
          <w:szCs w:val="20"/>
        </w:rPr>
        <w:t>This Subaward Agreement may be amended at any time by a written amendment mutually agreed to and signed by all parties in the manner required by state regulations.  In addition, the Subrecipient will be required to submit a revised budget supporting the changes made in the amendment, unless FCDJFS grants a written exception.</w:t>
      </w:r>
    </w:p>
    <w:p w:rsidR="001B41ED" w:rsidRPr="001B41ED" w:rsidRDefault="001B41ED" w:rsidP="001B41ED">
      <w:pPr>
        <w:suppressAutoHyphens/>
        <w:ind w:left="360"/>
        <w:jc w:val="both"/>
        <w:rPr>
          <w:rFonts w:ascii="Arial" w:hAnsi="Arial" w:cs="Arial"/>
          <w:b/>
          <w:spacing w:val="-2"/>
          <w:sz w:val="20"/>
          <w:szCs w:val="20"/>
          <w:u w:val="single"/>
        </w:rPr>
      </w:pPr>
    </w:p>
    <w:p w:rsidR="00AC63A9" w:rsidRPr="00AC63A9" w:rsidRDefault="001B41ED" w:rsidP="001B41ED">
      <w:pPr>
        <w:numPr>
          <w:ilvl w:val="0"/>
          <w:numId w:val="10"/>
        </w:numPr>
        <w:tabs>
          <w:tab w:val="left" w:pos="360"/>
        </w:tabs>
        <w:suppressAutoHyphens/>
        <w:jc w:val="both"/>
        <w:rPr>
          <w:rFonts w:ascii="Arial" w:hAnsi="Arial" w:cs="Arial"/>
          <w:noProof/>
          <w:spacing w:val="-2"/>
          <w:sz w:val="20"/>
          <w:szCs w:val="20"/>
          <w:lang w:eastAsia="zh-TW"/>
        </w:rPr>
      </w:pPr>
      <w:r w:rsidRPr="001B41ED">
        <w:rPr>
          <w:rFonts w:ascii="Arial" w:hAnsi="Arial" w:cs="Arial"/>
          <w:b/>
          <w:sz w:val="20"/>
          <w:szCs w:val="20"/>
          <w:u w:val="single"/>
        </w:rPr>
        <w:t>DELEGATION OF AUTHORITY:</w:t>
      </w:r>
      <w:r w:rsidRPr="001B41ED">
        <w:rPr>
          <w:rFonts w:ascii="Arial" w:hAnsi="Arial" w:cs="Arial"/>
          <w:b/>
          <w:sz w:val="20"/>
          <w:szCs w:val="20"/>
        </w:rPr>
        <w:t xml:space="preserve">  </w:t>
      </w:r>
      <w:r w:rsidRPr="001B41ED">
        <w:rPr>
          <w:rFonts w:ascii="Arial" w:hAnsi="Arial" w:cs="Arial"/>
          <w:spacing w:val="-2"/>
          <w:sz w:val="20"/>
          <w:szCs w:val="20"/>
        </w:rPr>
        <w:t xml:space="preserve">Pursuant to authority assigned by the </w:t>
      </w:r>
      <w:r w:rsidRPr="001B41ED">
        <w:rPr>
          <w:rFonts w:ascii="Arial" w:hAnsi="Arial" w:cs="Arial"/>
          <w:sz w:val="20"/>
          <w:szCs w:val="20"/>
        </w:rPr>
        <w:t>Board of County Commissioners of Franklin County</w:t>
      </w:r>
      <w:r w:rsidRPr="001B41ED">
        <w:rPr>
          <w:rFonts w:ascii="Arial" w:hAnsi="Arial" w:cs="Arial"/>
          <w:spacing w:val="-2"/>
          <w:sz w:val="20"/>
          <w:szCs w:val="20"/>
        </w:rPr>
        <w:t xml:space="preserve"> under Ohio Revised Code 329.04, the Director of the Franklin County Department of Job and Family Services has the power to directly consent to and execute extensions and renewals of the Subaward Agreement period for up to one year under Article I-B, </w:t>
      </w:r>
      <w:r w:rsidRPr="001B41ED">
        <w:rPr>
          <w:rFonts w:ascii="Arial" w:hAnsi="Arial" w:cs="Arial"/>
          <w:i/>
          <w:spacing w:val="-2"/>
          <w:sz w:val="20"/>
          <w:szCs w:val="20"/>
        </w:rPr>
        <w:t>Subaward Agreement Period</w:t>
      </w:r>
      <w:r w:rsidRPr="001B41ED">
        <w:rPr>
          <w:rFonts w:ascii="Arial" w:hAnsi="Arial" w:cs="Arial"/>
          <w:spacing w:val="-2"/>
          <w:sz w:val="20"/>
          <w:szCs w:val="20"/>
        </w:rPr>
        <w:t xml:space="preserve">, execute amendments under Article III-C, </w:t>
      </w:r>
      <w:r w:rsidRPr="001B41ED">
        <w:rPr>
          <w:rFonts w:ascii="Arial" w:hAnsi="Arial" w:cs="Arial"/>
          <w:i/>
          <w:spacing w:val="-2"/>
          <w:sz w:val="20"/>
          <w:szCs w:val="20"/>
        </w:rPr>
        <w:t>Amendment of Subaward Agreement</w:t>
      </w:r>
      <w:r w:rsidRPr="001B41ED">
        <w:rPr>
          <w:rFonts w:ascii="Arial" w:hAnsi="Arial" w:cs="Arial"/>
          <w:spacing w:val="-2"/>
          <w:sz w:val="20"/>
          <w:szCs w:val="20"/>
        </w:rPr>
        <w:t>, and</w:t>
      </w:r>
    </w:p>
    <w:sdt>
      <w:sdtPr>
        <w:rPr>
          <w:rFonts w:ascii="Arial" w:hAnsi="Arial" w:cs="Arial"/>
          <w:spacing w:val="-2"/>
          <w:sz w:val="20"/>
          <w:szCs w:val="20"/>
        </w:rPr>
        <w:id w:val="-75441079"/>
        <w:docPartObj>
          <w:docPartGallery w:val="Watermarks"/>
        </w:docPartObj>
      </w:sdtPr>
      <w:sdtEndPr/>
      <w:sdtContent>
        <w:p w:rsidR="00AC63A9" w:rsidRPr="001B41ED" w:rsidRDefault="00CB37A4" w:rsidP="001B41ED">
          <w:pPr>
            <w:numPr>
              <w:ilvl w:val="0"/>
              <w:numId w:val="10"/>
            </w:numPr>
            <w:tabs>
              <w:tab w:val="left" w:pos="360"/>
            </w:tabs>
            <w:suppressAutoHyphens/>
            <w:jc w:val="both"/>
            <w:rPr>
              <w:rFonts w:ascii="Arial" w:hAnsi="Arial" w:cs="Arial"/>
              <w:spacing w:val="-2"/>
              <w:sz w:val="20"/>
              <w:szCs w:val="20"/>
            </w:rPr>
          </w:pPr>
          <w:r>
            <w:rPr>
              <w:rFonts w:ascii="Arial" w:hAnsi="Arial" w:cs="Arial"/>
              <w:noProof/>
              <w:spacing w:val="-2"/>
              <w:sz w:val="20"/>
              <w:szCs w:val="20"/>
              <w:lang w:eastAsia="zh-TW"/>
            </w:rPr>
            <w:pict>
              <v:shape id="_x0000_s1032" type="#_x0000_t136" style="position:absolute;left:0;text-align:left;margin-left:0;margin-top:0;width:461.85pt;height:197.95pt;rotation:315;z-index:-25164492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p w:rsidR="001B41ED" w:rsidRPr="001B41ED" w:rsidRDefault="001B41ED" w:rsidP="001B41ED">
      <w:pPr>
        <w:numPr>
          <w:ilvl w:val="0"/>
          <w:numId w:val="10"/>
        </w:numPr>
        <w:tabs>
          <w:tab w:val="left" w:pos="360"/>
        </w:tabs>
        <w:suppressAutoHyphens/>
        <w:jc w:val="both"/>
        <w:rPr>
          <w:rFonts w:ascii="Arial" w:hAnsi="Arial" w:cs="Arial"/>
          <w:b/>
          <w:spacing w:val="-2"/>
          <w:sz w:val="20"/>
          <w:szCs w:val="20"/>
          <w:u w:val="single"/>
        </w:rPr>
      </w:pPr>
      <w:r w:rsidRPr="001B41ED">
        <w:rPr>
          <w:rFonts w:ascii="Arial" w:hAnsi="Arial" w:cs="Arial"/>
          <w:spacing w:val="-2"/>
          <w:sz w:val="20"/>
          <w:szCs w:val="20"/>
        </w:rPr>
        <w:t xml:space="preserve"> </w:t>
      </w:r>
      <w:proofErr w:type="gramStart"/>
      <w:r w:rsidRPr="001B41ED">
        <w:rPr>
          <w:rFonts w:ascii="Arial" w:hAnsi="Arial" w:cs="Arial"/>
          <w:spacing w:val="-2"/>
          <w:sz w:val="20"/>
          <w:szCs w:val="20"/>
        </w:rPr>
        <w:t>terminate</w:t>
      </w:r>
      <w:proofErr w:type="gramEnd"/>
      <w:r w:rsidRPr="001B41ED">
        <w:rPr>
          <w:rFonts w:ascii="Arial" w:hAnsi="Arial" w:cs="Arial"/>
          <w:spacing w:val="-2"/>
          <w:sz w:val="20"/>
          <w:szCs w:val="20"/>
        </w:rPr>
        <w:t xml:space="preserve"> the Subaward Agreement under Article III-E, </w:t>
      </w:r>
      <w:r w:rsidRPr="001B41ED">
        <w:rPr>
          <w:rFonts w:ascii="Arial" w:hAnsi="Arial" w:cs="Arial"/>
          <w:i/>
          <w:spacing w:val="-2"/>
          <w:sz w:val="20"/>
          <w:szCs w:val="20"/>
        </w:rPr>
        <w:t>Termination and Suspension</w:t>
      </w:r>
      <w:r w:rsidRPr="001B41ED">
        <w:rPr>
          <w:rFonts w:ascii="Arial" w:hAnsi="Arial" w:cs="Arial"/>
          <w:spacing w:val="-2"/>
          <w:sz w:val="20"/>
          <w:szCs w:val="20"/>
        </w:rPr>
        <w:t>.  This power is limited as follows:</w:t>
      </w:r>
    </w:p>
    <w:p w:rsidR="001B41ED" w:rsidRPr="001B41ED" w:rsidRDefault="001B41ED" w:rsidP="001B41ED">
      <w:pPr>
        <w:tabs>
          <w:tab w:val="left" w:pos="360"/>
        </w:tabs>
        <w:suppressAutoHyphens/>
        <w:jc w:val="both"/>
        <w:rPr>
          <w:rFonts w:ascii="Arial" w:hAnsi="Arial" w:cs="Arial"/>
          <w:b/>
          <w:spacing w:val="-2"/>
          <w:sz w:val="20"/>
          <w:szCs w:val="20"/>
          <w:u w:val="single"/>
        </w:rPr>
      </w:pPr>
    </w:p>
    <w:p w:rsidR="001B41ED" w:rsidRPr="001B41ED" w:rsidRDefault="001B41ED" w:rsidP="001B41ED">
      <w:pPr>
        <w:keepLines/>
        <w:ind w:left="990"/>
        <w:jc w:val="both"/>
        <w:rPr>
          <w:rFonts w:ascii="Arial" w:hAnsi="Arial" w:cs="Arial"/>
          <w:spacing w:val="-2"/>
          <w:sz w:val="20"/>
          <w:szCs w:val="20"/>
        </w:rPr>
      </w:pPr>
      <w:r w:rsidRPr="001B41ED">
        <w:rPr>
          <w:rFonts w:ascii="Arial" w:hAnsi="Arial" w:cs="Arial"/>
          <w:spacing w:val="-2"/>
          <w:sz w:val="20"/>
          <w:szCs w:val="20"/>
        </w:rPr>
        <w:t xml:space="preserve">The cost for the new </w:t>
      </w:r>
      <w:r w:rsidRPr="001B41ED">
        <w:rPr>
          <w:rFonts w:ascii="Arial" w:hAnsi="Arial" w:cs="Arial"/>
          <w:color w:val="000000"/>
          <w:sz w:val="20"/>
          <w:szCs w:val="20"/>
        </w:rPr>
        <w:t>Subaward Agreement</w:t>
      </w:r>
      <w:r w:rsidRPr="001B41ED">
        <w:rPr>
          <w:rFonts w:ascii="Arial" w:hAnsi="Arial" w:cs="Arial"/>
          <w:spacing w:val="-2"/>
          <w:sz w:val="20"/>
          <w:szCs w:val="20"/>
        </w:rPr>
        <w:t xml:space="preserve"> period under any </w:t>
      </w:r>
      <w:r w:rsidRPr="001B41ED">
        <w:rPr>
          <w:rFonts w:ascii="Arial" w:hAnsi="Arial" w:cs="Arial"/>
          <w:color w:val="000000"/>
          <w:sz w:val="20"/>
          <w:szCs w:val="20"/>
        </w:rPr>
        <w:t>Subaward Agreement</w:t>
      </w:r>
      <w:r w:rsidRPr="001B41ED">
        <w:rPr>
          <w:rFonts w:ascii="Arial" w:hAnsi="Arial" w:cs="Arial"/>
          <w:spacing w:val="-2"/>
          <w:sz w:val="20"/>
          <w:szCs w:val="20"/>
        </w:rPr>
        <w:t xml:space="preserve"> extension or renewal may be less than but not greater than the original/underlying </w:t>
      </w:r>
      <w:r w:rsidRPr="001B41ED">
        <w:rPr>
          <w:rFonts w:ascii="Arial" w:hAnsi="Arial" w:cs="Arial"/>
          <w:color w:val="000000"/>
          <w:sz w:val="20"/>
          <w:szCs w:val="20"/>
        </w:rPr>
        <w:t>Subaward Agreement</w:t>
      </w:r>
      <w:r w:rsidRPr="001B41ED">
        <w:rPr>
          <w:rFonts w:ascii="Arial" w:hAnsi="Arial" w:cs="Arial"/>
          <w:spacing w:val="-2"/>
          <w:sz w:val="20"/>
          <w:szCs w:val="20"/>
        </w:rPr>
        <w:t xml:space="preserve"> on a prorated basis.  The power to amend is limited to increasing or decreasing the unit cost and the number of units under </w:t>
      </w:r>
      <w:r w:rsidRPr="001B41ED">
        <w:rPr>
          <w:rFonts w:ascii="Arial" w:hAnsi="Arial" w:cs="Arial"/>
          <w:color w:val="000000"/>
          <w:sz w:val="20"/>
          <w:szCs w:val="20"/>
        </w:rPr>
        <w:t>Subaward Agreement</w:t>
      </w:r>
      <w:r w:rsidRPr="001B41ED">
        <w:rPr>
          <w:rFonts w:ascii="Arial" w:hAnsi="Arial" w:cs="Arial"/>
          <w:spacing w:val="-2"/>
          <w:sz w:val="20"/>
          <w:szCs w:val="20"/>
        </w:rPr>
        <w:t xml:space="preserve"> (as set forth in Article I-D, </w:t>
      </w:r>
      <w:r w:rsidRPr="001B41ED">
        <w:rPr>
          <w:rFonts w:ascii="Arial" w:hAnsi="Arial" w:cs="Arial"/>
          <w:i/>
          <w:spacing w:val="-2"/>
          <w:sz w:val="20"/>
          <w:szCs w:val="20"/>
        </w:rPr>
        <w:t>Cost and Delivery of Purchased Services)</w:t>
      </w:r>
      <w:proofErr w:type="gramStart"/>
      <w:r w:rsidRPr="001B41ED">
        <w:rPr>
          <w:rFonts w:ascii="Arial" w:hAnsi="Arial" w:cs="Arial"/>
          <w:i/>
          <w:spacing w:val="-2"/>
          <w:sz w:val="20"/>
          <w:szCs w:val="20"/>
        </w:rPr>
        <w:t>,</w:t>
      </w:r>
      <w:proofErr w:type="gramEnd"/>
      <w:r w:rsidRPr="001B41ED">
        <w:rPr>
          <w:rFonts w:ascii="Arial" w:hAnsi="Arial" w:cs="Arial"/>
          <w:spacing w:val="-2"/>
          <w:sz w:val="20"/>
          <w:szCs w:val="20"/>
        </w:rPr>
        <w:t xml:space="preserve"> with the restriction that costs remain equal to or less than the total original/underlying costs on a prorated basis.  All other terms and conditions are to remain the same.</w:t>
      </w:r>
    </w:p>
    <w:p w:rsidR="001B41ED" w:rsidRPr="001B41ED" w:rsidRDefault="001B41ED" w:rsidP="001B41ED">
      <w:pPr>
        <w:tabs>
          <w:tab w:val="left" w:pos="360"/>
        </w:tabs>
        <w:suppressAutoHyphens/>
        <w:jc w:val="both"/>
        <w:rPr>
          <w:rFonts w:ascii="Arial" w:hAnsi="Arial" w:cs="Arial"/>
          <w:b/>
          <w:spacing w:val="-2"/>
          <w:sz w:val="20"/>
          <w:szCs w:val="20"/>
          <w:u w:val="single"/>
        </w:rPr>
      </w:pPr>
    </w:p>
    <w:p w:rsidR="001B41ED" w:rsidRPr="001B41ED" w:rsidRDefault="001B41ED" w:rsidP="001B41ED">
      <w:pPr>
        <w:numPr>
          <w:ilvl w:val="0"/>
          <w:numId w:val="10"/>
        </w:numPr>
        <w:tabs>
          <w:tab w:val="left" w:pos="360"/>
        </w:tabs>
        <w:suppressAutoHyphens/>
        <w:jc w:val="both"/>
        <w:rPr>
          <w:rFonts w:ascii="Arial" w:hAnsi="Arial" w:cs="Arial"/>
          <w:b/>
          <w:spacing w:val="-2"/>
          <w:sz w:val="20"/>
          <w:szCs w:val="20"/>
          <w:u w:val="single"/>
        </w:rPr>
      </w:pPr>
      <w:r w:rsidRPr="001B41ED">
        <w:rPr>
          <w:rFonts w:ascii="Arial" w:hAnsi="Arial" w:cs="Arial"/>
          <w:b/>
          <w:color w:val="000000"/>
          <w:sz w:val="20"/>
          <w:szCs w:val="20"/>
          <w:u w:val="single"/>
        </w:rPr>
        <w:t>TERMINATION AND SUSPENSION:</w:t>
      </w:r>
      <w:r w:rsidRPr="001B41ED">
        <w:rPr>
          <w:rFonts w:ascii="Arial" w:hAnsi="Arial" w:cs="Arial"/>
          <w:color w:val="000000"/>
          <w:sz w:val="20"/>
          <w:szCs w:val="20"/>
        </w:rPr>
        <w:t xml:space="preserve"> Notwithstanding other provisions in this Article III, either party may terminate this Subaward Agreement at will by giving thirty (30) days written notice to the other party. Upon thirty (30) days written notice to the Subrecipient, FCDJFS may suspend this Subaward Agreement.</w:t>
      </w:r>
    </w:p>
    <w:p w:rsidR="001B41ED" w:rsidRPr="001B41ED" w:rsidRDefault="001B41ED" w:rsidP="001B41ED">
      <w:pPr>
        <w:suppressAutoHyphens/>
        <w:jc w:val="both"/>
        <w:rPr>
          <w:rFonts w:ascii="Arial" w:hAnsi="Arial" w:cs="Arial"/>
          <w:b/>
          <w:spacing w:val="-2"/>
          <w:sz w:val="20"/>
          <w:szCs w:val="20"/>
          <w:u w:val="single"/>
        </w:rPr>
      </w:pPr>
    </w:p>
    <w:p w:rsidR="001B41ED" w:rsidRPr="001B41ED" w:rsidRDefault="001B41ED" w:rsidP="001B41ED">
      <w:pPr>
        <w:autoSpaceDE w:val="0"/>
        <w:autoSpaceDN w:val="0"/>
        <w:adjustRightInd w:val="0"/>
        <w:ind w:left="720"/>
        <w:jc w:val="both"/>
        <w:rPr>
          <w:rFonts w:ascii="Arial" w:hAnsi="Arial" w:cs="Arial"/>
          <w:color w:val="000000"/>
          <w:sz w:val="20"/>
          <w:szCs w:val="20"/>
        </w:rPr>
      </w:pPr>
      <w:r w:rsidRPr="001B41ED">
        <w:rPr>
          <w:rFonts w:ascii="Arial" w:hAnsi="Arial" w:cs="Arial"/>
          <w:color w:val="000000"/>
          <w:sz w:val="20"/>
          <w:szCs w:val="20"/>
        </w:rPr>
        <w:t xml:space="preserve">Notwithstanding Article III, FCDJFS may suspend or terminate this Subaward Agreement immediately upon delivery of written notice to the Subrecipient if FCDJFS has discovered any illegal conduct on the part of the Subrecipient, any violation </w:t>
      </w:r>
      <w:r w:rsidRPr="001B41ED">
        <w:rPr>
          <w:rFonts w:ascii="Arial" w:hAnsi="Arial" w:cs="Arial"/>
          <w:bCs/>
          <w:sz w:val="20"/>
          <w:szCs w:val="20"/>
        </w:rPr>
        <w:t>Article V</w:t>
      </w:r>
      <w:r w:rsidRPr="001B41ED">
        <w:rPr>
          <w:rFonts w:ascii="Arial" w:hAnsi="Arial" w:cs="Arial"/>
          <w:color w:val="000000"/>
          <w:sz w:val="20"/>
          <w:szCs w:val="20"/>
        </w:rPr>
        <w:t xml:space="preserve">, loss of funding as set forth in Article I-C, </w:t>
      </w:r>
      <w:r w:rsidRPr="001B41ED">
        <w:rPr>
          <w:rFonts w:ascii="Arial" w:hAnsi="Arial" w:cs="Arial"/>
          <w:i/>
          <w:color w:val="000000"/>
          <w:sz w:val="20"/>
          <w:szCs w:val="20"/>
        </w:rPr>
        <w:t>Availability of Funds</w:t>
      </w:r>
      <w:r w:rsidRPr="001B41ED">
        <w:rPr>
          <w:rFonts w:ascii="Arial" w:hAnsi="Arial" w:cs="Arial"/>
          <w:color w:val="000000"/>
          <w:sz w:val="20"/>
          <w:szCs w:val="20"/>
        </w:rPr>
        <w:t>, or the filing of a petition in bankruptcy (or similar proceeding) by or against the Subrecipient.</w:t>
      </w:r>
    </w:p>
    <w:p w:rsidR="001B41ED" w:rsidRPr="001B41ED" w:rsidRDefault="001B41ED" w:rsidP="001B41ED">
      <w:pPr>
        <w:autoSpaceDE w:val="0"/>
        <w:autoSpaceDN w:val="0"/>
        <w:adjustRightInd w:val="0"/>
        <w:ind w:left="720"/>
        <w:jc w:val="both"/>
        <w:rPr>
          <w:rFonts w:ascii="Arial" w:hAnsi="Arial" w:cs="Arial"/>
          <w:color w:val="000000"/>
          <w:sz w:val="20"/>
          <w:szCs w:val="20"/>
        </w:rPr>
      </w:pPr>
    </w:p>
    <w:p w:rsidR="001B41ED" w:rsidRPr="001B41ED" w:rsidRDefault="001B41ED" w:rsidP="001B41ED">
      <w:pPr>
        <w:autoSpaceDE w:val="0"/>
        <w:autoSpaceDN w:val="0"/>
        <w:adjustRightInd w:val="0"/>
        <w:ind w:left="720"/>
        <w:jc w:val="both"/>
        <w:rPr>
          <w:rFonts w:ascii="Arial" w:hAnsi="Arial" w:cs="Arial"/>
          <w:color w:val="000000"/>
          <w:sz w:val="20"/>
          <w:szCs w:val="20"/>
        </w:rPr>
      </w:pPr>
      <w:r w:rsidRPr="001B41ED">
        <w:rPr>
          <w:rFonts w:ascii="Arial" w:hAnsi="Arial" w:cs="Arial"/>
          <w:color w:val="000000"/>
          <w:sz w:val="20"/>
          <w:szCs w:val="20"/>
        </w:rPr>
        <w:t xml:space="preserve">The Subrecipient, upon receipt of notice of suspension or termination, agrees to cease work on the suspended or terminated activities under this Subaward Agreement, to suspend or terminate all subcontracts relating to such suspended or terminated activities, to take all necessary and/or appropriate steps to limit disbursements and minimize cost, and to furnish a report as of the date notice of suspension or termination was received, that describes the status of all work under this Subaward Agreement that includes, without limitation, the Deliverables completed, the outcomes of the completed Deliverables, and any other information that FCDJFS may require. Suspension, termination, or expiration of this Subaward Agreement shall not limit the </w:t>
      </w:r>
      <w:proofErr w:type="spellStart"/>
      <w:r w:rsidRPr="001B41ED">
        <w:rPr>
          <w:rFonts w:ascii="Arial" w:hAnsi="Arial" w:cs="Arial"/>
          <w:spacing w:val="-2"/>
          <w:sz w:val="20"/>
          <w:szCs w:val="20"/>
        </w:rPr>
        <w:t>Subrecipient’s</w:t>
      </w:r>
      <w:proofErr w:type="spellEnd"/>
      <w:r w:rsidRPr="001B41ED">
        <w:rPr>
          <w:rFonts w:ascii="Arial" w:hAnsi="Arial" w:cs="Arial"/>
          <w:color w:val="000000"/>
          <w:sz w:val="20"/>
          <w:szCs w:val="20"/>
        </w:rPr>
        <w:t xml:space="preserve"> continuing obligations with respect to Deliverables paid for by FCDJFS prior to the suspension or termination nor will it limit FCDJFS’s rights in those Deliverables.</w:t>
      </w:r>
    </w:p>
    <w:p w:rsidR="001B41ED" w:rsidRPr="001B41ED" w:rsidRDefault="001B41ED" w:rsidP="001B41ED">
      <w:pPr>
        <w:autoSpaceDE w:val="0"/>
        <w:autoSpaceDN w:val="0"/>
        <w:adjustRightInd w:val="0"/>
        <w:ind w:left="720"/>
        <w:jc w:val="both"/>
        <w:rPr>
          <w:rFonts w:ascii="Arial" w:hAnsi="Arial" w:cs="Arial"/>
          <w:color w:val="000000"/>
          <w:sz w:val="20"/>
          <w:szCs w:val="20"/>
        </w:rPr>
      </w:pPr>
    </w:p>
    <w:p w:rsidR="001B41ED" w:rsidRPr="001B41ED" w:rsidRDefault="001B41ED" w:rsidP="001B41ED">
      <w:pPr>
        <w:suppressAutoHyphens/>
        <w:ind w:left="720"/>
        <w:jc w:val="both"/>
        <w:rPr>
          <w:rFonts w:ascii="Arial" w:hAnsi="Arial" w:cs="Arial"/>
          <w:b/>
          <w:spacing w:val="-2"/>
          <w:sz w:val="20"/>
          <w:szCs w:val="20"/>
          <w:u w:val="single"/>
        </w:rPr>
      </w:pPr>
      <w:r w:rsidRPr="001B41ED">
        <w:rPr>
          <w:rFonts w:ascii="Arial" w:hAnsi="Arial" w:cs="Arial"/>
          <w:color w:val="000000"/>
          <w:sz w:val="20"/>
          <w:szCs w:val="20"/>
        </w:rPr>
        <w:t xml:space="preserve">In the event of suspension or termination under Article III, the Subrecipient will be entitled to compensation, upon submission of a proper invoice per Article I-K, </w:t>
      </w:r>
      <w:r w:rsidRPr="001B41ED">
        <w:rPr>
          <w:rFonts w:ascii="Arial" w:hAnsi="Arial" w:cs="Arial"/>
          <w:i/>
          <w:color w:val="000000"/>
          <w:sz w:val="20"/>
          <w:szCs w:val="20"/>
        </w:rPr>
        <w:t>Invoicing</w:t>
      </w:r>
      <w:r w:rsidRPr="001B41ED">
        <w:rPr>
          <w:rFonts w:ascii="Arial" w:hAnsi="Arial" w:cs="Arial"/>
          <w:color w:val="000000"/>
          <w:sz w:val="20"/>
          <w:szCs w:val="20"/>
        </w:rPr>
        <w:t xml:space="preserve">, for the work performed prior to the </w:t>
      </w:r>
      <w:proofErr w:type="spellStart"/>
      <w:r w:rsidRPr="001B41ED">
        <w:rPr>
          <w:rFonts w:ascii="Arial" w:hAnsi="Arial" w:cs="Arial"/>
          <w:spacing w:val="-2"/>
          <w:sz w:val="20"/>
          <w:szCs w:val="20"/>
        </w:rPr>
        <w:t>Subrecipient</w:t>
      </w:r>
      <w:r w:rsidRPr="001B41ED">
        <w:rPr>
          <w:rFonts w:ascii="Arial" w:hAnsi="Arial" w:cs="Arial"/>
          <w:color w:val="000000"/>
          <w:sz w:val="20"/>
          <w:szCs w:val="20"/>
        </w:rPr>
        <w:t>’s</w:t>
      </w:r>
      <w:proofErr w:type="spellEnd"/>
      <w:r w:rsidRPr="001B41ED">
        <w:rPr>
          <w:rFonts w:ascii="Arial" w:hAnsi="Arial" w:cs="Arial"/>
          <w:color w:val="000000"/>
          <w:sz w:val="20"/>
          <w:szCs w:val="20"/>
        </w:rPr>
        <w:t xml:space="preserve"> receipt of notice of suspension or termination. Compensation will be calculated by FCDJFS based on the compensation structure set forth in Article I-D, </w:t>
      </w:r>
      <w:r w:rsidRPr="001B41ED">
        <w:rPr>
          <w:rFonts w:ascii="Arial" w:hAnsi="Arial" w:cs="Arial"/>
          <w:i/>
          <w:color w:val="000000"/>
          <w:sz w:val="20"/>
          <w:szCs w:val="20"/>
        </w:rPr>
        <w:t>Cost and Delivery of Purchased Services</w:t>
      </w:r>
      <w:r w:rsidRPr="001B41ED">
        <w:rPr>
          <w:rFonts w:ascii="Arial" w:hAnsi="Arial" w:cs="Arial"/>
          <w:color w:val="000000"/>
          <w:sz w:val="20"/>
          <w:szCs w:val="20"/>
        </w:rPr>
        <w:t>, less any funds previously paid by or on behalf of FCDJFS, or in the case of services for which Subrecipient charges a flat rate, based on a reasonable percentage of the total services performed as determined by FCDJFS, less any funds previously paid by or on behalf of FCDJFS</w:t>
      </w:r>
    </w:p>
    <w:p w:rsidR="001B41ED" w:rsidRPr="001B41ED" w:rsidRDefault="001B41ED" w:rsidP="001B41ED">
      <w:pPr>
        <w:suppressAutoHyphens/>
        <w:jc w:val="both"/>
        <w:rPr>
          <w:rFonts w:ascii="Arial" w:hAnsi="Arial" w:cs="Arial"/>
          <w:b/>
          <w:color w:val="000000"/>
          <w:sz w:val="20"/>
          <w:szCs w:val="20"/>
          <w:u w:val="single"/>
        </w:rPr>
      </w:pPr>
    </w:p>
    <w:p w:rsidR="001B41ED" w:rsidRPr="00AC63A9" w:rsidRDefault="001B41ED" w:rsidP="001B41ED">
      <w:pPr>
        <w:numPr>
          <w:ilvl w:val="0"/>
          <w:numId w:val="10"/>
        </w:numPr>
        <w:tabs>
          <w:tab w:val="left" w:pos="360"/>
        </w:tabs>
        <w:suppressAutoHyphens/>
        <w:jc w:val="both"/>
        <w:rPr>
          <w:rFonts w:ascii="Arial" w:hAnsi="Arial" w:cs="Arial"/>
          <w:b/>
          <w:spacing w:val="-2"/>
          <w:sz w:val="20"/>
          <w:szCs w:val="20"/>
          <w:u w:val="single"/>
        </w:rPr>
      </w:pPr>
      <w:r w:rsidRPr="00AC63A9">
        <w:rPr>
          <w:rFonts w:ascii="Arial" w:hAnsi="Arial" w:cs="Arial"/>
          <w:b/>
          <w:color w:val="000000"/>
          <w:sz w:val="20"/>
          <w:szCs w:val="20"/>
          <w:u w:val="single"/>
        </w:rPr>
        <w:t xml:space="preserve">CURE OF BREACH: </w:t>
      </w:r>
      <w:r w:rsidRPr="00AC63A9">
        <w:rPr>
          <w:rFonts w:ascii="Arial" w:hAnsi="Arial" w:cs="Arial"/>
          <w:color w:val="000000"/>
          <w:sz w:val="20"/>
          <w:szCs w:val="20"/>
        </w:rPr>
        <w:t xml:space="preserve">Except as otherwise provided in Article III-E, </w:t>
      </w:r>
      <w:r w:rsidRPr="00AC63A9">
        <w:rPr>
          <w:rFonts w:ascii="Arial" w:hAnsi="Arial" w:cs="Arial"/>
          <w:i/>
          <w:color w:val="000000"/>
          <w:sz w:val="20"/>
          <w:szCs w:val="20"/>
        </w:rPr>
        <w:t>Termination and Suspension</w:t>
      </w:r>
      <w:r w:rsidRPr="00AC63A9">
        <w:rPr>
          <w:rFonts w:ascii="Arial" w:hAnsi="Arial" w:cs="Arial"/>
          <w:color w:val="000000"/>
          <w:sz w:val="20"/>
          <w:szCs w:val="20"/>
        </w:rPr>
        <w:t>, the Subrecipient will have thirty (30) calendar days within which to cure any br</w:t>
      </w:r>
      <w:sdt>
        <w:sdtPr>
          <w:rPr>
            <w:rFonts w:ascii="Arial" w:hAnsi="Arial" w:cs="Arial"/>
            <w:color w:val="000000"/>
            <w:sz w:val="20"/>
            <w:szCs w:val="20"/>
          </w:rPr>
          <w:id w:val="1132366101"/>
          <w:docPartObj>
            <w:docPartGallery w:val="Watermarks"/>
          </w:docPartObj>
        </w:sdtPr>
        <w:sdtEndPr/>
        <w:sdtContent>
          <w:r w:rsidR="00CB37A4">
            <w:rPr>
              <w:rFonts w:ascii="Arial" w:hAnsi="Arial" w:cs="Arial"/>
              <w:noProof/>
              <w:color w:val="000000"/>
              <w:sz w:val="20"/>
              <w:szCs w:val="20"/>
              <w:lang w:eastAsia="zh-TW"/>
            </w:rPr>
            <w:pict>
              <v:shape id="_x0000_s1033" type="#_x0000_t136" style="position:absolute;left:0;text-align:left;margin-left:0;margin-top:0;width:461.85pt;height:197.95pt;rotation:315;z-index:-25164288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sdt>
        <w:sdtPr>
          <w:rPr>
            <w:rFonts w:ascii="Arial" w:hAnsi="Arial" w:cs="Arial"/>
            <w:color w:val="000000"/>
            <w:sz w:val="20"/>
            <w:szCs w:val="20"/>
          </w:rPr>
          <w:id w:val="1269810516"/>
          <w:docPartObj>
            <w:docPartGallery w:val="Watermarks"/>
          </w:docPartObj>
        </w:sdtPr>
        <w:sdtEndPr/>
        <w:sdtContent>
          <w:r w:rsidR="00CB37A4">
            <w:rPr>
              <w:rFonts w:ascii="Arial" w:hAnsi="Arial" w:cs="Arial"/>
              <w:noProof/>
              <w:color w:val="000000"/>
              <w:sz w:val="20"/>
              <w:szCs w:val="20"/>
              <w:lang w:eastAsia="zh-TW"/>
            </w:rPr>
            <w:pict>
              <v:shape id="_x0000_s1034" type="#_x0000_t136" style="position:absolute;left:0;text-align:left;margin-left:0;margin-top:0;width:461.85pt;height:197.95pt;rotation:315;z-index:-25164083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Pr="00AC63A9">
        <w:rPr>
          <w:rFonts w:ascii="Arial" w:hAnsi="Arial" w:cs="Arial"/>
          <w:color w:val="000000"/>
          <w:sz w:val="20"/>
          <w:szCs w:val="20"/>
        </w:rPr>
        <w:t xml:space="preserve">each that is curable after receipt of written notice from FCDJFS that Subrecipient is in breach of any of its obligations under this Subaward Agreement and such proposed course of action is acceptable to FCDJFS. If the Subrecipient fails to cure the breach within the thirty (30) calendar days or if the breach is not curable, FCDJFS may immediately suspend or terminate this Subaward Agreement. FCDJFS may also suspend or terminate this Subaward Agreement if the breaches by the Subrecipient are persistent, regardless of whether they are cured within thirty (30) calendar days. For purposes of this Section F, “persistent” means that FCDJFS has notified the Subrecipient three (3) times in writing of the </w:t>
      </w:r>
      <w:proofErr w:type="spellStart"/>
      <w:r w:rsidRPr="00AC63A9">
        <w:rPr>
          <w:rFonts w:ascii="Arial" w:hAnsi="Arial" w:cs="Arial"/>
          <w:spacing w:val="-2"/>
          <w:sz w:val="20"/>
          <w:szCs w:val="20"/>
        </w:rPr>
        <w:t>Subrecipient</w:t>
      </w:r>
      <w:r w:rsidRPr="00AC63A9">
        <w:rPr>
          <w:rFonts w:ascii="Arial" w:hAnsi="Arial" w:cs="Arial"/>
          <w:color w:val="000000"/>
          <w:sz w:val="20"/>
          <w:szCs w:val="20"/>
        </w:rPr>
        <w:t>’s</w:t>
      </w:r>
      <w:proofErr w:type="spellEnd"/>
      <w:r w:rsidRPr="00AC63A9">
        <w:rPr>
          <w:rFonts w:ascii="Arial" w:hAnsi="Arial" w:cs="Arial"/>
          <w:color w:val="000000"/>
          <w:sz w:val="20"/>
          <w:szCs w:val="20"/>
        </w:rPr>
        <w:t xml:space="preserve"> failure to meet any of its contractual obligations. The three (3) notices do not have to relate to the same obligation or type of failure. After the third notice, FCDJFS may suspend or terminate this Subaward Agreement without a cure period if the Subrecipient again fails to meet any contractual obligation. At the sole discretion of FCDJFS, certain instances of breach may require a shorter cure period than the thirty (30) calendar days generally applicable in this Section F. In such instances, FCDJFS will include in its notice of breach the shorter cure period deemed appropriate.</w:t>
      </w:r>
    </w:p>
    <w:p w:rsidR="001B41ED" w:rsidRPr="001B41ED" w:rsidRDefault="001B41ED" w:rsidP="001B41ED">
      <w:pPr>
        <w:tabs>
          <w:tab w:val="left" w:pos="360"/>
        </w:tabs>
        <w:suppressAutoHyphens/>
        <w:jc w:val="both"/>
        <w:rPr>
          <w:rFonts w:ascii="Arial" w:hAnsi="Arial" w:cs="Arial"/>
          <w:b/>
          <w:spacing w:val="-2"/>
          <w:sz w:val="20"/>
          <w:szCs w:val="20"/>
          <w:u w:val="single"/>
        </w:rPr>
      </w:pPr>
    </w:p>
    <w:p w:rsidR="001B41ED" w:rsidRPr="001B41ED" w:rsidRDefault="001B41ED" w:rsidP="001B41ED">
      <w:pPr>
        <w:autoSpaceDE w:val="0"/>
        <w:autoSpaceDN w:val="0"/>
        <w:adjustRightInd w:val="0"/>
        <w:ind w:left="720"/>
        <w:jc w:val="both"/>
        <w:rPr>
          <w:rFonts w:ascii="Arial" w:hAnsi="Arial" w:cs="Arial"/>
          <w:color w:val="000000"/>
          <w:sz w:val="20"/>
          <w:szCs w:val="20"/>
        </w:rPr>
      </w:pPr>
      <w:r w:rsidRPr="001B41ED">
        <w:rPr>
          <w:rFonts w:ascii="Arial" w:hAnsi="Arial" w:cs="Arial"/>
          <w:color w:val="000000"/>
          <w:sz w:val="20"/>
          <w:szCs w:val="20"/>
        </w:rPr>
        <w:t>Upon breach or default of any of the provisions, obligations, or duties embodied in this Subaward Agreement, FCDJFS may exercise any administrative, contractual, equitable, or legal remedies available, without limitation. The waiver of any occurrence of breach or default is not a waiver of subsequent occurrences, and FCDJFS retains the right to exercise all remedies hereinabove mentioned.</w:t>
      </w:r>
    </w:p>
    <w:p w:rsidR="001B41ED" w:rsidRPr="001B41ED" w:rsidRDefault="001B41ED" w:rsidP="001B41ED">
      <w:pPr>
        <w:suppressAutoHyphens/>
        <w:ind w:left="360"/>
        <w:jc w:val="both"/>
        <w:rPr>
          <w:rFonts w:ascii="Arial" w:hAnsi="Arial" w:cs="Arial"/>
          <w:b/>
          <w:spacing w:val="-2"/>
          <w:sz w:val="20"/>
          <w:szCs w:val="20"/>
          <w:u w:val="single"/>
        </w:rPr>
      </w:pPr>
    </w:p>
    <w:p w:rsidR="001B41ED" w:rsidRPr="001B41ED" w:rsidRDefault="001B41ED" w:rsidP="001B41ED">
      <w:pPr>
        <w:numPr>
          <w:ilvl w:val="0"/>
          <w:numId w:val="10"/>
        </w:numPr>
        <w:tabs>
          <w:tab w:val="left" w:pos="360"/>
        </w:tabs>
        <w:suppressAutoHyphens/>
        <w:jc w:val="both"/>
        <w:rPr>
          <w:rFonts w:ascii="Arial" w:hAnsi="Arial" w:cs="Arial"/>
          <w:b/>
          <w:spacing w:val="-2"/>
          <w:sz w:val="20"/>
          <w:szCs w:val="20"/>
          <w:u w:val="single"/>
        </w:rPr>
      </w:pPr>
      <w:r w:rsidRPr="001B41ED">
        <w:rPr>
          <w:rFonts w:ascii="Arial" w:hAnsi="Arial" w:cs="Arial"/>
          <w:b/>
          <w:color w:val="000000"/>
          <w:sz w:val="20"/>
          <w:szCs w:val="20"/>
          <w:u w:val="single"/>
        </w:rPr>
        <w:t>WAIVER OF OBLIGATIONS:</w:t>
      </w:r>
      <w:r w:rsidRPr="001B41ED">
        <w:rPr>
          <w:rFonts w:ascii="Arial" w:hAnsi="Arial" w:cs="Arial"/>
          <w:color w:val="000000"/>
          <w:sz w:val="20"/>
          <w:szCs w:val="20"/>
        </w:rPr>
        <w:t xml:space="preserve"> If FCDJFS or the Subrecipient fails to perform an obligation or obligations under this Subaward Agreement and the failure is thereafter waived by the other party, FCDJFS and the Subrecipient understand that the waiver is limited to that particular occurrence of failure and will not be deemed a waiver of subsequent failures</w:t>
      </w:r>
    </w:p>
    <w:p w:rsidR="001B41ED" w:rsidRPr="001B41ED" w:rsidRDefault="001B41ED" w:rsidP="001B41ED">
      <w:pPr>
        <w:tabs>
          <w:tab w:val="left" w:pos="360"/>
        </w:tabs>
        <w:suppressAutoHyphens/>
        <w:jc w:val="both"/>
        <w:rPr>
          <w:rFonts w:ascii="Arial" w:hAnsi="Arial" w:cs="Arial"/>
          <w:b/>
          <w:spacing w:val="-2"/>
          <w:sz w:val="20"/>
          <w:szCs w:val="20"/>
          <w:u w:val="single"/>
        </w:rPr>
      </w:pPr>
    </w:p>
    <w:p w:rsidR="001B41ED" w:rsidRPr="001B41ED" w:rsidRDefault="001B41ED" w:rsidP="001B41ED">
      <w:pPr>
        <w:keepLines/>
        <w:tabs>
          <w:tab w:val="left" w:pos="360"/>
        </w:tabs>
        <w:jc w:val="center"/>
        <w:rPr>
          <w:rFonts w:ascii="Arial" w:hAnsi="Arial" w:cs="Arial"/>
          <w:b/>
          <w:spacing w:val="-2"/>
          <w:sz w:val="20"/>
          <w:szCs w:val="20"/>
          <w:u w:val="single"/>
        </w:rPr>
      </w:pPr>
      <w:r w:rsidRPr="001B41ED">
        <w:rPr>
          <w:rFonts w:ascii="Arial" w:hAnsi="Arial" w:cs="Arial"/>
          <w:b/>
          <w:spacing w:val="-2"/>
          <w:sz w:val="20"/>
          <w:szCs w:val="20"/>
          <w:u w:val="single"/>
        </w:rPr>
        <w:t>ARTICLE IV: EQUAL EMPLOYMENT OPPORTUNITY, EQUAL TREATMENT, CIVIL RIGHTS AND LEGAL COMPLIANCE</w:t>
      </w:r>
    </w:p>
    <w:p w:rsidR="001B41ED" w:rsidRPr="001B41ED" w:rsidRDefault="001B41ED" w:rsidP="001B41ED">
      <w:pPr>
        <w:keepLines/>
        <w:tabs>
          <w:tab w:val="left" w:pos="360"/>
        </w:tabs>
        <w:jc w:val="both"/>
        <w:rPr>
          <w:rFonts w:ascii="Arial" w:hAnsi="Arial" w:cs="Arial"/>
          <w:spacing w:val="-2"/>
          <w:sz w:val="20"/>
          <w:szCs w:val="20"/>
        </w:rPr>
      </w:pPr>
    </w:p>
    <w:p w:rsidR="001B41ED" w:rsidRPr="001B41ED" w:rsidRDefault="001B41ED" w:rsidP="001B41ED">
      <w:pPr>
        <w:numPr>
          <w:ilvl w:val="0"/>
          <w:numId w:val="9"/>
        </w:numPr>
        <w:tabs>
          <w:tab w:val="left" w:pos="360"/>
        </w:tabs>
        <w:suppressAutoHyphens/>
        <w:jc w:val="both"/>
        <w:rPr>
          <w:rFonts w:ascii="Arial" w:hAnsi="Arial" w:cs="Arial"/>
          <w:b/>
          <w:spacing w:val="-2"/>
          <w:sz w:val="20"/>
          <w:szCs w:val="20"/>
          <w:u w:val="single"/>
        </w:rPr>
      </w:pPr>
      <w:r w:rsidRPr="001B41ED">
        <w:rPr>
          <w:rFonts w:ascii="Arial" w:hAnsi="Arial" w:cs="Arial"/>
          <w:b/>
          <w:sz w:val="20"/>
          <w:szCs w:val="20"/>
          <w:u w:val="single"/>
        </w:rPr>
        <w:t>EQUAL EMPLOYMENT OPPORTUNITY</w:t>
      </w:r>
      <w:r w:rsidRPr="001B41ED">
        <w:rPr>
          <w:rFonts w:ascii="Arial" w:hAnsi="Arial" w:cs="Arial"/>
          <w:b/>
          <w:i/>
          <w:sz w:val="20"/>
          <w:szCs w:val="20"/>
        </w:rPr>
        <w:t xml:space="preserve">: </w:t>
      </w:r>
      <w:r w:rsidRPr="001B41ED">
        <w:rPr>
          <w:rFonts w:ascii="Arial" w:hAnsi="Arial" w:cs="Arial"/>
          <w:sz w:val="20"/>
          <w:szCs w:val="20"/>
        </w:rPr>
        <w:t xml:space="preserve">In carrying out this </w:t>
      </w:r>
      <w:r w:rsidRPr="001B41ED">
        <w:rPr>
          <w:rFonts w:ascii="Arial" w:hAnsi="Arial" w:cs="Arial"/>
          <w:color w:val="000000"/>
          <w:sz w:val="20"/>
          <w:szCs w:val="20"/>
        </w:rPr>
        <w:t>Subaward Agreement</w:t>
      </w:r>
      <w:r w:rsidRPr="001B41ED">
        <w:rPr>
          <w:rFonts w:ascii="Arial" w:hAnsi="Arial" w:cs="Arial"/>
          <w:sz w:val="20"/>
          <w:szCs w:val="20"/>
        </w:rPr>
        <w:t xml:space="preserve">, the </w:t>
      </w:r>
      <w:r w:rsidRPr="001B41ED">
        <w:rPr>
          <w:rFonts w:ascii="Arial" w:hAnsi="Arial" w:cs="Arial"/>
          <w:spacing w:val="-2"/>
          <w:sz w:val="20"/>
          <w:szCs w:val="20"/>
        </w:rPr>
        <w:t>Subrecipient</w:t>
      </w:r>
      <w:r w:rsidRPr="001B41ED">
        <w:rPr>
          <w:rFonts w:ascii="Arial" w:hAnsi="Arial" w:cs="Arial"/>
          <w:sz w:val="20"/>
          <w:szCs w:val="20"/>
        </w:rPr>
        <w:t xml:space="preserve"> agrees not to discriminate against any employee or applicant for employment because of race, religion, national origin, ancestry, color, gender, gender identity, sexual orientation, age, disability, or veteran status. The </w:t>
      </w:r>
      <w:r w:rsidRPr="001B41ED">
        <w:rPr>
          <w:rFonts w:ascii="Arial" w:hAnsi="Arial" w:cs="Arial"/>
          <w:spacing w:val="-2"/>
          <w:sz w:val="20"/>
          <w:szCs w:val="20"/>
        </w:rPr>
        <w:t>Subrecipient</w:t>
      </w:r>
      <w:r w:rsidRPr="001B41ED">
        <w:rPr>
          <w:rFonts w:ascii="Arial" w:hAnsi="Arial" w:cs="Arial"/>
          <w:sz w:val="20"/>
          <w:szCs w:val="20"/>
        </w:rPr>
        <w:t xml:space="preserve"> will ensure that applicants are hired and that employees are treated during employment in matters of employment, upgrading, demotion, or transfer; recruitment or recruitment advertising; layoff or termination; rates of pay or other forms of compensation; and selection for training including apprenticeship, without regard to their race, religion, national origin, ancestry, color, gender, gender identity, sexual orientation, age, disability, or veteran status. The SUBRECIPIENT certifies current and ongoing compliance with the Executive Order 11246 concerning Equal Employment Opportunity, as amended by Executive Order 11375, and as supplemented by Department of Labor regulations found at 41 Code of Federal Regulations (CFR) 60.</w:t>
      </w:r>
    </w:p>
    <w:p w:rsidR="001B41ED" w:rsidRPr="001B41ED" w:rsidRDefault="001B41ED" w:rsidP="001B41ED">
      <w:pPr>
        <w:keepLines/>
        <w:tabs>
          <w:tab w:val="left" w:pos="360"/>
        </w:tabs>
        <w:jc w:val="both"/>
        <w:rPr>
          <w:rFonts w:ascii="Arial" w:hAnsi="Arial" w:cs="Arial"/>
          <w:sz w:val="20"/>
          <w:szCs w:val="20"/>
        </w:rPr>
      </w:pPr>
    </w:p>
    <w:p w:rsidR="001B41ED" w:rsidRPr="001B41ED" w:rsidRDefault="001B41ED" w:rsidP="001B41ED">
      <w:pPr>
        <w:keepLines/>
        <w:ind w:left="720"/>
        <w:jc w:val="both"/>
        <w:rPr>
          <w:rFonts w:ascii="Arial" w:hAnsi="Arial" w:cs="Arial"/>
          <w:sz w:val="20"/>
          <w:szCs w:val="20"/>
        </w:rPr>
      </w:pPr>
      <w:r w:rsidRPr="001B41ED">
        <w:rPr>
          <w:rFonts w:ascii="Arial" w:hAnsi="Arial" w:cs="Arial"/>
          <w:sz w:val="20"/>
          <w:szCs w:val="20"/>
        </w:rPr>
        <w:t>The Subrecipient further agrees that it shall include a similar provision in any subcontract, secondary contract agreement, or award issued by that entity for the performance of duties related to such subcontract, secondary contract agreement, award, or procedure.</w:t>
      </w:r>
    </w:p>
    <w:p w:rsidR="001B41ED" w:rsidRPr="001B41ED" w:rsidRDefault="001B41ED" w:rsidP="001B41ED">
      <w:pPr>
        <w:suppressAutoHyphens/>
        <w:ind w:left="360"/>
        <w:jc w:val="both"/>
        <w:rPr>
          <w:rFonts w:ascii="Arial" w:hAnsi="Arial" w:cs="Arial"/>
          <w:b/>
          <w:spacing w:val="-2"/>
          <w:sz w:val="20"/>
          <w:szCs w:val="20"/>
          <w:u w:val="single"/>
        </w:rPr>
      </w:pPr>
    </w:p>
    <w:p w:rsidR="001B41ED" w:rsidRPr="001B41ED" w:rsidRDefault="001B41ED" w:rsidP="001B41ED">
      <w:pPr>
        <w:numPr>
          <w:ilvl w:val="0"/>
          <w:numId w:val="9"/>
        </w:numPr>
        <w:tabs>
          <w:tab w:val="left" w:pos="360"/>
        </w:tabs>
        <w:suppressAutoHyphens/>
        <w:jc w:val="both"/>
        <w:rPr>
          <w:rFonts w:ascii="Arial" w:hAnsi="Arial" w:cs="Arial"/>
          <w:b/>
          <w:spacing w:val="-2"/>
          <w:sz w:val="20"/>
          <w:szCs w:val="20"/>
          <w:u w:val="single"/>
        </w:rPr>
      </w:pPr>
      <w:r w:rsidRPr="001B41ED">
        <w:rPr>
          <w:rFonts w:ascii="Arial" w:hAnsi="Arial" w:cs="Arial"/>
          <w:b/>
          <w:sz w:val="20"/>
          <w:szCs w:val="20"/>
          <w:u w:val="single"/>
        </w:rPr>
        <w:t>EQUAL TREATMENT:</w:t>
      </w:r>
      <w:r w:rsidRPr="001B41ED">
        <w:rPr>
          <w:rFonts w:ascii="Arial" w:hAnsi="Arial" w:cs="Arial"/>
          <w:b/>
          <w:sz w:val="20"/>
          <w:szCs w:val="20"/>
        </w:rPr>
        <w:t xml:space="preserve">  </w:t>
      </w:r>
      <w:r w:rsidRPr="001B41ED">
        <w:rPr>
          <w:rFonts w:ascii="Arial" w:hAnsi="Arial" w:cs="Arial"/>
          <w:sz w:val="20"/>
          <w:szCs w:val="20"/>
        </w:rPr>
        <w:t xml:space="preserve">Pursuant to Section 45 CFR 87.1 and 45 CFR 87.2, the </w:t>
      </w:r>
      <w:r w:rsidRPr="001B41ED">
        <w:rPr>
          <w:rFonts w:ascii="Arial" w:hAnsi="Arial" w:cs="Arial"/>
          <w:spacing w:val="-2"/>
          <w:sz w:val="20"/>
          <w:szCs w:val="20"/>
        </w:rPr>
        <w:t>Subrecipient</w:t>
      </w:r>
      <w:r w:rsidRPr="001B41ED">
        <w:rPr>
          <w:rFonts w:ascii="Arial" w:hAnsi="Arial" w:cs="Arial"/>
          <w:sz w:val="20"/>
          <w:szCs w:val="20"/>
        </w:rPr>
        <w:t xml:space="preserve"> warrants and agrees to the following: The </w:t>
      </w:r>
      <w:r w:rsidRPr="001B41ED">
        <w:rPr>
          <w:rFonts w:ascii="Arial" w:hAnsi="Arial" w:cs="Arial"/>
          <w:spacing w:val="-2"/>
          <w:sz w:val="20"/>
          <w:szCs w:val="20"/>
        </w:rPr>
        <w:t>Subrecipient</w:t>
      </w:r>
      <w:r w:rsidRPr="001B41ED">
        <w:rPr>
          <w:rFonts w:ascii="Arial" w:hAnsi="Arial" w:cs="Arial"/>
          <w:sz w:val="20"/>
          <w:szCs w:val="20"/>
        </w:rPr>
        <w:t xml:space="preserve"> agrees to comply with the requirements governing “Equal Treatment for Faith Based Organizations”.  The Equal Treatment Regulation provides in part that direct funding may not be used to fund any inherently religious activities, such as worship, religious instruction, or proselytization.  Recipients of direct funding may still engage in inherently religious activities, but such activities must be separate in time or place from the funded program, and participation in such activities by individuals receiving services from the </w:t>
      </w:r>
      <w:r w:rsidRPr="001B41ED">
        <w:rPr>
          <w:rFonts w:ascii="Arial" w:hAnsi="Arial" w:cs="Arial"/>
          <w:spacing w:val="-2"/>
          <w:sz w:val="20"/>
          <w:szCs w:val="20"/>
        </w:rPr>
        <w:t>Subrecipient</w:t>
      </w:r>
      <w:r w:rsidRPr="001B41ED">
        <w:rPr>
          <w:rFonts w:ascii="Arial" w:hAnsi="Arial" w:cs="Arial"/>
          <w:sz w:val="20"/>
          <w:szCs w:val="20"/>
        </w:rPr>
        <w:t xml:space="preserve">, subcontractor, or secondary </w:t>
      </w:r>
      <w:r w:rsidRPr="001B41ED">
        <w:rPr>
          <w:rFonts w:ascii="Arial" w:hAnsi="Arial" w:cs="Arial"/>
          <w:spacing w:val="-2"/>
          <w:sz w:val="20"/>
          <w:szCs w:val="20"/>
        </w:rPr>
        <w:t>Subrecipient</w:t>
      </w:r>
      <w:r w:rsidRPr="001B41ED">
        <w:rPr>
          <w:rFonts w:ascii="Arial" w:hAnsi="Arial" w:cs="Arial"/>
          <w:sz w:val="20"/>
          <w:szCs w:val="20"/>
        </w:rPr>
        <w:t xml:space="preserve"> must be voluntary.  The Equal Treatment Regulation also makes clear that organizations participating in programs are not permitted to discriminate in the provision of services on the basis of a beneficiary’s religion.</w:t>
      </w:r>
    </w:p>
    <w:sdt>
      <w:sdtPr>
        <w:rPr>
          <w:rFonts w:ascii="Arial" w:hAnsi="Arial" w:cs="Arial"/>
          <w:b/>
          <w:spacing w:val="-2"/>
          <w:sz w:val="20"/>
          <w:szCs w:val="20"/>
          <w:u w:val="single"/>
        </w:rPr>
        <w:id w:val="-1556997598"/>
        <w:docPartObj>
          <w:docPartGallery w:val="Watermarks"/>
        </w:docPartObj>
      </w:sdtPr>
      <w:sdtEndPr/>
      <w:sdtContent>
        <w:p w:rsidR="00AC63A9" w:rsidRPr="001B41ED" w:rsidRDefault="00CB37A4" w:rsidP="001B41ED">
          <w:pPr>
            <w:suppressAutoHyphens/>
            <w:ind w:left="360"/>
            <w:jc w:val="both"/>
            <w:rPr>
              <w:rFonts w:ascii="Arial" w:hAnsi="Arial" w:cs="Arial"/>
              <w:b/>
              <w:spacing w:val="-2"/>
              <w:sz w:val="20"/>
              <w:szCs w:val="20"/>
              <w:u w:val="single"/>
            </w:rPr>
          </w:pPr>
          <w:r>
            <w:rPr>
              <w:rFonts w:ascii="Arial" w:hAnsi="Arial" w:cs="Arial"/>
              <w:b/>
              <w:noProof/>
              <w:spacing w:val="-2"/>
              <w:sz w:val="20"/>
              <w:szCs w:val="20"/>
              <w:u w:val="single"/>
              <w:lang w:eastAsia="zh-TW"/>
            </w:rPr>
            <w:pict>
              <v:shape id="_x0000_s1035" type="#_x0000_t136" style="position:absolute;left:0;text-align:left;margin-left:0;margin-top:0;width:461.85pt;height:197.95pt;rotation:315;z-index:-25163878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p w:rsidR="001B41ED" w:rsidRPr="001B41ED" w:rsidRDefault="001B41ED" w:rsidP="001B41ED">
      <w:pPr>
        <w:suppressAutoHyphens/>
        <w:ind w:left="360"/>
        <w:jc w:val="both"/>
        <w:rPr>
          <w:rFonts w:ascii="Arial" w:hAnsi="Arial" w:cs="Arial"/>
          <w:b/>
          <w:spacing w:val="-2"/>
          <w:sz w:val="20"/>
          <w:szCs w:val="20"/>
          <w:u w:val="single"/>
        </w:rPr>
      </w:pPr>
    </w:p>
    <w:p w:rsidR="001B41ED" w:rsidRPr="001B41ED" w:rsidRDefault="001B41ED" w:rsidP="001B41ED">
      <w:pPr>
        <w:numPr>
          <w:ilvl w:val="0"/>
          <w:numId w:val="9"/>
        </w:numPr>
        <w:tabs>
          <w:tab w:val="left" w:pos="360"/>
        </w:tabs>
        <w:suppressAutoHyphens/>
        <w:jc w:val="both"/>
        <w:rPr>
          <w:rFonts w:ascii="Arial" w:hAnsi="Arial" w:cs="Arial"/>
          <w:b/>
          <w:spacing w:val="-2"/>
          <w:sz w:val="20"/>
          <w:szCs w:val="20"/>
          <w:u w:val="single"/>
        </w:rPr>
      </w:pPr>
      <w:r w:rsidRPr="001B41ED">
        <w:rPr>
          <w:rFonts w:ascii="Arial" w:hAnsi="Arial" w:cs="Arial"/>
          <w:b/>
          <w:sz w:val="20"/>
          <w:szCs w:val="20"/>
          <w:u w:val="single"/>
        </w:rPr>
        <w:t>CIVIL RIGHTS:</w:t>
      </w:r>
      <w:r w:rsidRPr="001B41ED">
        <w:rPr>
          <w:rFonts w:ascii="Arial" w:hAnsi="Arial" w:cs="Arial"/>
          <w:b/>
          <w:sz w:val="20"/>
          <w:szCs w:val="20"/>
        </w:rPr>
        <w:t xml:space="preserve">  </w:t>
      </w:r>
      <w:r w:rsidRPr="001B41ED">
        <w:rPr>
          <w:rFonts w:ascii="Arial" w:hAnsi="Arial" w:cs="Arial"/>
          <w:sz w:val="20"/>
          <w:szCs w:val="20"/>
        </w:rPr>
        <w:t xml:space="preserve">FCDJFS and the </w:t>
      </w:r>
      <w:r w:rsidRPr="001B41ED">
        <w:rPr>
          <w:rFonts w:ascii="Arial" w:hAnsi="Arial" w:cs="Arial"/>
          <w:spacing w:val="-2"/>
          <w:sz w:val="20"/>
          <w:szCs w:val="20"/>
        </w:rPr>
        <w:t>Subrecipient</w:t>
      </w:r>
      <w:r w:rsidRPr="001B41ED">
        <w:rPr>
          <w:rFonts w:ascii="Arial" w:hAnsi="Arial" w:cs="Arial"/>
          <w:sz w:val="20"/>
          <w:szCs w:val="20"/>
        </w:rPr>
        <w:t xml:space="preserve"> agree that as a condition of this </w:t>
      </w:r>
      <w:r w:rsidRPr="001B41ED">
        <w:rPr>
          <w:rFonts w:ascii="Arial" w:hAnsi="Arial" w:cs="Arial"/>
          <w:color w:val="000000"/>
          <w:sz w:val="20"/>
          <w:szCs w:val="20"/>
        </w:rPr>
        <w:t>Subaward Agreement</w:t>
      </w:r>
      <w:r w:rsidRPr="001B41ED">
        <w:rPr>
          <w:rFonts w:ascii="Arial" w:hAnsi="Arial" w:cs="Arial"/>
          <w:sz w:val="20"/>
          <w:szCs w:val="20"/>
        </w:rPr>
        <w:t xml:space="preserve">, there shall be no discrimination against any eligible individual or any employee because of race, color, sex, religion, national origin, handicap, or any other factor as specified in Title VI of the Civil Rights Act of 1964, Rehabilitation Act of 1973, and subsequent amendments.  It is further agreed that the SUBRECIPIENT will comply with all appropriate federal and state laws regarding such discrimination, and the right to and method of appeal will be made available to all persons under this </w:t>
      </w:r>
      <w:r w:rsidRPr="001B41ED">
        <w:rPr>
          <w:rFonts w:ascii="Arial" w:hAnsi="Arial" w:cs="Arial"/>
          <w:color w:val="000000"/>
          <w:sz w:val="20"/>
          <w:szCs w:val="20"/>
        </w:rPr>
        <w:t>Subaward Agreement</w:t>
      </w:r>
      <w:r w:rsidRPr="001B41ED">
        <w:rPr>
          <w:rFonts w:ascii="Arial" w:hAnsi="Arial" w:cs="Arial"/>
          <w:sz w:val="20"/>
          <w:szCs w:val="20"/>
        </w:rPr>
        <w:t>.</w:t>
      </w:r>
    </w:p>
    <w:p w:rsidR="001B41ED" w:rsidRPr="001B41ED" w:rsidRDefault="001B41ED" w:rsidP="001B41ED">
      <w:pPr>
        <w:suppressAutoHyphens/>
        <w:ind w:left="360"/>
        <w:jc w:val="both"/>
        <w:rPr>
          <w:rFonts w:ascii="Arial" w:hAnsi="Arial" w:cs="Arial"/>
          <w:b/>
          <w:spacing w:val="-2"/>
          <w:sz w:val="20"/>
          <w:szCs w:val="20"/>
          <w:u w:val="single"/>
        </w:rPr>
      </w:pPr>
    </w:p>
    <w:p w:rsidR="001B41ED" w:rsidRPr="001B41ED" w:rsidRDefault="001B41ED" w:rsidP="001B41ED">
      <w:pPr>
        <w:numPr>
          <w:ilvl w:val="0"/>
          <w:numId w:val="9"/>
        </w:numPr>
        <w:tabs>
          <w:tab w:val="left" w:pos="360"/>
        </w:tabs>
        <w:suppressAutoHyphens/>
        <w:jc w:val="both"/>
        <w:rPr>
          <w:rFonts w:ascii="Arial" w:hAnsi="Arial" w:cs="Arial"/>
          <w:b/>
          <w:spacing w:val="-2"/>
          <w:sz w:val="20"/>
          <w:szCs w:val="20"/>
          <w:u w:val="single"/>
        </w:rPr>
      </w:pPr>
      <w:r w:rsidRPr="001B41ED">
        <w:rPr>
          <w:rFonts w:ascii="Arial" w:hAnsi="Arial" w:cs="Arial"/>
          <w:b/>
          <w:sz w:val="20"/>
          <w:szCs w:val="20"/>
          <w:u w:val="single"/>
        </w:rPr>
        <w:t>LEGAL COMPLIANCE:</w:t>
      </w:r>
      <w:r w:rsidRPr="001B41ED">
        <w:rPr>
          <w:rFonts w:ascii="Arial" w:hAnsi="Arial" w:cs="Arial"/>
          <w:b/>
          <w:sz w:val="20"/>
          <w:szCs w:val="20"/>
        </w:rPr>
        <w:t xml:space="preserve">  </w:t>
      </w:r>
      <w:r w:rsidRPr="001B41ED">
        <w:rPr>
          <w:rFonts w:ascii="Arial" w:hAnsi="Arial" w:cs="Arial"/>
          <w:sz w:val="20"/>
          <w:szCs w:val="20"/>
        </w:rPr>
        <w:t xml:space="preserve">Pursuant to Section 125.111 of the Ohio Revised Code, the </w:t>
      </w:r>
      <w:r w:rsidRPr="001B41ED">
        <w:rPr>
          <w:rFonts w:ascii="Arial" w:hAnsi="Arial" w:cs="Arial"/>
          <w:spacing w:val="-2"/>
          <w:sz w:val="20"/>
          <w:szCs w:val="20"/>
        </w:rPr>
        <w:t>Subrecipient</w:t>
      </w:r>
      <w:r w:rsidRPr="001B41ED">
        <w:rPr>
          <w:rFonts w:ascii="Arial" w:hAnsi="Arial" w:cs="Arial"/>
          <w:sz w:val="20"/>
          <w:szCs w:val="20"/>
        </w:rPr>
        <w:t xml:space="preserve"> warrants and agrees to the following: (1) That in the hiring of employees for the performance of work under the </w:t>
      </w:r>
      <w:r w:rsidRPr="001B41ED">
        <w:rPr>
          <w:rFonts w:ascii="Arial" w:hAnsi="Arial" w:cs="Arial"/>
          <w:color w:val="000000"/>
          <w:sz w:val="20"/>
          <w:szCs w:val="20"/>
        </w:rPr>
        <w:t>Subaward Agreement</w:t>
      </w:r>
      <w:r w:rsidRPr="001B41ED">
        <w:rPr>
          <w:rFonts w:ascii="Arial" w:hAnsi="Arial" w:cs="Arial"/>
          <w:sz w:val="20"/>
          <w:szCs w:val="20"/>
        </w:rPr>
        <w:t xml:space="preserve"> or any subcontracts or secondary contracts, the </w:t>
      </w:r>
      <w:r w:rsidRPr="001B41ED">
        <w:rPr>
          <w:rFonts w:ascii="Arial" w:hAnsi="Arial" w:cs="Arial"/>
          <w:spacing w:val="-2"/>
          <w:sz w:val="20"/>
          <w:szCs w:val="20"/>
        </w:rPr>
        <w:t>Subrecipient</w:t>
      </w:r>
      <w:r w:rsidRPr="001B41ED">
        <w:rPr>
          <w:rFonts w:ascii="Arial" w:hAnsi="Arial" w:cs="Arial"/>
          <w:sz w:val="20"/>
          <w:szCs w:val="20"/>
        </w:rPr>
        <w:t xml:space="preserve"> shall not by reasons of race, color, religion, sex, age, disability, national origin, or ancestry, discriminate against any citizen of this state in the employment of a person qualified to perform the work in which the </w:t>
      </w:r>
      <w:r w:rsidRPr="001B41ED">
        <w:rPr>
          <w:rFonts w:ascii="Arial" w:hAnsi="Arial" w:cs="Arial"/>
          <w:color w:val="000000"/>
          <w:sz w:val="20"/>
          <w:szCs w:val="20"/>
        </w:rPr>
        <w:t>Subaward Agreement</w:t>
      </w:r>
      <w:r w:rsidRPr="001B41ED">
        <w:rPr>
          <w:rFonts w:ascii="Arial" w:hAnsi="Arial" w:cs="Arial"/>
          <w:sz w:val="20"/>
          <w:szCs w:val="20"/>
        </w:rPr>
        <w:t xml:space="preserve"> relates; and (2)That neither the </w:t>
      </w:r>
      <w:r w:rsidRPr="001B41ED">
        <w:rPr>
          <w:rFonts w:ascii="Arial" w:hAnsi="Arial" w:cs="Arial"/>
          <w:spacing w:val="-2"/>
          <w:sz w:val="20"/>
          <w:szCs w:val="20"/>
        </w:rPr>
        <w:t>Subrecipient</w:t>
      </w:r>
      <w:r w:rsidRPr="001B41ED">
        <w:rPr>
          <w:rFonts w:ascii="Arial" w:hAnsi="Arial" w:cs="Arial"/>
          <w:sz w:val="20"/>
          <w:szCs w:val="20"/>
        </w:rPr>
        <w:t xml:space="preserve"> nor any of its subcontractors, or any person acting on behalf of the </w:t>
      </w:r>
      <w:r w:rsidRPr="001B41ED">
        <w:rPr>
          <w:rFonts w:ascii="Arial" w:hAnsi="Arial" w:cs="Arial"/>
          <w:spacing w:val="-2"/>
          <w:sz w:val="20"/>
          <w:szCs w:val="20"/>
        </w:rPr>
        <w:t>Subrecipient</w:t>
      </w:r>
      <w:r w:rsidRPr="001B41ED">
        <w:rPr>
          <w:rFonts w:ascii="Arial" w:hAnsi="Arial" w:cs="Arial"/>
          <w:sz w:val="20"/>
          <w:szCs w:val="20"/>
        </w:rPr>
        <w:t xml:space="preserve"> shall in any manner discriminate against, intimidate, or retaliate against any employee hired for the performance of work under the </w:t>
      </w:r>
      <w:r w:rsidRPr="001B41ED">
        <w:rPr>
          <w:rFonts w:ascii="Arial" w:hAnsi="Arial" w:cs="Arial"/>
          <w:color w:val="000000"/>
          <w:sz w:val="20"/>
          <w:szCs w:val="20"/>
        </w:rPr>
        <w:t>Subaward Agreement</w:t>
      </w:r>
      <w:r w:rsidRPr="001B41ED">
        <w:rPr>
          <w:rFonts w:ascii="Arial" w:hAnsi="Arial" w:cs="Arial"/>
          <w:sz w:val="20"/>
          <w:szCs w:val="20"/>
        </w:rPr>
        <w:t xml:space="preserve"> on account of race, color, religion, sex, age, disability, national origin, or ancestry.</w:t>
      </w:r>
    </w:p>
    <w:p w:rsidR="001B41ED" w:rsidRPr="001B41ED" w:rsidRDefault="001B41ED" w:rsidP="001B41ED">
      <w:pPr>
        <w:suppressAutoHyphens/>
        <w:jc w:val="both"/>
        <w:rPr>
          <w:rFonts w:ascii="Arial" w:hAnsi="Arial" w:cs="Arial"/>
          <w:b/>
          <w:spacing w:val="-2"/>
          <w:sz w:val="20"/>
          <w:szCs w:val="20"/>
          <w:u w:val="single"/>
        </w:rPr>
      </w:pPr>
    </w:p>
    <w:p w:rsidR="001B41ED" w:rsidRPr="001B41ED" w:rsidRDefault="001B41ED" w:rsidP="001B41ED">
      <w:pPr>
        <w:autoSpaceDE w:val="0"/>
        <w:autoSpaceDN w:val="0"/>
        <w:adjustRightInd w:val="0"/>
        <w:ind w:left="720"/>
        <w:jc w:val="both"/>
        <w:rPr>
          <w:rFonts w:ascii="Arial" w:hAnsi="Arial" w:cs="Arial"/>
          <w:sz w:val="20"/>
          <w:szCs w:val="20"/>
        </w:rPr>
      </w:pPr>
      <w:r w:rsidRPr="001B41ED">
        <w:rPr>
          <w:rFonts w:ascii="Arial" w:hAnsi="Arial" w:cs="Arial"/>
          <w:sz w:val="20"/>
          <w:szCs w:val="20"/>
        </w:rPr>
        <w:t xml:space="preserve">The </w:t>
      </w:r>
      <w:r w:rsidRPr="001B41ED">
        <w:rPr>
          <w:rFonts w:ascii="Arial" w:hAnsi="Arial" w:cs="Arial"/>
          <w:spacing w:val="-2"/>
          <w:sz w:val="20"/>
          <w:szCs w:val="20"/>
        </w:rPr>
        <w:t>Subrecipient</w:t>
      </w:r>
      <w:r w:rsidRPr="001B41ED">
        <w:rPr>
          <w:rFonts w:ascii="Arial" w:hAnsi="Arial" w:cs="Arial"/>
          <w:sz w:val="20"/>
          <w:szCs w:val="20"/>
        </w:rPr>
        <w:t xml:space="preserve"> agrees to post in conspicuous places, available to all employees and applicants for employment, notices stating that the </w:t>
      </w:r>
      <w:r w:rsidRPr="001B41ED">
        <w:rPr>
          <w:rFonts w:ascii="Arial" w:hAnsi="Arial" w:cs="Arial"/>
          <w:spacing w:val="-2"/>
          <w:sz w:val="20"/>
          <w:szCs w:val="20"/>
        </w:rPr>
        <w:t>Subrecipient</w:t>
      </w:r>
      <w:r w:rsidRPr="001B41ED">
        <w:rPr>
          <w:rFonts w:ascii="Arial" w:hAnsi="Arial" w:cs="Arial"/>
          <w:sz w:val="20"/>
          <w:szCs w:val="20"/>
        </w:rPr>
        <w:t xml:space="preserve"> complies with all applicable federal and state nondiscrimination laws. The </w:t>
      </w:r>
      <w:r w:rsidRPr="001B41ED">
        <w:rPr>
          <w:rFonts w:ascii="Arial" w:hAnsi="Arial" w:cs="Arial"/>
          <w:spacing w:val="-2"/>
          <w:sz w:val="20"/>
          <w:szCs w:val="20"/>
        </w:rPr>
        <w:t>Subrecipient</w:t>
      </w:r>
      <w:r w:rsidRPr="001B41ED">
        <w:rPr>
          <w:rFonts w:ascii="Arial" w:hAnsi="Arial" w:cs="Arial"/>
          <w:sz w:val="20"/>
          <w:szCs w:val="20"/>
        </w:rPr>
        <w:t xml:space="preserve"> will incorporate the foregoing requirements of Article IV in all solicitations or advertisements for employees placed by or on behalf of the </w:t>
      </w:r>
      <w:r w:rsidRPr="001B41ED">
        <w:rPr>
          <w:rFonts w:ascii="Arial" w:hAnsi="Arial" w:cs="Arial"/>
          <w:spacing w:val="-2"/>
          <w:sz w:val="20"/>
          <w:szCs w:val="20"/>
        </w:rPr>
        <w:t>Subrecipient</w:t>
      </w:r>
      <w:r w:rsidRPr="001B41ED">
        <w:rPr>
          <w:rFonts w:ascii="Arial" w:hAnsi="Arial" w:cs="Arial"/>
          <w:sz w:val="20"/>
          <w:szCs w:val="20"/>
        </w:rPr>
        <w:t xml:space="preserve"> and in all of its contracts for any of the work prescribed in this </w:t>
      </w:r>
      <w:r w:rsidRPr="001B41ED">
        <w:rPr>
          <w:rFonts w:ascii="Arial" w:hAnsi="Arial" w:cs="Arial"/>
          <w:color w:val="000000"/>
          <w:sz w:val="20"/>
          <w:szCs w:val="20"/>
        </w:rPr>
        <w:t>Subaward Agreement</w:t>
      </w:r>
      <w:r w:rsidRPr="001B41ED">
        <w:rPr>
          <w:rFonts w:ascii="Arial" w:hAnsi="Arial" w:cs="Arial"/>
          <w:sz w:val="20"/>
          <w:szCs w:val="20"/>
        </w:rPr>
        <w:t xml:space="preserve">. The </w:t>
      </w:r>
      <w:r w:rsidRPr="001B41ED">
        <w:rPr>
          <w:rFonts w:ascii="Arial" w:hAnsi="Arial" w:cs="Arial"/>
          <w:spacing w:val="-2"/>
          <w:sz w:val="20"/>
          <w:szCs w:val="20"/>
        </w:rPr>
        <w:t>Subrecipient</w:t>
      </w:r>
      <w:r w:rsidRPr="001B41ED">
        <w:rPr>
          <w:rFonts w:ascii="Arial" w:hAnsi="Arial" w:cs="Arial"/>
          <w:sz w:val="20"/>
          <w:szCs w:val="20"/>
        </w:rPr>
        <w:t xml:space="preserve"> will also require </w:t>
      </w:r>
      <w:proofErr w:type="gramStart"/>
      <w:r w:rsidRPr="001B41ED">
        <w:rPr>
          <w:rFonts w:ascii="Arial" w:hAnsi="Arial" w:cs="Arial"/>
          <w:sz w:val="20"/>
          <w:szCs w:val="20"/>
        </w:rPr>
        <w:t>all of its</w:t>
      </w:r>
      <w:proofErr w:type="gramEnd"/>
      <w:r w:rsidRPr="001B41ED">
        <w:rPr>
          <w:rFonts w:ascii="Arial" w:hAnsi="Arial" w:cs="Arial"/>
          <w:sz w:val="20"/>
          <w:szCs w:val="20"/>
        </w:rPr>
        <w:t xml:space="preserve"> Subcontractor to incorporate such requirements in all subcontracts for any part of the work under this </w:t>
      </w:r>
      <w:r w:rsidRPr="001B41ED">
        <w:rPr>
          <w:rFonts w:ascii="Arial" w:hAnsi="Arial" w:cs="Arial"/>
          <w:color w:val="000000"/>
          <w:sz w:val="20"/>
          <w:szCs w:val="20"/>
        </w:rPr>
        <w:t>Subaward Agreement</w:t>
      </w:r>
      <w:r w:rsidRPr="001B41ED">
        <w:rPr>
          <w:rFonts w:ascii="Arial" w:hAnsi="Arial" w:cs="Arial"/>
          <w:sz w:val="20"/>
          <w:szCs w:val="20"/>
        </w:rPr>
        <w:t>.</w:t>
      </w:r>
    </w:p>
    <w:p w:rsidR="001B41ED" w:rsidRPr="001B41ED" w:rsidRDefault="001B41ED" w:rsidP="001B41ED">
      <w:pPr>
        <w:suppressAutoHyphens/>
        <w:jc w:val="both"/>
        <w:rPr>
          <w:rFonts w:ascii="Arial" w:hAnsi="Arial" w:cs="Arial"/>
          <w:b/>
          <w:sz w:val="20"/>
          <w:szCs w:val="20"/>
          <w:u w:val="single"/>
        </w:rPr>
      </w:pPr>
    </w:p>
    <w:p w:rsidR="001B41ED" w:rsidRPr="001B41ED" w:rsidRDefault="001B41ED" w:rsidP="001B41ED">
      <w:pPr>
        <w:numPr>
          <w:ilvl w:val="0"/>
          <w:numId w:val="9"/>
        </w:numPr>
        <w:tabs>
          <w:tab w:val="left" w:pos="810"/>
        </w:tabs>
        <w:suppressAutoHyphens/>
        <w:rPr>
          <w:rFonts w:ascii="Arial" w:hAnsi="Arial" w:cs="Arial"/>
          <w:b/>
          <w:spacing w:val="-2"/>
          <w:sz w:val="20"/>
          <w:szCs w:val="20"/>
          <w:u w:val="single"/>
        </w:rPr>
      </w:pPr>
      <w:r w:rsidRPr="001B41ED">
        <w:rPr>
          <w:rFonts w:ascii="Arial" w:hAnsi="Arial" w:cs="Arial"/>
          <w:b/>
          <w:sz w:val="20"/>
          <w:szCs w:val="20"/>
          <w:u w:val="single"/>
        </w:rPr>
        <w:t>AMERICANS WITH DISABILITIES ACT:</w:t>
      </w:r>
      <w:r w:rsidRPr="001B41ED">
        <w:rPr>
          <w:rFonts w:ascii="Arial" w:hAnsi="Arial" w:cs="Arial"/>
          <w:sz w:val="20"/>
          <w:szCs w:val="20"/>
        </w:rPr>
        <w:t xml:space="preserve">  The </w:t>
      </w:r>
      <w:r w:rsidRPr="001B41ED">
        <w:rPr>
          <w:rFonts w:ascii="Arial" w:hAnsi="Arial" w:cs="Arial"/>
          <w:spacing w:val="-2"/>
          <w:sz w:val="20"/>
          <w:szCs w:val="20"/>
        </w:rPr>
        <w:t>Subrecipient</w:t>
      </w:r>
      <w:r w:rsidRPr="001B41ED">
        <w:rPr>
          <w:rFonts w:ascii="Arial" w:hAnsi="Arial" w:cs="Arial"/>
          <w:sz w:val="20"/>
          <w:szCs w:val="20"/>
        </w:rPr>
        <w:t>, its officers, employees, members, and subcontracts hereby certify current and ongoing compliance with the statutes and regulations pertaining to The Americans with Disabilities Act of 1990 and Section 504 of the Rehabilitation Act of 1973.</w:t>
      </w:r>
    </w:p>
    <w:p w:rsidR="001B41ED" w:rsidRPr="001B41ED" w:rsidRDefault="001B41ED" w:rsidP="001B41ED">
      <w:pPr>
        <w:tabs>
          <w:tab w:val="left" w:pos="810"/>
        </w:tabs>
        <w:suppressAutoHyphens/>
        <w:ind w:left="360"/>
        <w:rPr>
          <w:rFonts w:ascii="Arial" w:hAnsi="Arial" w:cs="Arial"/>
          <w:b/>
          <w:spacing w:val="-2"/>
          <w:sz w:val="20"/>
          <w:szCs w:val="20"/>
          <w:u w:val="single"/>
        </w:rPr>
      </w:pPr>
    </w:p>
    <w:p w:rsidR="001B41ED" w:rsidRPr="001B41ED" w:rsidRDefault="001B41ED" w:rsidP="001B41ED">
      <w:pPr>
        <w:numPr>
          <w:ilvl w:val="0"/>
          <w:numId w:val="9"/>
        </w:numPr>
        <w:tabs>
          <w:tab w:val="left" w:pos="810"/>
        </w:tabs>
        <w:suppressAutoHyphens/>
        <w:rPr>
          <w:rFonts w:ascii="Arial" w:hAnsi="Arial" w:cs="Arial"/>
          <w:b/>
          <w:spacing w:val="-2"/>
          <w:sz w:val="20"/>
          <w:szCs w:val="20"/>
          <w:u w:val="single"/>
        </w:rPr>
      </w:pPr>
      <w:r w:rsidRPr="001B41ED">
        <w:rPr>
          <w:rFonts w:ascii="Arial" w:hAnsi="Arial" w:cs="Arial"/>
          <w:b/>
          <w:sz w:val="20"/>
          <w:szCs w:val="20"/>
          <w:u w:val="single"/>
        </w:rPr>
        <w:t>FEDERAL PRE-EMPTION:</w:t>
      </w:r>
      <w:r w:rsidRPr="001B41ED">
        <w:rPr>
          <w:rFonts w:ascii="Arial" w:hAnsi="Arial" w:cs="Arial"/>
          <w:b/>
          <w:sz w:val="20"/>
          <w:szCs w:val="20"/>
        </w:rPr>
        <w:t xml:space="preserve">  </w:t>
      </w:r>
      <w:r w:rsidRPr="001B41ED">
        <w:rPr>
          <w:rFonts w:ascii="Arial" w:hAnsi="Arial" w:cs="Arial"/>
          <w:sz w:val="20"/>
          <w:szCs w:val="20"/>
        </w:rPr>
        <w:t>Except when pre-empted by Federal statute and/or federal award guidelines, the SUBRECIPIENT shall not, by reason of race, color, religion, sex, age, disability, national origin, or ancestry, discriminate against any citizen of this state with regard to provision of services.</w:t>
      </w:r>
    </w:p>
    <w:p w:rsidR="001B41ED" w:rsidRPr="001B41ED" w:rsidRDefault="001B41ED" w:rsidP="001B41ED">
      <w:pPr>
        <w:tabs>
          <w:tab w:val="left" w:pos="810"/>
        </w:tabs>
        <w:suppressAutoHyphens/>
        <w:rPr>
          <w:rFonts w:ascii="Arial" w:hAnsi="Arial" w:cs="Arial"/>
          <w:b/>
          <w:sz w:val="20"/>
          <w:szCs w:val="20"/>
          <w:u w:val="single"/>
        </w:rPr>
      </w:pPr>
    </w:p>
    <w:p w:rsidR="001B41ED" w:rsidRPr="001B41ED" w:rsidRDefault="001B41ED" w:rsidP="001B41ED">
      <w:pPr>
        <w:numPr>
          <w:ilvl w:val="0"/>
          <w:numId w:val="9"/>
        </w:numPr>
        <w:tabs>
          <w:tab w:val="clear" w:pos="720"/>
        </w:tabs>
        <w:suppressAutoHyphens/>
        <w:rPr>
          <w:rFonts w:ascii="Arial" w:hAnsi="Arial" w:cs="Arial"/>
          <w:b/>
          <w:spacing w:val="-2"/>
          <w:sz w:val="20"/>
          <w:szCs w:val="20"/>
          <w:u w:val="single"/>
        </w:rPr>
      </w:pPr>
      <w:r w:rsidRPr="001B41ED">
        <w:rPr>
          <w:rFonts w:ascii="Arial" w:hAnsi="Arial" w:cs="Arial"/>
          <w:b/>
          <w:sz w:val="20"/>
          <w:szCs w:val="20"/>
          <w:u w:val="single"/>
        </w:rPr>
        <w:t xml:space="preserve">INDEMNITY AND INSURANCE: </w:t>
      </w:r>
      <w:r w:rsidRPr="001B41ED">
        <w:rPr>
          <w:rFonts w:ascii="Arial" w:hAnsi="Arial" w:cs="Arial"/>
          <w:sz w:val="20"/>
          <w:szCs w:val="20"/>
        </w:rPr>
        <w:t>if the subrecipient is not a political subdivision of the State of Ohio then the subrecipient agrees to:</w:t>
      </w:r>
    </w:p>
    <w:p w:rsidR="001B41ED" w:rsidRPr="001B41ED" w:rsidRDefault="001B41ED" w:rsidP="001B41ED">
      <w:pPr>
        <w:keepLines/>
        <w:ind w:left="990"/>
        <w:jc w:val="both"/>
        <w:rPr>
          <w:rFonts w:ascii="Arial" w:hAnsi="Arial" w:cs="Arial"/>
          <w:sz w:val="20"/>
          <w:szCs w:val="20"/>
        </w:rPr>
      </w:pPr>
      <w:r w:rsidRPr="001B41ED">
        <w:rPr>
          <w:rFonts w:ascii="Arial" w:hAnsi="Arial" w:cs="Arial"/>
          <w:sz w:val="20"/>
          <w:szCs w:val="20"/>
          <w:u w:val="single"/>
        </w:rPr>
        <w:t>INDEMNITY:</w:t>
      </w:r>
      <w:r w:rsidRPr="001B41ED">
        <w:rPr>
          <w:rFonts w:ascii="Arial" w:hAnsi="Arial" w:cs="Arial"/>
          <w:sz w:val="20"/>
          <w:szCs w:val="20"/>
        </w:rPr>
        <w:t xml:space="preserve">  The </w:t>
      </w:r>
      <w:r w:rsidRPr="001B41ED">
        <w:rPr>
          <w:rFonts w:ascii="Arial" w:hAnsi="Arial" w:cs="Arial"/>
          <w:spacing w:val="-2"/>
          <w:sz w:val="20"/>
          <w:szCs w:val="20"/>
        </w:rPr>
        <w:t>Subrecipient</w:t>
      </w:r>
      <w:r w:rsidRPr="001B41ED">
        <w:rPr>
          <w:rFonts w:ascii="Arial" w:hAnsi="Arial" w:cs="Arial"/>
          <w:sz w:val="20"/>
          <w:szCs w:val="20"/>
        </w:rPr>
        <w:t xml:space="preserve"> agrees that it shall at all times during the existence of this </w:t>
      </w:r>
      <w:r w:rsidRPr="001B41ED">
        <w:rPr>
          <w:rFonts w:ascii="Arial" w:hAnsi="Arial" w:cs="Arial"/>
          <w:color w:val="000000"/>
          <w:sz w:val="20"/>
          <w:szCs w:val="20"/>
        </w:rPr>
        <w:t>Subaward Agreement</w:t>
      </w:r>
      <w:r w:rsidRPr="001B41ED">
        <w:rPr>
          <w:rFonts w:ascii="Arial" w:hAnsi="Arial" w:cs="Arial"/>
          <w:sz w:val="20"/>
          <w:szCs w:val="20"/>
        </w:rPr>
        <w:t xml:space="preserve"> indemnify and save harmless FCDJFS, the Ohio Department of Job and Family Services, and the Franklin County Board of Commissioners against any and all liability, loss, damage, and/or related expenses incurred through the provision of services under this </w:t>
      </w:r>
      <w:r w:rsidRPr="001B41ED">
        <w:rPr>
          <w:rFonts w:ascii="Arial" w:hAnsi="Arial" w:cs="Arial"/>
          <w:color w:val="000000"/>
          <w:sz w:val="20"/>
          <w:szCs w:val="20"/>
        </w:rPr>
        <w:t>Subaward Agreement</w:t>
      </w:r>
      <w:r w:rsidRPr="001B41ED">
        <w:rPr>
          <w:rFonts w:ascii="Arial" w:hAnsi="Arial" w:cs="Arial"/>
          <w:sz w:val="20"/>
          <w:szCs w:val="20"/>
        </w:rPr>
        <w:t>.</w:t>
      </w:r>
    </w:p>
    <w:p w:rsidR="001B41ED" w:rsidRPr="001B41ED" w:rsidRDefault="001B41ED" w:rsidP="001B41ED">
      <w:pPr>
        <w:keepLines/>
        <w:ind w:left="990"/>
        <w:jc w:val="both"/>
        <w:rPr>
          <w:rFonts w:ascii="Arial" w:hAnsi="Arial" w:cs="Arial"/>
          <w:sz w:val="20"/>
          <w:szCs w:val="20"/>
        </w:rPr>
      </w:pPr>
    </w:p>
    <w:p w:rsidR="001B41ED" w:rsidRPr="001B41ED" w:rsidRDefault="001B41ED" w:rsidP="001B41ED">
      <w:pPr>
        <w:keepLines/>
        <w:ind w:left="990"/>
        <w:jc w:val="both"/>
        <w:rPr>
          <w:rFonts w:ascii="Arial" w:hAnsi="Arial" w:cs="Arial"/>
          <w:sz w:val="20"/>
          <w:szCs w:val="20"/>
        </w:rPr>
      </w:pPr>
      <w:r w:rsidRPr="001B41ED">
        <w:rPr>
          <w:rFonts w:ascii="Arial" w:hAnsi="Arial" w:cs="Arial"/>
          <w:sz w:val="20"/>
          <w:szCs w:val="20"/>
          <w:u w:val="single"/>
        </w:rPr>
        <w:t>INSURANCE:</w:t>
      </w:r>
      <w:r w:rsidRPr="001B41ED">
        <w:rPr>
          <w:rFonts w:ascii="Arial" w:hAnsi="Arial" w:cs="Arial"/>
          <w:sz w:val="20"/>
          <w:szCs w:val="20"/>
        </w:rPr>
        <w:t xml:space="preserve">  The </w:t>
      </w:r>
      <w:r w:rsidRPr="001B41ED">
        <w:rPr>
          <w:rFonts w:ascii="Arial" w:hAnsi="Arial" w:cs="Arial"/>
          <w:spacing w:val="-2"/>
          <w:sz w:val="20"/>
          <w:szCs w:val="20"/>
        </w:rPr>
        <w:t>Subrecipient</w:t>
      </w:r>
      <w:r w:rsidRPr="001B41ED">
        <w:rPr>
          <w:rFonts w:ascii="Arial" w:hAnsi="Arial" w:cs="Arial"/>
          <w:sz w:val="20"/>
          <w:szCs w:val="20"/>
        </w:rPr>
        <w:t xml:space="preserve"> agrees to contract for such insurance as is reasonably necessary to adequately secure the persons and estates of eligible individuals against reasonable foreseeable torts which would cause injury or death.</w:t>
      </w:r>
    </w:p>
    <w:p w:rsidR="001B41ED" w:rsidRPr="001B41ED" w:rsidRDefault="001B41ED" w:rsidP="001B41ED">
      <w:pPr>
        <w:keepLines/>
        <w:ind w:left="990"/>
        <w:jc w:val="both"/>
        <w:rPr>
          <w:rFonts w:ascii="Arial" w:hAnsi="Arial" w:cs="Arial"/>
          <w:sz w:val="20"/>
          <w:szCs w:val="20"/>
        </w:rPr>
      </w:pPr>
    </w:p>
    <w:p w:rsidR="001B41ED" w:rsidRPr="001B41ED" w:rsidRDefault="001B41ED" w:rsidP="001B41ED">
      <w:pPr>
        <w:keepLines/>
        <w:ind w:left="990"/>
        <w:jc w:val="both"/>
        <w:rPr>
          <w:rFonts w:ascii="Arial" w:hAnsi="Arial" w:cs="Arial"/>
          <w:sz w:val="20"/>
          <w:szCs w:val="20"/>
        </w:rPr>
      </w:pPr>
      <w:r w:rsidRPr="001B41ED">
        <w:rPr>
          <w:rFonts w:ascii="Arial" w:hAnsi="Arial" w:cs="Arial"/>
          <w:sz w:val="20"/>
          <w:szCs w:val="20"/>
        </w:rPr>
        <w:t>Section G shall apply unless specifically waived in writing by FCDJFS.</w:t>
      </w:r>
    </w:p>
    <w:p w:rsidR="001B41ED" w:rsidRPr="001B41ED" w:rsidRDefault="001B41ED" w:rsidP="001B41ED">
      <w:pPr>
        <w:tabs>
          <w:tab w:val="left" w:pos="810"/>
        </w:tabs>
        <w:suppressAutoHyphens/>
        <w:rPr>
          <w:rFonts w:ascii="Arial" w:hAnsi="Arial" w:cs="Arial"/>
          <w:b/>
          <w:spacing w:val="-2"/>
          <w:sz w:val="20"/>
          <w:szCs w:val="20"/>
          <w:u w:val="single"/>
        </w:rPr>
      </w:pPr>
    </w:p>
    <w:p w:rsidR="001B41ED" w:rsidRPr="001B41ED" w:rsidRDefault="001B41ED" w:rsidP="001B41ED">
      <w:pPr>
        <w:numPr>
          <w:ilvl w:val="0"/>
          <w:numId w:val="9"/>
        </w:numPr>
        <w:tabs>
          <w:tab w:val="left" w:pos="720"/>
        </w:tabs>
        <w:suppressAutoHyphens/>
        <w:rPr>
          <w:rFonts w:ascii="Arial" w:hAnsi="Arial" w:cs="Arial"/>
          <w:b/>
          <w:spacing w:val="-2"/>
          <w:sz w:val="20"/>
          <w:szCs w:val="20"/>
          <w:u w:val="single"/>
        </w:rPr>
      </w:pPr>
      <w:r w:rsidRPr="001B41ED">
        <w:rPr>
          <w:rFonts w:ascii="Arial" w:hAnsi="Arial" w:cs="Arial"/>
          <w:b/>
          <w:sz w:val="20"/>
          <w:szCs w:val="20"/>
          <w:u w:val="single"/>
        </w:rPr>
        <w:t>GOVERNING LAW:</w:t>
      </w:r>
      <w:r w:rsidRPr="001B41ED">
        <w:rPr>
          <w:rFonts w:ascii="Arial" w:hAnsi="Arial" w:cs="Arial"/>
          <w:sz w:val="20"/>
          <w:szCs w:val="20"/>
        </w:rPr>
        <w:t xml:space="preserve">  This </w:t>
      </w:r>
      <w:r w:rsidRPr="001B41ED">
        <w:rPr>
          <w:rFonts w:ascii="Arial" w:hAnsi="Arial" w:cs="Arial"/>
          <w:color w:val="000000"/>
          <w:sz w:val="20"/>
          <w:szCs w:val="20"/>
        </w:rPr>
        <w:t>Subaward Agreement</w:t>
      </w:r>
      <w:r w:rsidRPr="001B41ED">
        <w:rPr>
          <w:rFonts w:ascii="Arial" w:hAnsi="Arial" w:cs="Arial"/>
          <w:sz w:val="20"/>
          <w:szCs w:val="20"/>
        </w:rPr>
        <w:t xml:space="preserve"> and any claims arising in any way out of this </w:t>
      </w:r>
      <w:r w:rsidRPr="001B41ED">
        <w:rPr>
          <w:rFonts w:ascii="Arial" w:hAnsi="Arial" w:cs="Arial"/>
          <w:color w:val="000000"/>
          <w:sz w:val="20"/>
          <w:szCs w:val="20"/>
        </w:rPr>
        <w:t>Subaward Agreement</w:t>
      </w:r>
      <w:r w:rsidRPr="001B41ED">
        <w:rPr>
          <w:rFonts w:ascii="Arial" w:hAnsi="Arial" w:cs="Arial"/>
          <w:sz w:val="20"/>
          <w:szCs w:val="20"/>
        </w:rPr>
        <w:t xml:space="preserve"> shall be governed by the laws of the State of Ohio.  Any litigation arising out of or relating in any way to this </w:t>
      </w:r>
      <w:r w:rsidRPr="001B41ED">
        <w:rPr>
          <w:rFonts w:ascii="Arial" w:hAnsi="Arial" w:cs="Arial"/>
          <w:color w:val="000000"/>
          <w:sz w:val="20"/>
          <w:szCs w:val="20"/>
        </w:rPr>
        <w:t>Subaward Agreement</w:t>
      </w:r>
      <w:r w:rsidRPr="001B41ED">
        <w:rPr>
          <w:rFonts w:ascii="Arial" w:hAnsi="Arial" w:cs="Arial"/>
          <w:sz w:val="20"/>
          <w:szCs w:val="20"/>
        </w:rPr>
        <w:t xml:space="preserve"> or the performance hereunder shall be brought only in an Ohio court of competent jurisdiction in Franklin County, Ohio, and the SUBRECIPIENT hereby irrevocably consents to such jurisdiction.</w:t>
      </w:r>
    </w:p>
    <w:p w:rsidR="001B41ED" w:rsidRPr="001B41ED" w:rsidRDefault="001B41ED" w:rsidP="001B41ED">
      <w:pPr>
        <w:keepLines/>
        <w:tabs>
          <w:tab w:val="left" w:pos="360"/>
        </w:tabs>
        <w:jc w:val="both"/>
        <w:rPr>
          <w:rFonts w:ascii="Arial" w:hAnsi="Arial" w:cs="Arial"/>
          <w:spacing w:val="-2"/>
          <w:sz w:val="20"/>
          <w:szCs w:val="20"/>
          <w:u w:val="single"/>
        </w:rPr>
      </w:pPr>
    </w:p>
    <w:p w:rsidR="001B41ED" w:rsidRPr="001B41ED" w:rsidRDefault="001B41ED" w:rsidP="001B41ED">
      <w:pPr>
        <w:tabs>
          <w:tab w:val="left" w:pos="360"/>
        </w:tabs>
        <w:autoSpaceDE w:val="0"/>
        <w:autoSpaceDN w:val="0"/>
        <w:adjustRightInd w:val="0"/>
        <w:jc w:val="center"/>
        <w:rPr>
          <w:rFonts w:ascii="Arial" w:hAnsi="Arial" w:cs="Arial"/>
          <w:b/>
          <w:bCs/>
          <w:sz w:val="20"/>
          <w:szCs w:val="20"/>
          <w:u w:val="single"/>
        </w:rPr>
      </w:pPr>
      <w:r w:rsidRPr="001B41ED">
        <w:rPr>
          <w:rFonts w:ascii="Arial" w:hAnsi="Arial" w:cs="Arial"/>
          <w:b/>
          <w:bCs/>
          <w:sz w:val="20"/>
          <w:szCs w:val="20"/>
          <w:u w:val="single"/>
        </w:rPr>
        <w:t>ARTICLE V: CERTIFICATIONS AND ASSURANCES MADE BY SUBRECIPIENT</w:t>
      </w:r>
    </w:p>
    <w:p w:rsidR="001B41ED" w:rsidRPr="001B41ED" w:rsidRDefault="001B41ED" w:rsidP="001B41ED">
      <w:pPr>
        <w:tabs>
          <w:tab w:val="left" w:pos="360"/>
        </w:tabs>
        <w:autoSpaceDE w:val="0"/>
        <w:autoSpaceDN w:val="0"/>
        <w:adjustRightInd w:val="0"/>
        <w:rPr>
          <w:rFonts w:ascii="Arial" w:hAnsi="Arial" w:cs="Arial"/>
          <w:b/>
          <w:bCs/>
          <w:color w:val="800080"/>
          <w:sz w:val="20"/>
          <w:szCs w:val="20"/>
          <w:u w:val="single"/>
        </w:rPr>
      </w:pPr>
    </w:p>
    <w:p w:rsidR="001B41ED" w:rsidRPr="001B41ED" w:rsidRDefault="001B41ED" w:rsidP="001B41ED">
      <w:pPr>
        <w:autoSpaceDE w:val="0"/>
        <w:autoSpaceDN w:val="0"/>
        <w:adjustRightInd w:val="0"/>
        <w:ind w:left="720"/>
        <w:jc w:val="both"/>
        <w:rPr>
          <w:rFonts w:ascii="Arial" w:hAnsi="Arial" w:cs="Arial"/>
          <w:sz w:val="20"/>
          <w:szCs w:val="20"/>
        </w:rPr>
      </w:pPr>
      <w:r w:rsidRPr="001B41ED">
        <w:rPr>
          <w:rFonts w:ascii="Arial" w:hAnsi="Arial" w:cs="Arial"/>
          <w:sz w:val="20"/>
          <w:szCs w:val="20"/>
        </w:rPr>
        <w:t xml:space="preserve">By executing this </w:t>
      </w:r>
      <w:r w:rsidRPr="001B41ED">
        <w:rPr>
          <w:rFonts w:ascii="Arial" w:hAnsi="Arial" w:cs="Arial"/>
          <w:color w:val="000000"/>
          <w:sz w:val="20"/>
          <w:szCs w:val="20"/>
        </w:rPr>
        <w:t>Subaward Agreement</w:t>
      </w:r>
      <w:r w:rsidRPr="001B41ED">
        <w:rPr>
          <w:rFonts w:ascii="Arial" w:hAnsi="Arial" w:cs="Arial"/>
          <w:sz w:val="20"/>
          <w:szCs w:val="20"/>
        </w:rPr>
        <w:t xml:space="preserve">, the </w:t>
      </w:r>
      <w:r w:rsidRPr="001B41ED">
        <w:rPr>
          <w:rFonts w:ascii="Arial" w:hAnsi="Arial" w:cs="Arial"/>
          <w:spacing w:val="-2"/>
          <w:sz w:val="20"/>
          <w:szCs w:val="20"/>
        </w:rPr>
        <w:t>Subrecipient</w:t>
      </w:r>
      <w:r w:rsidRPr="001B41ED">
        <w:rPr>
          <w:rFonts w:ascii="Arial" w:hAnsi="Arial" w:cs="Arial"/>
          <w:sz w:val="20"/>
          <w:szCs w:val="20"/>
        </w:rPr>
        <w:t xml:space="preserve"> certifies recurrent and continued compliance with each condition listed in Article V. The </w:t>
      </w:r>
      <w:proofErr w:type="spellStart"/>
      <w:r w:rsidRPr="001B41ED">
        <w:rPr>
          <w:rFonts w:ascii="Arial" w:hAnsi="Arial" w:cs="Arial"/>
          <w:spacing w:val="-2"/>
          <w:sz w:val="20"/>
          <w:szCs w:val="20"/>
        </w:rPr>
        <w:t>Subrecipient</w:t>
      </w:r>
      <w:r w:rsidRPr="001B41ED">
        <w:rPr>
          <w:rFonts w:ascii="Arial" w:hAnsi="Arial" w:cs="Arial"/>
          <w:sz w:val="20"/>
          <w:szCs w:val="20"/>
        </w:rPr>
        <w:t>’s</w:t>
      </w:r>
      <w:proofErr w:type="spellEnd"/>
      <w:r w:rsidRPr="001B41ED">
        <w:rPr>
          <w:rFonts w:ascii="Arial" w:hAnsi="Arial" w:cs="Arial"/>
          <w:sz w:val="20"/>
          <w:szCs w:val="20"/>
        </w:rPr>
        <w:t xml:space="preserve"> certification of compliance with each of these conditions is considered material representations of fact upon which FCDJFS relied upon in entering into this </w:t>
      </w:r>
      <w:r w:rsidRPr="001B41ED">
        <w:rPr>
          <w:rFonts w:ascii="Arial" w:hAnsi="Arial" w:cs="Arial"/>
          <w:color w:val="000000"/>
          <w:sz w:val="20"/>
          <w:szCs w:val="20"/>
        </w:rPr>
        <w:t>Subaward Agreement</w:t>
      </w:r>
      <w:r w:rsidRPr="001B41ED">
        <w:rPr>
          <w:rFonts w:ascii="Arial" w:hAnsi="Arial" w:cs="Arial"/>
          <w:sz w:val="20"/>
          <w:szCs w:val="20"/>
        </w:rPr>
        <w:t>.</w:t>
      </w:r>
    </w:p>
    <w:p w:rsidR="001B41ED" w:rsidRPr="001B41ED" w:rsidRDefault="001B41ED" w:rsidP="001B41ED">
      <w:pPr>
        <w:autoSpaceDE w:val="0"/>
        <w:autoSpaceDN w:val="0"/>
        <w:adjustRightInd w:val="0"/>
        <w:ind w:left="720"/>
        <w:jc w:val="both"/>
        <w:rPr>
          <w:rFonts w:ascii="Arial" w:hAnsi="Arial" w:cs="Arial"/>
          <w:sz w:val="20"/>
          <w:szCs w:val="20"/>
        </w:rPr>
      </w:pPr>
    </w:p>
    <w:p w:rsidR="001B41ED" w:rsidRPr="001B41ED" w:rsidRDefault="001B41ED" w:rsidP="001B41ED">
      <w:pPr>
        <w:autoSpaceDE w:val="0"/>
        <w:autoSpaceDN w:val="0"/>
        <w:adjustRightInd w:val="0"/>
        <w:ind w:left="720"/>
        <w:jc w:val="both"/>
        <w:rPr>
          <w:rFonts w:ascii="Arial" w:hAnsi="Arial" w:cs="Arial"/>
          <w:sz w:val="20"/>
          <w:szCs w:val="20"/>
        </w:rPr>
      </w:pPr>
      <w:r w:rsidRPr="001B41ED">
        <w:rPr>
          <w:rFonts w:ascii="Arial" w:hAnsi="Arial" w:cs="Arial"/>
          <w:sz w:val="20"/>
          <w:szCs w:val="20"/>
        </w:rPr>
        <w:t xml:space="preserve">The </w:t>
      </w:r>
      <w:r w:rsidRPr="001B41ED">
        <w:rPr>
          <w:rFonts w:ascii="Arial" w:hAnsi="Arial" w:cs="Arial"/>
          <w:spacing w:val="-2"/>
          <w:sz w:val="20"/>
          <w:szCs w:val="20"/>
        </w:rPr>
        <w:t>Subrecipient</w:t>
      </w:r>
      <w:r w:rsidRPr="001B41ED">
        <w:rPr>
          <w:rFonts w:ascii="Arial" w:hAnsi="Arial" w:cs="Arial"/>
          <w:sz w:val="20"/>
          <w:szCs w:val="20"/>
        </w:rPr>
        <w:t xml:space="preserve"> certifies that all approvals, licenses, or other qualifications necessary to conduct business in Ohio have been obtained and are current. If at any time during the Subaward Period the </w:t>
      </w:r>
      <w:r w:rsidRPr="001B41ED">
        <w:rPr>
          <w:rFonts w:ascii="Arial" w:hAnsi="Arial" w:cs="Arial"/>
          <w:spacing w:val="-2"/>
          <w:sz w:val="20"/>
          <w:szCs w:val="20"/>
        </w:rPr>
        <w:t>Subrecipient</w:t>
      </w:r>
      <w:r w:rsidRPr="001B41ED">
        <w:rPr>
          <w:rFonts w:ascii="Arial" w:hAnsi="Arial" w:cs="Arial"/>
          <w:sz w:val="20"/>
          <w:szCs w:val="20"/>
        </w:rPr>
        <w:t xml:space="preserve"> becomes disqualified from conducting business in Ohio for any reason, the </w:t>
      </w:r>
      <w:r w:rsidRPr="001B41ED">
        <w:rPr>
          <w:rFonts w:ascii="Arial" w:hAnsi="Arial" w:cs="Arial"/>
          <w:spacing w:val="-2"/>
          <w:sz w:val="20"/>
          <w:szCs w:val="20"/>
        </w:rPr>
        <w:t>Subrecipient</w:t>
      </w:r>
      <w:r w:rsidRPr="001B41ED">
        <w:rPr>
          <w:rFonts w:ascii="Arial" w:hAnsi="Arial" w:cs="Arial"/>
          <w:sz w:val="20"/>
          <w:szCs w:val="20"/>
        </w:rPr>
        <w:t xml:space="preserve"> must immediately notify FCDJFS of the disqualification, and immediately cease performance hereunder.</w:t>
      </w:r>
    </w:p>
    <w:p w:rsidR="001B41ED" w:rsidRPr="001B41ED" w:rsidRDefault="001B41ED" w:rsidP="001B41ED">
      <w:pPr>
        <w:autoSpaceDE w:val="0"/>
        <w:autoSpaceDN w:val="0"/>
        <w:adjustRightInd w:val="0"/>
        <w:ind w:left="720"/>
        <w:jc w:val="both"/>
        <w:rPr>
          <w:rFonts w:ascii="Arial" w:hAnsi="Arial" w:cs="Arial"/>
          <w:sz w:val="20"/>
          <w:szCs w:val="20"/>
        </w:rPr>
      </w:pPr>
    </w:p>
    <w:p w:rsidR="001B41ED" w:rsidRPr="001B41ED" w:rsidRDefault="001B41ED" w:rsidP="001B41ED">
      <w:pPr>
        <w:autoSpaceDE w:val="0"/>
        <w:autoSpaceDN w:val="0"/>
        <w:adjustRightInd w:val="0"/>
        <w:ind w:left="720"/>
        <w:jc w:val="both"/>
        <w:rPr>
          <w:rFonts w:ascii="Arial" w:hAnsi="Arial" w:cs="Arial"/>
          <w:sz w:val="20"/>
          <w:szCs w:val="20"/>
        </w:rPr>
      </w:pPr>
      <w:r w:rsidRPr="001B41ED">
        <w:rPr>
          <w:rFonts w:ascii="Arial" w:hAnsi="Arial" w:cs="Arial"/>
          <w:color w:val="000000"/>
          <w:sz w:val="20"/>
          <w:szCs w:val="20"/>
        </w:rPr>
        <w:t xml:space="preserve">If any of the information pertaining to Article V, Sections A-D changes after the Subaward Agreement has been signed, the </w:t>
      </w:r>
      <w:r w:rsidRPr="001B41ED">
        <w:rPr>
          <w:rFonts w:ascii="Arial" w:hAnsi="Arial" w:cs="Arial"/>
          <w:spacing w:val="-2"/>
          <w:sz w:val="20"/>
          <w:szCs w:val="20"/>
        </w:rPr>
        <w:t>Subrecipient</w:t>
      </w:r>
      <w:r w:rsidRPr="001B41ED">
        <w:rPr>
          <w:rFonts w:ascii="Arial" w:hAnsi="Arial" w:cs="Arial"/>
          <w:color w:val="000000"/>
          <w:sz w:val="20"/>
          <w:szCs w:val="20"/>
        </w:rPr>
        <w:t xml:space="preserve"> agrees to report such changes immediately to FCDJFS in writing to the address listed for notice in Article III-B, </w:t>
      </w:r>
      <w:r w:rsidRPr="001B41ED">
        <w:rPr>
          <w:rFonts w:ascii="Arial" w:hAnsi="Arial" w:cs="Arial"/>
          <w:i/>
          <w:color w:val="000000"/>
          <w:sz w:val="20"/>
          <w:szCs w:val="20"/>
        </w:rPr>
        <w:t>Notice</w:t>
      </w:r>
      <w:r w:rsidRPr="001B41ED">
        <w:rPr>
          <w:rFonts w:ascii="Arial" w:hAnsi="Arial" w:cs="Arial"/>
          <w:color w:val="000000"/>
          <w:sz w:val="20"/>
          <w:szCs w:val="20"/>
        </w:rPr>
        <w:t>.</w:t>
      </w:r>
    </w:p>
    <w:p w:rsidR="001B41ED" w:rsidRPr="001B41ED" w:rsidRDefault="001B41ED" w:rsidP="001B41ED">
      <w:pPr>
        <w:ind w:left="720"/>
        <w:jc w:val="both"/>
        <w:rPr>
          <w:rFonts w:ascii="Arial" w:hAnsi="Arial" w:cs="Arial"/>
          <w:sz w:val="20"/>
          <w:szCs w:val="20"/>
        </w:rPr>
      </w:pPr>
    </w:p>
    <w:p w:rsidR="00AC63A9" w:rsidRPr="00AC63A9" w:rsidRDefault="001B41ED" w:rsidP="001B41ED">
      <w:pPr>
        <w:autoSpaceDE w:val="0"/>
        <w:autoSpaceDN w:val="0"/>
        <w:adjustRightInd w:val="0"/>
        <w:ind w:left="720"/>
        <w:jc w:val="both"/>
        <w:rPr>
          <w:rFonts w:ascii="Arial" w:hAnsi="Arial" w:cs="Arial"/>
          <w:noProof/>
          <w:sz w:val="20"/>
          <w:szCs w:val="20"/>
          <w:lang w:eastAsia="zh-TW"/>
        </w:rPr>
      </w:pPr>
      <w:r w:rsidRPr="001B41ED">
        <w:rPr>
          <w:rFonts w:ascii="Arial" w:hAnsi="Arial" w:cs="Arial"/>
          <w:sz w:val="20"/>
          <w:szCs w:val="20"/>
        </w:rPr>
        <w:t xml:space="preserve">If at any time the </w:t>
      </w:r>
      <w:r w:rsidRPr="001B41ED">
        <w:rPr>
          <w:rFonts w:ascii="Arial" w:hAnsi="Arial" w:cs="Arial"/>
          <w:spacing w:val="-2"/>
          <w:sz w:val="20"/>
          <w:szCs w:val="20"/>
        </w:rPr>
        <w:t>Subrecipient</w:t>
      </w:r>
      <w:r w:rsidRPr="001B41ED">
        <w:rPr>
          <w:rFonts w:ascii="Arial" w:hAnsi="Arial" w:cs="Arial"/>
          <w:sz w:val="20"/>
          <w:szCs w:val="20"/>
        </w:rPr>
        <w:t xml:space="preserve"> is not in compliance with the conditions certified and affirmed in this Article V, A-N, FCDJFS will consider the </w:t>
      </w:r>
      <w:r w:rsidRPr="001B41ED">
        <w:rPr>
          <w:rFonts w:ascii="Arial" w:hAnsi="Arial" w:cs="Arial"/>
          <w:color w:val="000000"/>
          <w:sz w:val="20"/>
          <w:szCs w:val="20"/>
        </w:rPr>
        <w:t>Subaward Agreement</w:t>
      </w:r>
      <w:r w:rsidRPr="001B41ED">
        <w:rPr>
          <w:rFonts w:ascii="Arial" w:hAnsi="Arial" w:cs="Arial"/>
          <w:sz w:val="20"/>
          <w:szCs w:val="20"/>
        </w:rPr>
        <w:t xml:space="preserve"> </w:t>
      </w:r>
      <w:r w:rsidRPr="001B41ED">
        <w:rPr>
          <w:rFonts w:ascii="Arial" w:hAnsi="Arial" w:cs="Arial"/>
          <w:i/>
          <w:iCs/>
          <w:sz w:val="20"/>
          <w:szCs w:val="20"/>
        </w:rPr>
        <w:t xml:space="preserve">void ab initio </w:t>
      </w:r>
      <w:r w:rsidRPr="001B41ED">
        <w:rPr>
          <w:rFonts w:ascii="Arial" w:hAnsi="Arial" w:cs="Arial"/>
          <w:sz w:val="20"/>
          <w:szCs w:val="20"/>
        </w:rPr>
        <w:t xml:space="preserve">and will deliver written notice to the </w:t>
      </w:r>
      <w:r w:rsidRPr="001B41ED">
        <w:rPr>
          <w:rFonts w:ascii="Arial" w:hAnsi="Arial" w:cs="Arial"/>
          <w:spacing w:val="-2"/>
          <w:sz w:val="20"/>
          <w:szCs w:val="20"/>
        </w:rPr>
        <w:t>Subrecipient</w:t>
      </w:r>
      <w:r w:rsidRPr="001B41ED">
        <w:rPr>
          <w:rFonts w:ascii="Arial" w:hAnsi="Arial" w:cs="Arial"/>
          <w:sz w:val="20"/>
          <w:szCs w:val="20"/>
        </w:rPr>
        <w:t xml:space="preserve">. Any funds paid by FCDJFS for work performed before the </w:t>
      </w:r>
      <w:r w:rsidRPr="001B41ED">
        <w:rPr>
          <w:rFonts w:ascii="Arial" w:hAnsi="Arial" w:cs="Arial"/>
          <w:spacing w:val="-2"/>
          <w:sz w:val="20"/>
          <w:szCs w:val="20"/>
        </w:rPr>
        <w:t>Subrecipient</w:t>
      </w:r>
      <w:r w:rsidRPr="001B41ED">
        <w:rPr>
          <w:rFonts w:ascii="Arial" w:hAnsi="Arial" w:cs="Arial"/>
          <w:sz w:val="20"/>
          <w:szCs w:val="20"/>
        </w:rPr>
        <w:t xml:space="preserve"> </w:t>
      </w:r>
    </w:p>
    <w:sdt>
      <w:sdtPr>
        <w:rPr>
          <w:rFonts w:ascii="Arial" w:hAnsi="Arial" w:cs="Arial"/>
          <w:sz w:val="20"/>
          <w:szCs w:val="20"/>
        </w:rPr>
        <w:id w:val="-774868169"/>
        <w:docPartObj>
          <w:docPartGallery w:val="Watermarks"/>
        </w:docPartObj>
      </w:sdtPr>
      <w:sdtEndPr/>
      <w:sdtContent>
        <w:p w:rsidR="00AC63A9" w:rsidRPr="001B41ED" w:rsidRDefault="00CB37A4" w:rsidP="001B41ED">
          <w:pPr>
            <w:autoSpaceDE w:val="0"/>
            <w:autoSpaceDN w:val="0"/>
            <w:adjustRightInd w:val="0"/>
            <w:ind w:left="720"/>
            <w:jc w:val="both"/>
            <w:rPr>
              <w:rFonts w:ascii="Arial" w:hAnsi="Arial" w:cs="Arial"/>
              <w:sz w:val="20"/>
              <w:szCs w:val="20"/>
            </w:rPr>
          </w:pPr>
          <w:r>
            <w:rPr>
              <w:rFonts w:ascii="Arial" w:hAnsi="Arial" w:cs="Arial"/>
              <w:noProof/>
              <w:sz w:val="20"/>
              <w:szCs w:val="20"/>
              <w:lang w:eastAsia="zh-TW"/>
            </w:rPr>
            <w:pict>
              <v:shape id="_x0000_s1036" type="#_x0000_t136" style="position:absolute;left:0;text-align:left;margin-left:0;margin-top:0;width:461.85pt;height:197.95pt;rotation:315;z-index:-25163673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sdt>
      <w:sdtPr>
        <w:rPr>
          <w:rFonts w:ascii="Arial" w:hAnsi="Arial" w:cs="Arial"/>
          <w:sz w:val="20"/>
          <w:szCs w:val="20"/>
        </w:rPr>
        <w:id w:val="1318226023"/>
        <w:docPartObj>
          <w:docPartGallery w:val="Watermarks"/>
        </w:docPartObj>
      </w:sdtPr>
      <w:sdtEndPr/>
      <w:sdtContent>
        <w:p w:rsidR="00AC63A9" w:rsidRPr="001B41ED" w:rsidRDefault="00CB37A4" w:rsidP="001B41ED">
          <w:pPr>
            <w:autoSpaceDE w:val="0"/>
            <w:autoSpaceDN w:val="0"/>
            <w:adjustRightInd w:val="0"/>
            <w:ind w:left="720"/>
            <w:jc w:val="both"/>
            <w:rPr>
              <w:rFonts w:ascii="Arial" w:hAnsi="Arial" w:cs="Arial"/>
              <w:sz w:val="20"/>
              <w:szCs w:val="20"/>
            </w:rPr>
          </w:pPr>
          <w:r>
            <w:rPr>
              <w:rFonts w:ascii="Arial" w:hAnsi="Arial" w:cs="Arial"/>
              <w:noProof/>
              <w:sz w:val="20"/>
              <w:szCs w:val="20"/>
              <w:lang w:eastAsia="zh-TW"/>
            </w:rPr>
            <w:pict>
              <v:shape id="_x0000_s1037" type="#_x0000_t136" style="position:absolute;left:0;text-align:left;margin-left:0;margin-top:0;width:461.85pt;height:197.95pt;rotation:315;z-index:-25163468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p w:rsidR="001B41ED" w:rsidRPr="001B41ED" w:rsidRDefault="001B41ED" w:rsidP="001B41ED">
      <w:pPr>
        <w:autoSpaceDE w:val="0"/>
        <w:autoSpaceDN w:val="0"/>
        <w:adjustRightInd w:val="0"/>
        <w:ind w:left="720"/>
        <w:jc w:val="both"/>
        <w:rPr>
          <w:rFonts w:ascii="Arial" w:hAnsi="Arial" w:cs="Arial"/>
          <w:sz w:val="20"/>
          <w:szCs w:val="20"/>
        </w:rPr>
      </w:pPr>
      <w:proofErr w:type="gramStart"/>
      <w:r w:rsidRPr="001B41ED">
        <w:rPr>
          <w:rFonts w:ascii="Arial" w:hAnsi="Arial" w:cs="Arial"/>
          <w:sz w:val="20"/>
          <w:szCs w:val="20"/>
        </w:rPr>
        <w:t>was</w:t>
      </w:r>
      <w:proofErr w:type="gramEnd"/>
      <w:r w:rsidRPr="001B41ED">
        <w:rPr>
          <w:rFonts w:ascii="Arial" w:hAnsi="Arial" w:cs="Arial"/>
          <w:sz w:val="20"/>
          <w:szCs w:val="20"/>
        </w:rPr>
        <w:t xml:space="preserve"> notified that the </w:t>
      </w:r>
      <w:r w:rsidRPr="001B41ED">
        <w:rPr>
          <w:rFonts w:ascii="Arial" w:hAnsi="Arial" w:cs="Arial"/>
          <w:color w:val="000000"/>
          <w:sz w:val="20"/>
          <w:szCs w:val="20"/>
        </w:rPr>
        <w:t>Subaward Agreement</w:t>
      </w:r>
      <w:r w:rsidRPr="001B41ED">
        <w:rPr>
          <w:rFonts w:ascii="Arial" w:hAnsi="Arial" w:cs="Arial"/>
          <w:sz w:val="20"/>
          <w:szCs w:val="20"/>
        </w:rPr>
        <w:t xml:space="preserve"> was considered </w:t>
      </w:r>
      <w:r w:rsidRPr="001B41ED">
        <w:rPr>
          <w:rFonts w:ascii="Arial" w:hAnsi="Arial" w:cs="Arial"/>
          <w:i/>
          <w:iCs/>
          <w:sz w:val="20"/>
          <w:szCs w:val="20"/>
        </w:rPr>
        <w:t xml:space="preserve">void ab initio </w:t>
      </w:r>
      <w:r w:rsidRPr="001B41ED">
        <w:rPr>
          <w:rFonts w:ascii="Arial" w:hAnsi="Arial" w:cs="Arial"/>
          <w:sz w:val="20"/>
          <w:szCs w:val="20"/>
        </w:rPr>
        <w:t>will be immediately repaid or FCDJFS may commence an action for recovery of the funds paid.</w:t>
      </w:r>
    </w:p>
    <w:p w:rsidR="001B41ED" w:rsidRPr="001B41ED" w:rsidRDefault="001B41ED" w:rsidP="001B41ED">
      <w:pPr>
        <w:tabs>
          <w:tab w:val="left" w:pos="360"/>
        </w:tabs>
        <w:autoSpaceDE w:val="0"/>
        <w:autoSpaceDN w:val="0"/>
        <w:adjustRightInd w:val="0"/>
        <w:rPr>
          <w:rFonts w:ascii="Arial" w:hAnsi="Arial" w:cs="Arial"/>
          <w:b/>
          <w:bCs/>
          <w:color w:val="800080"/>
          <w:sz w:val="20"/>
          <w:szCs w:val="20"/>
          <w:u w:val="single"/>
        </w:rPr>
      </w:pPr>
    </w:p>
    <w:p w:rsidR="001B41ED" w:rsidRPr="001B41ED" w:rsidRDefault="001B41ED" w:rsidP="001B41ED">
      <w:pPr>
        <w:numPr>
          <w:ilvl w:val="0"/>
          <w:numId w:val="12"/>
        </w:numPr>
        <w:tabs>
          <w:tab w:val="clear" w:pos="1080"/>
        </w:tabs>
        <w:autoSpaceDE w:val="0"/>
        <w:autoSpaceDN w:val="0"/>
        <w:adjustRightInd w:val="0"/>
        <w:ind w:left="720"/>
        <w:jc w:val="both"/>
        <w:rPr>
          <w:rFonts w:ascii="Arial" w:hAnsi="Arial" w:cs="Arial"/>
          <w:sz w:val="20"/>
          <w:szCs w:val="20"/>
        </w:rPr>
      </w:pPr>
      <w:r w:rsidRPr="001B41ED">
        <w:rPr>
          <w:rFonts w:ascii="Arial" w:hAnsi="Arial" w:cs="Arial"/>
          <w:b/>
          <w:sz w:val="20"/>
          <w:szCs w:val="20"/>
          <w:u w:val="single"/>
        </w:rPr>
        <w:t>DEBARMENT AND SUSPENSION:</w:t>
      </w:r>
      <w:r w:rsidRPr="001B41ED">
        <w:rPr>
          <w:rFonts w:ascii="Arial" w:hAnsi="Arial" w:cs="Arial"/>
          <w:b/>
          <w:sz w:val="20"/>
          <w:szCs w:val="20"/>
        </w:rPr>
        <w:t xml:space="preserve">  </w:t>
      </w:r>
      <w:r w:rsidRPr="001B41ED">
        <w:rPr>
          <w:rFonts w:ascii="Arial" w:hAnsi="Arial" w:cs="Arial"/>
          <w:sz w:val="20"/>
          <w:szCs w:val="20"/>
        </w:rPr>
        <w:t>The</w:t>
      </w:r>
      <w:r w:rsidRPr="001B41ED">
        <w:rPr>
          <w:rFonts w:ascii="Arial" w:hAnsi="Arial" w:cs="Arial"/>
          <w:b/>
          <w:sz w:val="20"/>
          <w:szCs w:val="20"/>
        </w:rPr>
        <w:t xml:space="preserve"> </w:t>
      </w:r>
      <w:r w:rsidRPr="001B41ED">
        <w:rPr>
          <w:rFonts w:ascii="Arial" w:hAnsi="Arial" w:cs="Arial"/>
          <w:spacing w:val="-2"/>
          <w:sz w:val="20"/>
          <w:szCs w:val="20"/>
        </w:rPr>
        <w:t>Subrecipient</w:t>
      </w:r>
      <w:r w:rsidRPr="001B41ED">
        <w:rPr>
          <w:rFonts w:ascii="Arial" w:hAnsi="Arial" w:cs="Arial"/>
          <w:sz w:val="20"/>
          <w:szCs w:val="20"/>
        </w:rPr>
        <w:t xml:space="preserve"> certifies that neither the </w:t>
      </w:r>
      <w:r w:rsidRPr="001B41ED">
        <w:rPr>
          <w:rFonts w:ascii="Arial" w:hAnsi="Arial" w:cs="Arial"/>
          <w:spacing w:val="-2"/>
          <w:sz w:val="20"/>
          <w:szCs w:val="20"/>
        </w:rPr>
        <w:t>Subrecipient</w:t>
      </w:r>
      <w:r w:rsidRPr="001B41ED">
        <w:rPr>
          <w:rFonts w:ascii="Arial" w:hAnsi="Arial" w:cs="Arial"/>
          <w:sz w:val="20"/>
          <w:szCs w:val="20"/>
        </w:rPr>
        <w:t xml:space="preserve">, nor any principal of the </w:t>
      </w:r>
      <w:r w:rsidRPr="001B41ED">
        <w:rPr>
          <w:rFonts w:ascii="Arial" w:hAnsi="Arial" w:cs="Arial"/>
          <w:spacing w:val="-2"/>
          <w:sz w:val="20"/>
          <w:szCs w:val="20"/>
        </w:rPr>
        <w:t>Subrecipient</w:t>
      </w:r>
      <w:r w:rsidRPr="001B41ED">
        <w:rPr>
          <w:rFonts w:ascii="Arial" w:hAnsi="Arial" w:cs="Arial"/>
          <w:sz w:val="20"/>
          <w:szCs w:val="20"/>
        </w:rPr>
        <w:t xml:space="preserve"> is presently debarred, suspended, proposed for debarment, declared ineligible, or voluntarily excluded from participation in transactions by the United States Department of Labor, the United States Department of Health and Human Services, or any other federal department or agency as set forth in 29 CFR Part 98, 45 CFR Part 76, or other applicable statutes or regulations. (Located at </w:t>
      </w:r>
      <w:hyperlink r:id="rId15" w:history="1">
        <w:r w:rsidRPr="001B41ED">
          <w:rPr>
            <w:rStyle w:val="Hyperlink"/>
            <w:rFonts w:ascii="Arial" w:eastAsiaTheme="majorEastAsia" w:hAnsi="Arial" w:cs="Arial"/>
            <w:sz w:val="20"/>
            <w:szCs w:val="20"/>
          </w:rPr>
          <w:t>https://www.sam.gov/</w:t>
        </w:r>
      </w:hyperlink>
      <w:r w:rsidRPr="001B41ED">
        <w:rPr>
          <w:rFonts w:ascii="Arial" w:hAnsi="Arial" w:cs="Arial"/>
          <w:color w:val="0000FF"/>
          <w:sz w:val="20"/>
          <w:szCs w:val="20"/>
          <w:u w:val="single"/>
        </w:rPr>
        <w:t>portal/public/SAM</w:t>
      </w:r>
      <w:r w:rsidRPr="001B41ED">
        <w:rPr>
          <w:rFonts w:ascii="Arial" w:hAnsi="Arial" w:cs="Arial"/>
          <w:sz w:val="20"/>
          <w:szCs w:val="20"/>
        </w:rPr>
        <w:t>)</w:t>
      </w:r>
    </w:p>
    <w:p w:rsidR="001B41ED" w:rsidRPr="001B41ED" w:rsidRDefault="001B41ED" w:rsidP="001B41ED">
      <w:pPr>
        <w:autoSpaceDE w:val="0"/>
        <w:autoSpaceDN w:val="0"/>
        <w:adjustRightInd w:val="0"/>
        <w:jc w:val="both"/>
        <w:rPr>
          <w:rFonts w:ascii="Arial" w:hAnsi="Arial" w:cs="Arial"/>
          <w:b/>
          <w:sz w:val="20"/>
          <w:szCs w:val="20"/>
          <w:u w:val="single"/>
        </w:rPr>
      </w:pPr>
    </w:p>
    <w:p w:rsidR="001B41ED" w:rsidRPr="001B41ED" w:rsidRDefault="001B41ED" w:rsidP="001B41ED">
      <w:pPr>
        <w:numPr>
          <w:ilvl w:val="0"/>
          <w:numId w:val="12"/>
        </w:numPr>
        <w:tabs>
          <w:tab w:val="clear" w:pos="1080"/>
        </w:tabs>
        <w:autoSpaceDE w:val="0"/>
        <w:autoSpaceDN w:val="0"/>
        <w:adjustRightInd w:val="0"/>
        <w:ind w:left="720"/>
        <w:jc w:val="both"/>
        <w:rPr>
          <w:rFonts w:ascii="Arial" w:hAnsi="Arial" w:cs="Arial"/>
          <w:b/>
          <w:sz w:val="20"/>
          <w:szCs w:val="20"/>
          <w:u w:val="single"/>
        </w:rPr>
      </w:pPr>
      <w:r w:rsidRPr="001B41ED">
        <w:rPr>
          <w:rFonts w:ascii="Arial" w:hAnsi="Arial" w:cs="Arial"/>
          <w:b/>
          <w:sz w:val="20"/>
          <w:szCs w:val="20"/>
          <w:u w:val="single"/>
        </w:rPr>
        <w:t>UNRESOLVED FINDINGS FOR RECOVERY:</w:t>
      </w:r>
      <w:r w:rsidRPr="001B41ED">
        <w:rPr>
          <w:rFonts w:ascii="Arial" w:hAnsi="Arial" w:cs="Arial"/>
          <w:b/>
          <w:sz w:val="20"/>
          <w:szCs w:val="20"/>
        </w:rPr>
        <w:t xml:space="preserve"> </w:t>
      </w:r>
      <w:r w:rsidRPr="001B41ED">
        <w:rPr>
          <w:rFonts w:ascii="Arial" w:hAnsi="Arial" w:cs="Arial"/>
          <w:sz w:val="20"/>
          <w:szCs w:val="20"/>
        </w:rPr>
        <w:t xml:space="preserve">The </w:t>
      </w:r>
      <w:r w:rsidRPr="001B41ED">
        <w:rPr>
          <w:rFonts w:ascii="Arial" w:hAnsi="Arial" w:cs="Arial"/>
          <w:spacing w:val="-2"/>
          <w:sz w:val="20"/>
          <w:szCs w:val="20"/>
        </w:rPr>
        <w:t>Subrecipient</w:t>
      </w:r>
      <w:r w:rsidRPr="001B41ED">
        <w:rPr>
          <w:rFonts w:ascii="Arial" w:hAnsi="Arial" w:cs="Arial"/>
          <w:sz w:val="20"/>
          <w:szCs w:val="20"/>
        </w:rPr>
        <w:t xml:space="preserve"> certifies that the </w:t>
      </w:r>
      <w:r w:rsidRPr="001B41ED">
        <w:rPr>
          <w:rFonts w:ascii="Arial" w:hAnsi="Arial" w:cs="Arial"/>
          <w:spacing w:val="-2"/>
          <w:sz w:val="20"/>
          <w:szCs w:val="20"/>
        </w:rPr>
        <w:t>Subrecipient</w:t>
      </w:r>
      <w:r w:rsidRPr="001B41ED">
        <w:rPr>
          <w:rFonts w:ascii="Arial" w:hAnsi="Arial" w:cs="Arial"/>
          <w:sz w:val="20"/>
          <w:szCs w:val="20"/>
        </w:rPr>
        <w:t xml:space="preserve"> is not subject to a finding for recovery under ORC 9.24, or it has taken the appropriate remedial steps required, or otherwise qualifies under ORC 9.24 to contract with the State of Ohio. The Auditor of the State of Ohio Findings for Recovery Database is located at </w:t>
      </w:r>
      <w:hyperlink r:id="rId16" w:history="1">
        <w:r w:rsidRPr="001B41ED">
          <w:rPr>
            <w:rStyle w:val="Hyperlink"/>
            <w:rFonts w:ascii="Arial" w:eastAsiaTheme="majorEastAsia" w:hAnsi="Arial" w:cs="Arial"/>
            <w:sz w:val="20"/>
            <w:szCs w:val="20"/>
          </w:rPr>
          <w:t>http://www.auditor.state.oh.us/resources/findings/certified/default.aspx</w:t>
        </w:r>
      </w:hyperlink>
    </w:p>
    <w:p w:rsidR="001B41ED" w:rsidRPr="001B41ED" w:rsidRDefault="001B41ED" w:rsidP="001B41ED">
      <w:pPr>
        <w:pStyle w:val="ListParagraph"/>
        <w:rPr>
          <w:rFonts w:ascii="Arial" w:hAnsi="Arial" w:cs="Arial"/>
          <w:b/>
          <w:sz w:val="20"/>
          <w:szCs w:val="20"/>
          <w:u w:val="single"/>
        </w:rPr>
      </w:pPr>
    </w:p>
    <w:p w:rsidR="001B41ED" w:rsidRPr="001B41ED" w:rsidRDefault="001B41ED" w:rsidP="001B41ED">
      <w:pPr>
        <w:numPr>
          <w:ilvl w:val="0"/>
          <w:numId w:val="12"/>
        </w:numPr>
        <w:tabs>
          <w:tab w:val="clear" w:pos="1080"/>
        </w:tabs>
        <w:autoSpaceDE w:val="0"/>
        <w:autoSpaceDN w:val="0"/>
        <w:adjustRightInd w:val="0"/>
        <w:ind w:left="720"/>
        <w:jc w:val="both"/>
        <w:rPr>
          <w:rFonts w:ascii="Arial" w:hAnsi="Arial" w:cs="Arial"/>
          <w:sz w:val="20"/>
          <w:szCs w:val="20"/>
        </w:rPr>
      </w:pPr>
      <w:r w:rsidRPr="001B41ED">
        <w:rPr>
          <w:rFonts w:ascii="Arial" w:hAnsi="Arial" w:cs="Arial"/>
          <w:b/>
          <w:sz w:val="20"/>
          <w:szCs w:val="20"/>
          <w:u w:val="single"/>
        </w:rPr>
        <w:t>GOOD STANDING WITH SECRETARY OF STATE:</w:t>
      </w:r>
      <w:r w:rsidRPr="001B41ED">
        <w:rPr>
          <w:rFonts w:ascii="Arial" w:hAnsi="Arial" w:cs="Arial"/>
          <w:sz w:val="20"/>
          <w:szCs w:val="20"/>
        </w:rPr>
        <w:t xml:space="preserve"> The </w:t>
      </w:r>
      <w:r w:rsidRPr="001B41ED">
        <w:rPr>
          <w:rFonts w:ascii="Arial" w:hAnsi="Arial" w:cs="Arial"/>
          <w:spacing w:val="-2"/>
          <w:sz w:val="20"/>
          <w:szCs w:val="20"/>
        </w:rPr>
        <w:t>Subrecipient</w:t>
      </w:r>
      <w:r w:rsidRPr="001B41ED">
        <w:rPr>
          <w:rFonts w:ascii="Arial" w:hAnsi="Arial" w:cs="Arial"/>
          <w:sz w:val="20"/>
          <w:szCs w:val="20"/>
        </w:rPr>
        <w:t xml:space="preserve"> certifies that the </w:t>
      </w:r>
      <w:r w:rsidRPr="001B41ED">
        <w:rPr>
          <w:rFonts w:ascii="Arial" w:hAnsi="Arial" w:cs="Arial"/>
          <w:spacing w:val="-2"/>
          <w:sz w:val="20"/>
          <w:szCs w:val="20"/>
        </w:rPr>
        <w:t>Subrecipient</w:t>
      </w:r>
      <w:r w:rsidRPr="001B41ED">
        <w:rPr>
          <w:rFonts w:ascii="Arial" w:hAnsi="Arial" w:cs="Arial"/>
          <w:sz w:val="20"/>
          <w:szCs w:val="20"/>
        </w:rPr>
        <w:t xml:space="preserve"> is not on the list established by the Ohio Secretary of State, pursuant to ORC 121.23, which identifies the </w:t>
      </w:r>
      <w:r w:rsidRPr="001B41ED">
        <w:rPr>
          <w:rFonts w:ascii="Arial" w:hAnsi="Arial" w:cs="Arial"/>
          <w:spacing w:val="-2"/>
          <w:sz w:val="20"/>
          <w:szCs w:val="20"/>
        </w:rPr>
        <w:t>Subrecipient</w:t>
      </w:r>
      <w:r w:rsidRPr="001B41ED">
        <w:rPr>
          <w:rFonts w:ascii="Arial" w:hAnsi="Arial" w:cs="Arial"/>
          <w:sz w:val="20"/>
          <w:szCs w:val="20"/>
        </w:rPr>
        <w:t xml:space="preserve"> as having more than one (1) unfair labor practice contempt of court finding.</w:t>
      </w:r>
    </w:p>
    <w:p w:rsidR="001B41ED" w:rsidRPr="001B41ED" w:rsidRDefault="001B41ED" w:rsidP="001B41ED">
      <w:pPr>
        <w:autoSpaceDE w:val="0"/>
        <w:autoSpaceDN w:val="0"/>
        <w:adjustRightInd w:val="0"/>
        <w:jc w:val="both"/>
        <w:rPr>
          <w:rFonts w:ascii="Arial" w:hAnsi="Arial" w:cs="Arial"/>
          <w:sz w:val="20"/>
          <w:szCs w:val="20"/>
        </w:rPr>
      </w:pPr>
    </w:p>
    <w:p w:rsidR="001B41ED" w:rsidRPr="001B41ED" w:rsidRDefault="001B41ED" w:rsidP="001B41ED">
      <w:pPr>
        <w:numPr>
          <w:ilvl w:val="0"/>
          <w:numId w:val="12"/>
        </w:numPr>
        <w:tabs>
          <w:tab w:val="clear" w:pos="1080"/>
        </w:tabs>
        <w:autoSpaceDE w:val="0"/>
        <w:autoSpaceDN w:val="0"/>
        <w:adjustRightInd w:val="0"/>
        <w:ind w:left="720"/>
        <w:jc w:val="both"/>
        <w:rPr>
          <w:rFonts w:ascii="Arial" w:hAnsi="Arial" w:cs="Arial"/>
          <w:sz w:val="20"/>
          <w:szCs w:val="20"/>
        </w:rPr>
      </w:pPr>
      <w:r w:rsidRPr="001B41ED">
        <w:rPr>
          <w:rFonts w:ascii="Arial" w:hAnsi="Arial" w:cs="Arial"/>
          <w:b/>
          <w:sz w:val="20"/>
          <w:szCs w:val="20"/>
          <w:u w:val="single"/>
        </w:rPr>
        <w:t>DELINQUENT PERSONAL PROPERTY TAXES</w:t>
      </w:r>
      <w:r w:rsidRPr="001B41ED">
        <w:rPr>
          <w:rFonts w:ascii="Arial" w:hAnsi="Arial" w:cs="Arial"/>
          <w:sz w:val="20"/>
          <w:szCs w:val="20"/>
          <w:u w:val="single"/>
        </w:rPr>
        <w:t>:</w:t>
      </w:r>
      <w:r w:rsidRPr="001B41ED">
        <w:rPr>
          <w:rFonts w:ascii="Arial" w:hAnsi="Arial" w:cs="Arial"/>
          <w:sz w:val="20"/>
          <w:szCs w:val="20"/>
        </w:rPr>
        <w:tab/>
        <w:t xml:space="preserve">By the signature affixed on the attached Appendix C, </w:t>
      </w:r>
      <w:r w:rsidRPr="001B41ED">
        <w:rPr>
          <w:rFonts w:ascii="Arial" w:hAnsi="Arial" w:cs="Arial"/>
          <w:i/>
          <w:iCs/>
          <w:sz w:val="20"/>
          <w:szCs w:val="20"/>
        </w:rPr>
        <w:t>Delinquent Personal Property Taxes</w:t>
      </w:r>
      <w:r w:rsidRPr="001B41ED">
        <w:rPr>
          <w:rFonts w:ascii="Arial" w:hAnsi="Arial" w:cs="Arial"/>
          <w:sz w:val="20"/>
          <w:szCs w:val="20"/>
        </w:rPr>
        <w:t>, the Subrecipient certifies that it is not charged with delinquent personal property taxes on the general list of personal property in Franklin County, Ohio, or any other counties containing property in the taxing districts under the jurisdiction of the Auditor of Franklin County, Ohio</w:t>
      </w:r>
      <w:r w:rsidRPr="001B41ED">
        <w:rPr>
          <w:sz w:val="20"/>
          <w:szCs w:val="20"/>
        </w:rPr>
        <w:t>.</w:t>
      </w:r>
    </w:p>
    <w:p w:rsidR="001B41ED" w:rsidRPr="001B41ED" w:rsidRDefault="001B41ED" w:rsidP="001B41ED">
      <w:pPr>
        <w:autoSpaceDE w:val="0"/>
        <w:autoSpaceDN w:val="0"/>
        <w:adjustRightInd w:val="0"/>
        <w:ind w:left="360"/>
        <w:jc w:val="both"/>
        <w:rPr>
          <w:rFonts w:ascii="Arial" w:hAnsi="Arial" w:cs="Arial"/>
          <w:sz w:val="20"/>
          <w:szCs w:val="20"/>
        </w:rPr>
      </w:pPr>
    </w:p>
    <w:p w:rsidR="001B41ED" w:rsidRPr="001B41ED" w:rsidRDefault="001B41ED" w:rsidP="001B41ED">
      <w:pPr>
        <w:numPr>
          <w:ilvl w:val="0"/>
          <w:numId w:val="12"/>
        </w:numPr>
        <w:tabs>
          <w:tab w:val="clear" w:pos="1080"/>
        </w:tabs>
        <w:autoSpaceDE w:val="0"/>
        <w:autoSpaceDN w:val="0"/>
        <w:adjustRightInd w:val="0"/>
        <w:ind w:left="720"/>
        <w:jc w:val="both"/>
        <w:rPr>
          <w:rFonts w:ascii="Arial" w:hAnsi="Arial" w:cs="Arial"/>
          <w:sz w:val="20"/>
          <w:szCs w:val="20"/>
        </w:rPr>
      </w:pPr>
      <w:r w:rsidRPr="001B41ED">
        <w:rPr>
          <w:rFonts w:ascii="Arial" w:hAnsi="Arial" w:cs="Arial"/>
          <w:b/>
          <w:color w:val="000000"/>
          <w:sz w:val="20"/>
          <w:szCs w:val="20"/>
          <w:u w:val="single"/>
        </w:rPr>
        <w:t>CONFLICT OF INTEREST AND ETHICS:</w:t>
      </w:r>
      <w:r w:rsidRPr="001B41ED">
        <w:rPr>
          <w:rFonts w:ascii="Arial" w:hAnsi="Arial" w:cs="Arial"/>
          <w:color w:val="000000"/>
          <w:sz w:val="20"/>
          <w:szCs w:val="20"/>
        </w:rPr>
        <w:t xml:space="preserve"> T</w:t>
      </w:r>
      <w:r w:rsidRPr="001B41ED">
        <w:rPr>
          <w:rFonts w:ascii="Arial" w:hAnsi="Arial" w:cs="Arial"/>
          <w:sz w:val="20"/>
          <w:szCs w:val="20"/>
        </w:rPr>
        <w:t>he</w:t>
      </w:r>
      <w:r w:rsidRPr="001B41ED">
        <w:rPr>
          <w:rFonts w:ascii="Arial" w:hAnsi="Arial" w:cs="Arial"/>
          <w:color w:val="000000"/>
          <w:sz w:val="20"/>
          <w:szCs w:val="20"/>
        </w:rPr>
        <w:t xml:space="preserve"> </w:t>
      </w:r>
      <w:r w:rsidRPr="001B41ED">
        <w:rPr>
          <w:rFonts w:ascii="Arial" w:hAnsi="Arial" w:cs="Arial"/>
          <w:spacing w:val="-2"/>
          <w:sz w:val="20"/>
          <w:szCs w:val="20"/>
        </w:rPr>
        <w:t>Subrecipient</w:t>
      </w:r>
      <w:r w:rsidRPr="001B41ED">
        <w:rPr>
          <w:rFonts w:ascii="Arial" w:hAnsi="Arial" w:cs="Arial"/>
          <w:color w:val="000000"/>
          <w:sz w:val="20"/>
          <w:szCs w:val="20"/>
        </w:rPr>
        <w:t xml:space="preserve"> affirms that it, its officers, members, and employees, have no interest, personal or otherwise, direct or indirect, that is incompatible or in conflict with, or would compromise in any manner or degree, the discharge and fulfillment of </w:t>
      </w:r>
      <w:r w:rsidRPr="001B41ED">
        <w:rPr>
          <w:rFonts w:ascii="Arial" w:hAnsi="Arial" w:cs="Arial"/>
          <w:sz w:val="20"/>
          <w:szCs w:val="20"/>
        </w:rPr>
        <w:t>the</w:t>
      </w:r>
      <w:r w:rsidRPr="001B41ED">
        <w:rPr>
          <w:rFonts w:ascii="Arial" w:hAnsi="Arial" w:cs="Arial"/>
          <w:color w:val="000000"/>
          <w:sz w:val="20"/>
          <w:szCs w:val="20"/>
        </w:rPr>
        <w:t xml:space="preserve"> </w:t>
      </w:r>
      <w:proofErr w:type="spellStart"/>
      <w:r w:rsidRPr="001B41ED">
        <w:rPr>
          <w:rFonts w:ascii="Arial" w:hAnsi="Arial" w:cs="Arial"/>
          <w:spacing w:val="-2"/>
          <w:sz w:val="20"/>
          <w:szCs w:val="20"/>
        </w:rPr>
        <w:t>Subrecipient</w:t>
      </w:r>
      <w:r w:rsidRPr="001B41ED">
        <w:rPr>
          <w:rFonts w:ascii="Arial" w:hAnsi="Arial" w:cs="Arial"/>
          <w:color w:val="000000"/>
          <w:sz w:val="20"/>
          <w:szCs w:val="20"/>
        </w:rPr>
        <w:t>’s</w:t>
      </w:r>
      <w:proofErr w:type="spellEnd"/>
      <w:r w:rsidRPr="001B41ED">
        <w:rPr>
          <w:rFonts w:ascii="Arial" w:hAnsi="Arial" w:cs="Arial"/>
          <w:color w:val="000000"/>
          <w:sz w:val="20"/>
          <w:szCs w:val="20"/>
        </w:rPr>
        <w:t xml:space="preserve"> responsibilities under this Subaward Agreement. </w:t>
      </w:r>
      <w:r w:rsidRPr="001B41ED">
        <w:rPr>
          <w:rFonts w:ascii="Arial" w:hAnsi="Arial" w:cs="Arial"/>
          <w:sz w:val="20"/>
          <w:szCs w:val="20"/>
        </w:rPr>
        <w:t>The</w:t>
      </w:r>
      <w:r w:rsidRPr="001B41ED">
        <w:rPr>
          <w:rFonts w:ascii="Arial" w:hAnsi="Arial" w:cs="Arial"/>
          <w:color w:val="000000"/>
          <w:sz w:val="20"/>
          <w:szCs w:val="20"/>
        </w:rPr>
        <w:t xml:space="preserve"> </w:t>
      </w:r>
      <w:r w:rsidRPr="001B41ED">
        <w:rPr>
          <w:rFonts w:ascii="Arial" w:hAnsi="Arial" w:cs="Arial"/>
          <w:spacing w:val="-2"/>
          <w:sz w:val="20"/>
          <w:szCs w:val="20"/>
        </w:rPr>
        <w:t>Subrecipient</w:t>
      </w:r>
      <w:r w:rsidRPr="001B41ED">
        <w:rPr>
          <w:rFonts w:ascii="Arial" w:hAnsi="Arial" w:cs="Arial"/>
          <w:color w:val="000000"/>
          <w:sz w:val="20"/>
          <w:szCs w:val="20"/>
        </w:rPr>
        <w:t xml:space="preserve"> agrees to periodically inquire of its officers, members, and employees concerning such interests. Any person who acquires an incompatible, compromising or conflicting personal or business interest shall immediately disclose his or her interest to FCDJFS in writing. Thereafter, he or she shall not participate in any action affecting the work under this Subaward Agreement, unless FCDJFS will determine that, in light of the personal interest disclosed, his or her participation in any such action would not be contrary to the public interest. The written disclosure of such interest will be sent to FCDJFS in writing to the address listed for notice in Article III-B, </w:t>
      </w:r>
      <w:r w:rsidRPr="001B41ED">
        <w:rPr>
          <w:rFonts w:ascii="Arial" w:hAnsi="Arial" w:cs="Arial"/>
          <w:i/>
          <w:color w:val="000000"/>
          <w:sz w:val="20"/>
          <w:szCs w:val="20"/>
        </w:rPr>
        <w:t>Notice</w:t>
      </w:r>
      <w:r w:rsidRPr="001B41ED">
        <w:rPr>
          <w:rFonts w:ascii="Arial" w:hAnsi="Arial" w:cs="Arial"/>
          <w:color w:val="000000"/>
          <w:sz w:val="20"/>
          <w:szCs w:val="20"/>
        </w:rPr>
        <w:t>.</w:t>
      </w:r>
    </w:p>
    <w:p w:rsidR="001B41ED" w:rsidRPr="001B41ED" w:rsidRDefault="001B41ED" w:rsidP="001B41ED">
      <w:pPr>
        <w:autoSpaceDE w:val="0"/>
        <w:autoSpaceDN w:val="0"/>
        <w:adjustRightInd w:val="0"/>
        <w:ind w:left="720"/>
        <w:jc w:val="both"/>
        <w:rPr>
          <w:rFonts w:ascii="Arial" w:hAnsi="Arial" w:cs="Arial"/>
          <w:sz w:val="20"/>
          <w:szCs w:val="20"/>
        </w:rPr>
      </w:pPr>
    </w:p>
    <w:p w:rsidR="001B41ED" w:rsidRPr="001B41ED" w:rsidRDefault="001B41ED" w:rsidP="001B41ED">
      <w:pPr>
        <w:tabs>
          <w:tab w:val="left" w:pos="360"/>
        </w:tabs>
        <w:autoSpaceDE w:val="0"/>
        <w:autoSpaceDN w:val="0"/>
        <w:adjustRightInd w:val="0"/>
        <w:ind w:left="720"/>
        <w:jc w:val="both"/>
        <w:rPr>
          <w:rFonts w:ascii="Arial" w:hAnsi="Arial" w:cs="Arial"/>
          <w:color w:val="000000"/>
          <w:sz w:val="20"/>
          <w:szCs w:val="20"/>
        </w:rPr>
      </w:pPr>
      <w:r w:rsidRPr="001B41ED">
        <w:rPr>
          <w:rFonts w:ascii="Arial" w:hAnsi="Arial" w:cs="Arial"/>
          <w:sz w:val="20"/>
          <w:szCs w:val="20"/>
        </w:rPr>
        <w:t>The</w:t>
      </w:r>
      <w:r w:rsidRPr="001B41ED">
        <w:rPr>
          <w:rFonts w:ascii="Arial" w:hAnsi="Arial" w:cs="Arial"/>
          <w:color w:val="000000"/>
          <w:sz w:val="20"/>
          <w:szCs w:val="20"/>
        </w:rPr>
        <w:t xml:space="preserve"> </w:t>
      </w:r>
      <w:r w:rsidRPr="001B41ED">
        <w:rPr>
          <w:rFonts w:ascii="Arial" w:hAnsi="Arial" w:cs="Arial"/>
          <w:spacing w:val="-2"/>
          <w:sz w:val="20"/>
          <w:szCs w:val="20"/>
        </w:rPr>
        <w:t>Subrecipient</w:t>
      </w:r>
      <w:r w:rsidRPr="001B41ED">
        <w:rPr>
          <w:rFonts w:ascii="Arial" w:hAnsi="Arial" w:cs="Arial"/>
          <w:color w:val="000000"/>
          <w:sz w:val="20"/>
          <w:szCs w:val="20"/>
        </w:rPr>
        <w:t xml:space="preserve"> certifies that by executing this Subaward Agreement, it has reviewed, knows and understands the State of Ohio’s ethics and conflict of interest laws, which includes the Governor’s Executive Order 2007-01S pertaining to ethics. </w:t>
      </w:r>
      <w:r w:rsidRPr="001B41ED">
        <w:rPr>
          <w:rFonts w:ascii="Arial" w:hAnsi="Arial" w:cs="Arial"/>
          <w:sz w:val="20"/>
          <w:szCs w:val="20"/>
        </w:rPr>
        <w:t>The</w:t>
      </w:r>
      <w:r w:rsidRPr="001B41ED">
        <w:rPr>
          <w:rFonts w:ascii="Arial" w:hAnsi="Arial" w:cs="Arial"/>
          <w:color w:val="000000"/>
          <w:sz w:val="20"/>
          <w:szCs w:val="20"/>
        </w:rPr>
        <w:t xml:space="preserve"> </w:t>
      </w:r>
      <w:r w:rsidRPr="001B41ED">
        <w:rPr>
          <w:rFonts w:ascii="Arial" w:hAnsi="Arial" w:cs="Arial"/>
          <w:spacing w:val="-2"/>
          <w:sz w:val="20"/>
          <w:szCs w:val="20"/>
        </w:rPr>
        <w:t>Subrecipient</w:t>
      </w:r>
      <w:r w:rsidRPr="001B41ED">
        <w:rPr>
          <w:rFonts w:ascii="Arial" w:hAnsi="Arial" w:cs="Arial"/>
          <w:color w:val="000000"/>
          <w:sz w:val="20"/>
          <w:szCs w:val="20"/>
        </w:rPr>
        <w:t xml:space="preserve"> further agrees that it will not engage in any action(s) inconsistent with Ohio ethics laws or the aforementioned Executive Order.</w:t>
      </w:r>
    </w:p>
    <w:p w:rsidR="001B41ED" w:rsidRPr="001B41ED" w:rsidRDefault="001B41ED" w:rsidP="001B41ED">
      <w:pPr>
        <w:autoSpaceDE w:val="0"/>
        <w:autoSpaceDN w:val="0"/>
        <w:adjustRightInd w:val="0"/>
        <w:jc w:val="both"/>
        <w:rPr>
          <w:rFonts w:ascii="Arial" w:hAnsi="Arial" w:cs="Arial"/>
          <w:b/>
          <w:sz w:val="20"/>
          <w:szCs w:val="20"/>
          <w:u w:val="single"/>
        </w:rPr>
      </w:pPr>
    </w:p>
    <w:p w:rsidR="001B41ED" w:rsidRPr="001B41ED" w:rsidRDefault="001B41ED" w:rsidP="001B41ED">
      <w:pPr>
        <w:numPr>
          <w:ilvl w:val="0"/>
          <w:numId w:val="12"/>
        </w:numPr>
        <w:tabs>
          <w:tab w:val="clear" w:pos="1080"/>
        </w:tabs>
        <w:autoSpaceDE w:val="0"/>
        <w:autoSpaceDN w:val="0"/>
        <w:adjustRightInd w:val="0"/>
        <w:ind w:left="720"/>
        <w:jc w:val="both"/>
        <w:rPr>
          <w:rFonts w:ascii="Arial" w:hAnsi="Arial" w:cs="Arial"/>
          <w:sz w:val="20"/>
          <w:szCs w:val="20"/>
        </w:rPr>
      </w:pPr>
      <w:r w:rsidRPr="001B41ED">
        <w:rPr>
          <w:rFonts w:ascii="Arial" w:hAnsi="Arial" w:cs="Arial"/>
          <w:b/>
          <w:sz w:val="20"/>
          <w:szCs w:val="20"/>
          <w:u w:val="single"/>
        </w:rPr>
        <w:t>RECEIPT OF COMPENSATION:</w:t>
      </w:r>
      <w:r w:rsidRPr="001B41ED">
        <w:rPr>
          <w:rFonts w:ascii="Arial" w:hAnsi="Arial" w:cs="Arial"/>
          <w:sz w:val="20"/>
          <w:szCs w:val="20"/>
        </w:rPr>
        <w:t xml:space="preserve"> The</w:t>
      </w:r>
      <w:r w:rsidRPr="001B41ED">
        <w:rPr>
          <w:rFonts w:ascii="Arial" w:hAnsi="Arial" w:cs="Arial"/>
          <w:color w:val="000000"/>
          <w:sz w:val="20"/>
          <w:szCs w:val="20"/>
        </w:rPr>
        <w:t xml:space="preserve"> </w:t>
      </w:r>
      <w:r w:rsidRPr="001B41ED">
        <w:rPr>
          <w:rFonts w:ascii="Arial" w:hAnsi="Arial" w:cs="Arial"/>
          <w:spacing w:val="-2"/>
          <w:sz w:val="20"/>
          <w:szCs w:val="20"/>
        </w:rPr>
        <w:t>Subrecipient</w:t>
      </w:r>
      <w:r w:rsidRPr="001B41ED">
        <w:rPr>
          <w:rFonts w:ascii="Arial" w:hAnsi="Arial" w:cs="Arial"/>
          <w:color w:val="000000"/>
          <w:sz w:val="20"/>
          <w:szCs w:val="20"/>
        </w:rPr>
        <w:t xml:space="preserve"> agrees to refrain from promising or giving to any FCDJFS employee anything of value that is of such a character as to manifest a substantial and improper influence upon the employee with respect to his or her duties. </w:t>
      </w:r>
      <w:r w:rsidRPr="001B41ED">
        <w:rPr>
          <w:rFonts w:ascii="Arial" w:hAnsi="Arial" w:cs="Arial"/>
          <w:spacing w:val="-2"/>
          <w:sz w:val="20"/>
          <w:szCs w:val="20"/>
        </w:rPr>
        <w:t>Subrecipient</w:t>
      </w:r>
      <w:r w:rsidRPr="001B41ED">
        <w:rPr>
          <w:rFonts w:ascii="Arial" w:hAnsi="Arial" w:cs="Arial"/>
          <w:color w:val="000000"/>
          <w:sz w:val="20"/>
          <w:szCs w:val="20"/>
        </w:rPr>
        <w:t xml:space="preserve"> also agrees that it will not solicit an FCDJFS employee to violate any FCDJFS rule or policy relating to the conduct of contracting parties or to violate ORC sections 102.03, 102.04, 2921.42. </w:t>
      </w:r>
      <w:r w:rsidRPr="001B41ED">
        <w:rPr>
          <w:rFonts w:ascii="Arial" w:hAnsi="Arial" w:cs="Arial"/>
          <w:spacing w:val="-2"/>
          <w:sz w:val="20"/>
          <w:szCs w:val="20"/>
        </w:rPr>
        <w:t>Subrecipient</w:t>
      </w:r>
      <w:r w:rsidRPr="001B41ED">
        <w:rPr>
          <w:rFonts w:ascii="Arial" w:hAnsi="Arial" w:cs="Arial"/>
          <w:color w:val="000000"/>
          <w:sz w:val="20"/>
          <w:szCs w:val="20"/>
        </w:rPr>
        <w:t xml:space="preserve"> affirms that it, its officers, members and employees are in compliance with ORC 102.04 and, that if </w:t>
      </w:r>
      <w:r w:rsidRPr="001B41ED">
        <w:rPr>
          <w:rFonts w:ascii="Arial" w:hAnsi="Arial" w:cs="Arial"/>
          <w:spacing w:val="-2"/>
          <w:sz w:val="20"/>
          <w:szCs w:val="20"/>
        </w:rPr>
        <w:t>Subrecipient</w:t>
      </w:r>
      <w:r w:rsidRPr="001B41ED">
        <w:rPr>
          <w:rFonts w:ascii="Arial" w:hAnsi="Arial" w:cs="Arial"/>
          <w:color w:val="000000"/>
          <w:sz w:val="20"/>
          <w:szCs w:val="20"/>
        </w:rPr>
        <w:t xml:space="preserve"> is required to file a statement pursuant to ORC 102.04(D)(2), the statement has been filed with FCDJFS Chief Legal Counsel in addition to any other required filings.</w:t>
      </w:r>
    </w:p>
    <w:p w:rsidR="001B41ED" w:rsidRPr="001B41ED" w:rsidRDefault="001B41ED" w:rsidP="001B41ED">
      <w:pPr>
        <w:autoSpaceDE w:val="0"/>
        <w:autoSpaceDN w:val="0"/>
        <w:adjustRightInd w:val="0"/>
        <w:ind w:left="360"/>
        <w:jc w:val="both"/>
        <w:rPr>
          <w:rFonts w:ascii="Arial" w:hAnsi="Arial" w:cs="Arial"/>
          <w:sz w:val="20"/>
          <w:szCs w:val="20"/>
        </w:rPr>
      </w:pPr>
    </w:p>
    <w:p w:rsidR="00AC63A9" w:rsidRPr="00AC63A9" w:rsidRDefault="001B41ED" w:rsidP="001B41ED">
      <w:pPr>
        <w:numPr>
          <w:ilvl w:val="0"/>
          <w:numId w:val="12"/>
        </w:numPr>
        <w:tabs>
          <w:tab w:val="clear" w:pos="1080"/>
        </w:tabs>
        <w:ind w:left="720"/>
        <w:jc w:val="both"/>
        <w:rPr>
          <w:rFonts w:ascii="Arial" w:hAnsi="Arial" w:cs="Arial"/>
          <w:b/>
          <w:bCs/>
          <w:noProof/>
          <w:sz w:val="20"/>
          <w:szCs w:val="20"/>
          <w:u w:val="single"/>
          <w:lang w:eastAsia="zh-TW"/>
        </w:rPr>
      </w:pPr>
      <w:r w:rsidRPr="001B41ED">
        <w:rPr>
          <w:rFonts w:ascii="Arial" w:hAnsi="Arial" w:cs="Arial"/>
          <w:b/>
          <w:bCs/>
          <w:sz w:val="20"/>
          <w:szCs w:val="20"/>
          <w:u w:val="single"/>
        </w:rPr>
        <w:t xml:space="preserve">PROHIBITION AGAINST POLITICAL/RELIGIOUS </w:t>
      </w:r>
    </w:p>
    <w:sdt>
      <w:sdtPr>
        <w:rPr>
          <w:rFonts w:ascii="Arial" w:hAnsi="Arial" w:cs="Arial"/>
          <w:b/>
          <w:bCs/>
          <w:sz w:val="20"/>
          <w:szCs w:val="20"/>
          <w:u w:val="single"/>
        </w:rPr>
        <w:id w:val="715009278"/>
        <w:docPartObj>
          <w:docPartGallery w:val="Watermarks"/>
        </w:docPartObj>
      </w:sdtPr>
      <w:sdtEndPr/>
      <w:sdtContent>
        <w:p w:rsidR="00AC63A9" w:rsidRPr="001B41ED" w:rsidRDefault="00CB37A4" w:rsidP="001B41ED">
          <w:pPr>
            <w:numPr>
              <w:ilvl w:val="0"/>
              <w:numId w:val="12"/>
            </w:numPr>
            <w:tabs>
              <w:tab w:val="clear" w:pos="1080"/>
            </w:tabs>
            <w:ind w:left="720"/>
            <w:jc w:val="both"/>
            <w:rPr>
              <w:rFonts w:ascii="Arial" w:hAnsi="Arial" w:cs="Arial"/>
              <w:b/>
              <w:bCs/>
              <w:sz w:val="20"/>
              <w:szCs w:val="20"/>
              <w:u w:val="single"/>
            </w:rPr>
          </w:pPr>
          <w:r>
            <w:rPr>
              <w:rFonts w:ascii="Arial" w:hAnsi="Arial" w:cs="Arial"/>
              <w:b/>
              <w:bCs/>
              <w:noProof/>
              <w:sz w:val="20"/>
              <w:szCs w:val="20"/>
              <w:u w:val="single"/>
              <w:lang w:eastAsia="zh-TW"/>
            </w:rPr>
            <w:pict>
              <v:shape id="_x0000_s1038" type="#_x0000_t136" style="position:absolute;left:0;text-align:left;margin-left:0;margin-top:0;width:461.85pt;height:197.95pt;rotation:315;z-index:-2516326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p w:rsidR="001B41ED" w:rsidRPr="001B41ED" w:rsidRDefault="001B41ED" w:rsidP="001B41ED">
      <w:pPr>
        <w:numPr>
          <w:ilvl w:val="0"/>
          <w:numId w:val="12"/>
        </w:numPr>
        <w:tabs>
          <w:tab w:val="clear" w:pos="1080"/>
        </w:tabs>
        <w:ind w:left="720"/>
        <w:jc w:val="both"/>
        <w:rPr>
          <w:rFonts w:ascii="Arial" w:hAnsi="Arial" w:cs="Arial"/>
          <w:sz w:val="20"/>
          <w:szCs w:val="20"/>
        </w:rPr>
      </w:pPr>
      <w:r w:rsidRPr="001B41ED">
        <w:rPr>
          <w:rFonts w:ascii="Arial" w:hAnsi="Arial" w:cs="Arial"/>
          <w:b/>
          <w:bCs/>
          <w:sz w:val="20"/>
          <w:szCs w:val="20"/>
          <w:u w:val="single"/>
        </w:rPr>
        <w:t>ACTIVITY:</w:t>
      </w:r>
      <w:r w:rsidRPr="001B41ED">
        <w:rPr>
          <w:rFonts w:ascii="Arial" w:hAnsi="Arial" w:cs="Arial"/>
          <w:sz w:val="20"/>
          <w:szCs w:val="20"/>
        </w:rPr>
        <w:t xml:space="preserve"> The </w:t>
      </w:r>
      <w:r w:rsidRPr="001B41ED">
        <w:rPr>
          <w:rFonts w:ascii="Arial" w:hAnsi="Arial" w:cs="Arial"/>
          <w:spacing w:val="-2"/>
          <w:sz w:val="20"/>
          <w:szCs w:val="20"/>
        </w:rPr>
        <w:t>Subrecipient</w:t>
      </w:r>
      <w:r w:rsidRPr="001B41ED">
        <w:rPr>
          <w:rFonts w:ascii="Arial" w:hAnsi="Arial" w:cs="Arial"/>
          <w:sz w:val="20"/>
          <w:szCs w:val="20"/>
        </w:rPr>
        <w:t xml:space="preserve"> shall not use any funds provided under the Agreement for purposes of supporting or defeating legislation pending before any legislative body or for inherently religious programs, activities or services.</w:t>
      </w:r>
    </w:p>
    <w:p w:rsidR="001B41ED" w:rsidRPr="001B41ED" w:rsidRDefault="001B41ED" w:rsidP="001B41ED">
      <w:pPr>
        <w:ind w:left="720"/>
        <w:jc w:val="both"/>
        <w:rPr>
          <w:rFonts w:ascii="Arial" w:hAnsi="Arial" w:cs="Arial"/>
          <w:b/>
          <w:color w:val="000000"/>
          <w:sz w:val="20"/>
          <w:szCs w:val="20"/>
          <w:u w:val="single"/>
        </w:rPr>
      </w:pPr>
    </w:p>
    <w:p w:rsidR="001B41ED" w:rsidRPr="001B41ED" w:rsidRDefault="001B41ED" w:rsidP="001B41ED">
      <w:pPr>
        <w:numPr>
          <w:ilvl w:val="0"/>
          <w:numId w:val="12"/>
        </w:numPr>
        <w:tabs>
          <w:tab w:val="clear" w:pos="1080"/>
        </w:tabs>
        <w:ind w:left="720"/>
        <w:jc w:val="both"/>
        <w:rPr>
          <w:rFonts w:ascii="Arial" w:hAnsi="Arial" w:cs="Arial"/>
          <w:sz w:val="20"/>
          <w:szCs w:val="20"/>
        </w:rPr>
      </w:pPr>
      <w:r w:rsidRPr="001B41ED">
        <w:rPr>
          <w:rFonts w:ascii="Arial" w:hAnsi="Arial" w:cs="Arial"/>
          <w:b/>
          <w:color w:val="000000"/>
          <w:sz w:val="20"/>
          <w:szCs w:val="20"/>
          <w:u w:val="single"/>
        </w:rPr>
        <w:t>LOBBYING RESTRICTIONS:</w:t>
      </w:r>
      <w:r w:rsidRPr="001B41ED">
        <w:rPr>
          <w:rFonts w:ascii="Arial" w:hAnsi="Arial" w:cs="Arial"/>
          <w:color w:val="000000"/>
          <w:sz w:val="20"/>
          <w:szCs w:val="20"/>
        </w:rPr>
        <w:t xml:space="preserve"> No federal funds paid to </w:t>
      </w:r>
      <w:r w:rsidRPr="001B41ED">
        <w:rPr>
          <w:rFonts w:ascii="Arial" w:hAnsi="Arial" w:cs="Arial"/>
          <w:spacing w:val="-2"/>
          <w:sz w:val="20"/>
          <w:szCs w:val="20"/>
        </w:rPr>
        <w:t>Subrecipient</w:t>
      </w:r>
      <w:r w:rsidRPr="001B41ED">
        <w:rPr>
          <w:rFonts w:ascii="Arial" w:hAnsi="Arial" w:cs="Arial"/>
          <w:color w:val="000000"/>
          <w:sz w:val="20"/>
          <w:szCs w:val="20"/>
        </w:rPr>
        <w:t xml:space="preserve"> through this or any other agreement with FCDJFS will be or have been used to lobby Congress or any federal agency in connection with a particular contract, grant, cooperative agreement, or loan. SUBRECIPIENT further certifies compliance with all federal lobbying restrictions, including 13 USC 1352, 2 USC 1601, 29 CFR 93, and 45 CFR 93. If this Subaward Agreement exceeds One Hundred Thousand and 00/100 Dollars ($100,000.00), Subrecipient has executed the Disclosure of Lobbying Activities, Standard Form LLL, if required by federal regulation.</w:t>
      </w:r>
    </w:p>
    <w:p w:rsidR="001B41ED" w:rsidRPr="001B41ED" w:rsidRDefault="001B41ED" w:rsidP="001B41ED">
      <w:pPr>
        <w:autoSpaceDE w:val="0"/>
        <w:autoSpaceDN w:val="0"/>
        <w:adjustRightInd w:val="0"/>
        <w:ind w:left="720"/>
        <w:jc w:val="both"/>
        <w:rPr>
          <w:rFonts w:ascii="Arial" w:hAnsi="Arial" w:cs="Arial"/>
          <w:sz w:val="20"/>
          <w:szCs w:val="20"/>
        </w:rPr>
      </w:pPr>
    </w:p>
    <w:p w:rsidR="001B41ED" w:rsidRPr="001B41ED" w:rsidRDefault="001B41ED" w:rsidP="001B41ED">
      <w:pPr>
        <w:autoSpaceDE w:val="0"/>
        <w:autoSpaceDN w:val="0"/>
        <w:adjustRightInd w:val="0"/>
        <w:ind w:left="720"/>
        <w:jc w:val="both"/>
        <w:rPr>
          <w:rFonts w:ascii="Arial" w:hAnsi="Arial" w:cs="Arial"/>
          <w:color w:val="000000"/>
          <w:sz w:val="20"/>
          <w:szCs w:val="20"/>
        </w:rPr>
      </w:pPr>
      <w:r w:rsidRPr="001B41ED">
        <w:rPr>
          <w:rFonts w:ascii="Arial" w:hAnsi="Arial" w:cs="Arial"/>
          <w:spacing w:val="-2"/>
          <w:sz w:val="20"/>
          <w:szCs w:val="20"/>
        </w:rPr>
        <w:t>Subrecipient</w:t>
      </w:r>
      <w:r w:rsidRPr="001B41ED">
        <w:rPr>
          <w:rFonts w:ascii="Arial" w:hAnsi="Arial" w:cs="Arial"/>
          <w:color w:val="000000"/>
          <w:sz w:val="20"/>
          <w:szCs w:val="20"/>
        </w:rPr>
        <w:t xml:space="preserve"> is in compliance with the executive agency lobbying requirements of ORC sections 121.60 to 121.69.</w:t>
      </w:r>
    </w:p>
    <w:p w:rsidR="001B41ED" w:rsidRPr="001B41ED" w:rsidRDefault="001B41ED" w:rsidP="001B41ED">
      <w:pPr>
        <w:autoSpaceDE w:val="0"/>
        <w:autoSpaceDN w:val="0"/>
        <w:adjustRightInd w:val="0"/>
        <w:jc w:val="both"/>
        <w:rPr>
          <w:rFonts w:ascii="Arial" w:hAnsi="Arial" w:cs="Arial"/>
          <w:b/>
          <w:sz w:val="20"/>
          <w:szCs w:val="20"/>
          <w:u w:val="single"/>
        </w:rPr>
      </w:pPr>
    </w:p>
    <w:p w:rsidR="001B41ED" w:rsidRPr="001B41ED" w:rsidRDefault="001B41ED" w:rsidP="001B41ED">
      <w:pPr>
        <w:numPr>
          <w:ilvl w:val="0"/>
          <w:numId w:val="12"/>
        </w:numPr>
        <w:tabs>
          <w:tab w:val="clear" w:pos="1080"/>
        </w:tabs>
        <w:autoSpaceDE w:val="0"/>
        <w:autoSpaceDN w:val="0"/>
        <w:adjustRightInd w:val="0"/>
        <w:ind w:left="720"/>
        <w:jc w:val="both"/>
        <w:rPr>
          <w:rFonts w:ascii="Arial" w:hAnsi="Arial" w:cs="Arial"/>
          <w:sz w:val="20"/>
          <w:szCs w:val="20"/>
        </w:rPr>
      </w:pPr>
      <w:r w:rsidRPr="001B41ED">
        <w:rPr>
          <w:rFonts w:ascii="Arial" w:hAnsi="Arial" w:cs="Arial"/>
          <w:b/>
          <w:sz w:val="20"/>
          <w:szCs w:val="20"/>
          <w:u w:val="single"/>
        </w:rPr>
        <w:t>USE OF FUNDS TO INFLUENCE LEGISLATION OR PROSELYTIZATION</w:t>
      </w:r>
      <w:r w:rsidRPr="001B41ED">
        <w:rPr>
          <w:rFonts w:ascii="Arial" w:hAnsi="Arial" w:cs="Arial"/>
          <w:sz w:val="20"/>
          <w:szCs w:val="20"/>
        </w:rPr>
        <w:t xml:space="preserve">: The </w:t>
      </w:r>
      <w:r w:rsidRPr="001B41ED">
        <w:rPr>
          <w:rFonts w:ascii="Arial" w:hAnsi="Arial" w:cs="Arial"/>
          <w:spacing w:val="-2"/>
          <w:sz w:val="20"/>
          <w:szCs w:val="20"/>
        </w:rPr>
        <w:t>Subrecipient</w:t>
      </w:r>
      <w:r w:rsidRPr="001B41ED">
        <w:rPr>
          <w:rFonts w:ascii="Arial" w:hAnsi="Arial" w:cs="Arial"/>
          <w:sz w:val="20"/>
          <w:szCs w:val="20"/>
        </w:rPr>
        <w:t xml:space="preserve"> agrees that it shall not use any funds provided under this Agreement for publicity or propaganda purposes designed to support or defeat legislation pending before any legislative body or for inherently religious programs, activities, or services</w:t>
      </w:r>
    </w:p>
    <w:p w:rsidR="001B41ED" w:rsidRPr="001B41ED" w:rsidRDefault="001B41ED" w:rsidP="001B41ED">
      <w:pPr>
        <w:autoSpaceDE w:val="0"/>
        <w:autoSpaceDN w:val="0"/>
        <w:adjustRightInd w:val="0"/>
        <w:ind w:left="360"/>
        <w:jc w:val="both"/>
        <w:rPr>
          <w:rFonts w:ascii="Arial" w:hAnsi="Arial" w:cs="Arial"/>
          <w:sz w:val="20"/>
          <w:szCs w:val="20"/>
        </w:rPr>
      </w:pPr>
    </w:p>
    <w:p w:rsidR="001B41ED" w:rsidRPr="001B41ED" w:rsidRDefault="001B41ED" w:rsidP="001B41ED">
      <w:pPr>
        <w:numPr>
          <w:ilvl w:val="0"/>
          <w:numId w:val="12"/>
        </w:numPr>
        <w:tabs>
          <w:tab w:val="clear" w:pos="1080"/>
        </w:tabs>
        <w:autoSpaceDE w:val="0"/>
        <w:autoSpaceDN w:val="0"/>
        <w:adjustRightInd w:val="0"/>
        <w:ind w:left="720"/>
        <w:jc w:val="both"/>
        <w:rPr>
          <w:rFonts w:ascii="Arial" w:hAnsi="Arial" w:cs="Arial"/>
          <w:sz w:val="20"/>
          <w:szCs w:val="20"/>
        </w:rPr>
      </w:pPr>
      <w:r w:rsidRPr="001B41ED">
        <w:rPr>
          <w:rFonts w:ascii="Arial" w:hAnsi="Arial" w:cs="Arial"/>
          <w:b/>
          <w:color w:val="000000"/>
          <w:sz w:val="20"/>
          <w:szCs w:val="20"/>
          <w:u w:val="single"/>
        </w:rPr>
        <w:t>CHILD SUPPORT ENFORCEMENT:</w:t>
      </w:r>
      <w:r w:rsidRPr="001B41ED">
        <w:rPr>
          <w:rFonts w:ascii="Arial" w:hAnsi="Arial" w:cs="Arial"/>
          <w:color w:val="000000"/>
          <w:sz w:val="20"/>
          <w:szCs w:val="20"/>
        </w:rPr>
        <w:t xml:space="preserve"> </w:t>
      </w:r>
      <w:r w:rsidRPr="001B41ED">
        <w:rPr>
          <w:rFonts w:ascii="Arial" w:hAnsi="Arial" w:cs="Arial"/>
          <w:spacing w:val="-2"/>
          <w:sz w:val="20"/>
          <w:szCs w:val="20"/>
        </w:rPr>
        <w:t>Subrecipient</w:t>
      </w:r>
      <w:r w:rsidRPr="001B41ED">
        <w:rPr>
          <w:rFonts w:ascii="Arial" w:hAnsi="Arial" w:cs="Arial"/>
          <w:color w:val="000000"/>
          <w:sz w:val="20"/>
          <w:szCs w:val="20"/>
        </w:rPr>
        <w:t xml:space="preserve"> agrees to cooperate with FCDJFS, ODJFS, and any child support enforcement agency in ensuring that </w:t>
      </w:r>
      <w:r w:rsidRPr="001B41ED">
        <w:rPr>
          <w:rFonts w:ascii="Arial" w:hAnsi="Arial" w:cs="Arial"/>
          <w:spacing w:val="-2"/>
          <w:sz w:val="20"/>
          <w:szCs w:val="20"/>
        </w:rPr>
        <w:t>Subrecipient</w:t>
      </w:r>
      <w:r w:rsidRPr="001B41ED">
        <w:rPr>
          <w:rFonts w:ascii="Arial" w:hAnsi="Arial" w:cs="Arial"/>
          <w:color w:val="000000"/>
          <w:sz w:val="20"/>
          <w:szCs w:val="20"/>
        </w:rPr>
        <w:t xml:space="preserve"> and the employees of </w:t>
      </w:r>
      <w:r w:rsidRPr="001B41ED">
        <w:rPr>
          <w:rFonts w:ascii="Arial" w:hAnsi="Arial" w:cs="Arial"/>
          <w:spacing w:val="-2"/>
          <w:sz w:val="20"/>
          <w:szCs w:val="20"/>
        </w:rPr>
        <w:t>Subrecipient</w:t>
      </w:r>
      <w:r w:rsidRPr="001B41ED">
        <w:rPr>
          <w:rFonts w:ascii="Arial" w:hAnsi="Arial" w:cs="Arial"/>
          <w:color w:val="000000"/>
          <w:sz w:val="20"/>
          <w:szCs w:val="20"/>
        </w:rPr>
        <w:t xml:space="preserve"> meet child support obligations established under state or federal law. Further, by executing this Subaward Agreement, </w:t>
      </w:r>
      <w:r w:rsidRPr="001B41ED">
        <w:rPr>
          <w:rFonts w:ascii="Arial" w:hAnsi="Arial" w:cs="Arial"/>
          <w:spacing w:val="-2"/>
          <w:sz w:val="20"/>
          <w:szCs w:val="20"/>
        </w:rPr>
        <w:t>Subrecipient</w:t>
      </w:r>
      <w:r w:rsidRPr="001B41ED">
        <w:rPr>
          <w:rFonts w:ascii="Arial" w:hAnsi="Arial" w:cs="Arial"/>
          <w:color w:val="000000"/>
          <w:sz w:val="20"/>
          <w:szCs w:val="20"/>
        </w:rPr>
        <w:t xml:space="preserve"> certifies present and future compliance with any court or valid administrative order for the withholding of support that is issued pursuant to the applicable sections in ORC Chapters 3119, 3121, 3123. </w:t>
      </w:r>
      <w:r w:rsidRPr="001B41ED">
        <w:rPr>
          <w:rFonts w:ascii="Arial" w:hAnsi="Arial" w:cs="Arial"/>
          <w:sz w:val="20"/>
          <w:szCs w:val="20"/>
        </w:rPr>
        <w:t xml:space="preserve">The </w:t>
      </w:r>
      <w:r w:rsidRPr="001B41ED">
        <w:rPr>
          <w:rFonts w:ascii="Arial" w:hAnsi="Arial" w:cs="Arial"/>
          <w:spacing w:val="-2"/>
          <w:sz w:val="20"/>
          <w:szCs w:val="20"/>
        </w:rPr>
        <w:t>Subrecipient</w:t>
      </w:r>
      <w:r w:rsidRPr="001B41ED">
        <w:rPr>
          <w:rFonts w:ascii="Arial" w:hAnsi="Arial" w:cs="Arial"/>
          <w:sz w:val="20"/>
          <w:szCs w:val="20"/>
        </w:rPr>
        <w:t xml:space="preserve"> further agrees that it will include a similar provision in any subcontract, secondary contract agreement, or award issued by that entity for the performance of duties related to this contract. </w:t>
      </w:r>
    </w:p>
    <w:p w:rsidR="001B41ED" w:rsidRPr="001B41ED" w:rsidRDefault="001B41ED" w:rsidP="001B41ED">
      <w:pPr>
        <w:autoSpaceDE w:val="0"/>
        <w:autoSpaceDN w:val="0"/>
        <w:adjustRightInd w:val="0"/>
        <w:jc w:val="both"/>
        <w:rPr>
          <w:rFonts w:ascii="Arial" w:hAnsi="Arial" w:cs="Arial"/>
          <w:b/>
          <w:color w:val="000000"/>
          <w:sz w:val="20"/>
          <w:szCs w:val="20"/>
          <w:u w:val="single"/>
        </w:rPr>
      </w:pPr>
    </w:p>
    <w:p w:rsidR="001B41ED" w:rsidRPr="001B41ED" w:rsidRDefault="001B41ED" w:rsidP="001B41ED">
      <w:pPr>
        <w:numPr>
          <w:ilvl w:val="0"/>
          <w:numId w:val="12"/>
        </w:numPr>
        <w:tabs>
          <w:tab w:val="clear" w:pos="1080"/>
        </w:tabs>
        <w:autoSpaceDE w:val="0"/>
        <w:autoSpaceDN w:val="0"/>
        <w:adjustRightInd w:val="0"/>
        <w:ind w:left="720"/>
        <w:jc w:val="both"/>
        <w:rPr>
          <w:rFonts w:ascii="Arial" w:hAnsi="Arial" w:cs="Arial"/>
          <w:sz w:val="20"/>
          <w:szCs w:val="20"/>
        </w:rPr>
      </w:pPr>
      <w:r w:rsidRPr="001B41ED">
        <w:rPr>
          <w:rFonts w:ascii="Arial" w:hAnsi="Arial" w:cs="Arial"/>
          <w:b/>
          <w:color w:val="000000"/>
          <w:sz w:val="20"/>
          <w:szCs w:val="20"/>
          <w:u w:val="single"/>
        </w:rPr>
        <w:t>SAFEGUARDING OF PARTICIPANTS:</w:t>
      </w:r>
      <w:r w:rsidRPr="001B41ED">
        <w:rPr>
          <w:rFonts w:ascii="Arial" w:hAnsi="Arial" w:cs="Arial"/>
          <w:color w:val="000000"/>
          <w:sz w:val="20"/>
          <w:szCs w:val="20"/>
        </w:rPr>
        <w:t xml:space="preserve"> </w:t>
      </w:r>
      <w:r w:rsidRPr="001B41ED">
        <w:rPr>
          <w:rFonts w:ascii="Arial" w:hAnsi="Arial" w:cs="Arial"/>
          <w:spacing w:val="-2"/>
          <w:sz w:val="20"/>
          <w:szCs w:val="20"/>
        </w:rPr>
        <w:t>Subrecipient</w:t>
      </w:r>
      <w:r w:rsidRPr="001B41ED">
        <w:rPr>
          <w:rFonts w:ascii="Arial" w:hAnsi="Arial" w:cs="Arial"/>
          <w:color w:val="000000"/>
          <w:sz w:val="20"/>
          <w:szCs w:val="20"/>
        </w:rPr>
        <w:t xml:space="preserve"> agrees not to discriminate against individuals who have or are participating in any work program administered by any county department of Job and Family Services under ORC Chapter 5101 or 5107.</w:t>
      </w:r>
    </w:p>
    <w:p w:rsidR="001B41ED" w:rsidRPr="001B41ED" w:rsidRDefault="001B41ED" w:rsidP="001B41ED">
      <w:pPr>
        <w:autoSpaceDE w:val="0"/>
        <w:autoSpaceDN w:val="0"/>
        <w:adjustRightInd w:val="0"/>
        <w:jc w:val="both"/>
        <w:rPr>
          <w:rFonts w:ascii="Arial" w:hAnsi="Arial" w:cs="Arial"/>
          <w:sz w:val="20"/>
          <w:szCs w:val="20"/>
        </w:rPr>
      </w:pPr>
    </w:p>
    <w:p w:rsidR="001B41ED" w:rsidRPr="001B41ED" w:rsidRDefault="001B41ED" w:rsidP="001B41ED">
      <w:pPr>
        <w:keepLines/>
        <w:ind w:left="720"/>
        <w:jc w:val="both"/>
        <w:rPr>
          <w:rFonts w:ascii="Arial" w:hAnsi="Arial" w:cs="Arial"/>
          <w:sz w:val="20"/>
          <w:szCs w:val="20"/>
        </w:rPr>
      </w:pPr>
      <w:r w:rsidRPr="001B41ED">
        <w:rPr>
          <w:rFonts w:ascii="Arial" w:hAnsi="Arial" w:cs="Arial"/>
          <w:sz w:val="20"/>
          <w:szCs w:val="20"/>
        </w:rPr>
        <w:t xml:space="preserve">The </w:t>
      </w:r>
      <w:r w:rsidRPr="001B41ED">
        <w:rPr>
          <w:rFonts w:ascii="Arial" w:hAnsi="Arial" w:cs="Arial"/>
          <w:spacing w:val="-2"/>
          <w:sz w:val="20"/>
          <w:szCs w:val="20"/>
        </w:rPr>
        <w:t>Subrecipient</w:t>
      </w:r>
      <w:r w:rsidRPr="001B41ED">
        <w:rPr>
          <w:rFonts w:ascii="Arial" w:hAnsi="Arial" w:cs="Arial"/>
          <w:sz w:val="20"/>
          <w:szCs w:val="20"/>
        </w:rPr>
        <w:t xml:space="preserve"> agrees that the use or disclosure by any party of any personally identifiable information concerning public assistance recipients for any purpose not directly related to the administration of FCDJFS or </w:t>
      </w:r>
      <w:proofErr w:type="spellStart"/>
      <w:r w:rsidRPr="001B41ED">
        <w:rPr>
          <w:rFonts w:ascii="Arial" w:hAnsi="Arial" w:cs="Arial"/>
          <w:spacing w:val="-2"/>
          <w:sz w:val="20"/>
          <w:szCs w:val="20"/>
        </w:rPr>
        <w:t>Subrecipient</w:t>
      </w:r>
      <w:r w:rsidRPr="001B41ED">
        <w:rPr>
          <w:rFonts w:ascii="Arial" w:hAnsi="Arial" w:cs="Arial"/>
          <w:sz w:val="20"/>
          <w:szCs w:val="20"/>
        </w:rPr>
        <w:t>’s</w:t>
      </w:r>
      <w:proofErr w:type="spellEnd"/>
      <w:r w:rsidRPr="001B41ED">
        <w:rPr>
          <w:rFonts w:ascii="Arial" w:hAnsi="Arial" w:cs="Arial"/>
          <w:sz w:val="20"/>
          <w:szCs w:val="20"/>
        </w:rPr>
        <w:t xml:space="preserve"> responsibilities with respect to the individual’s subsidized employment is prohibited, except upon the written consent of the eligible individual. </w:t>
      </w:r>
    </w:p>
    <w:p w:rsidR="001B41ED" w:rsidRPr="001B41ED" w:rsidRDefault="001B41ED" w:rsidP="001B41ED">
      <w:pPr>
        <w:keepLines/>
        <w:ind w:left="720"/>
        <w:jc w:val="both"/>
        <w:rPr>
          <w:rFonts w:ascii="Arial" w:hAnsi="Arial" w:cs="Arial"/>
          <w:sz w:val="20"/>
          <w:szCs w:val="20"/>
        </w:rPr>
      </w:pPr>
    </w:p>
    <w:p w:rsidR="001B41ED" w:rsidRPr="001B41ED" w:rsidRDefault="001B41ED" w:rsidP="001B41ED">
      <w:pPr>
        <w:autoSpaceDE w:val="0"/>
        <w:autoSpaceDN w:val="0"/>
        <w:adjustRightInd w:val="0"/>
        <w:ind w:left="720"/>
        <w:jc w:val="both"/>
        <w:rPr>
          <w:rFonts w:ascii="Arial" w:hAnsi="Arial" w:cs="Arial"/>
          <w:sz w:val="20"/>
          <w:szCs w:val="20"/>
        </w:rPr>
      </w:pPr>
      <w:r w:rsidRPr="001B41ED">
        <w:rPr>
          <w:rFonts w:ascii="Arial" w:hAnsi="Arial" w:cs="Arial"/>
          <w:sz w:val="20"/>
          <w:szCs w:val="20"/>
        </w:rPr>
        <w:t xml:space="preserve">FCDJFS and the </w:t>
      </w:r>
      <w:r w:rsidRPr="001B41ED">
        <w:rPr>
          <w:rFonts w:ascii="Arial" w:hAnsi="Arial" w:cs="Arial"/>
          <w:spacing w:val="-2"/>
          <w:sz w:val="20"/>
          <w:szCs w:val="20"/>
        </w:rPr>
        <w:t>Subrecipient</w:t>
      </w:r>
      <w:r w:rsidRPr="001B41ED">
        <w:rPr>
          <w:rFonts w:ascii="Arial" w:hAnsi="Arial" w:cs="Arial"/>
          <w:sz w:val="20"/>
          <w:szCs w:val="20"/>
        </w:rPr>
        <w:t xml:space="preserve"> agree, subject to federal and state confidentiality regulations, to share with each other and with any subcontractors, secondary </w:t>
      </w:r>
      <w:r w:rsidRPr="001B41ED">
        <w:rPr>
          <w:rFonts w:ascii="Arial" w:hAnsi="Arial" w:cs="Arial"/>
          <w:spacing w:val="-2"/>
          <w:sz w:val="20"/>
          <w:szCs w:val="20"/>
        </w:rPr>
        <w:t>Subrecipient</w:t>
      </w:r>
      <w:r w:rsidRPr="001B41ED">
        <w:rPr>
          <w:rFonts w:ascii="Arial" w:hAnsi="Arial" w:cs="Arial"/>
          <w:sz w:val="20"/>
          <w:szCs w:val="20"/>
        </w:rPr>
        <w:t>s, or other parties providing services under this contract the results and performance outcomes achieved through subaward activities.</w:t>
      </w:r>
    </w:p>
    <w:p w:rsidR="00AC63A9" w:rsidRDefault="00AC63A9" w:rsidP="00AC63A9">
      <w:pPr>
        <w:rPr>
          <w:rFonts w:ascii="Arial" w:hAnsi="Arial" w:cs="Arial"/>
          <w:b/>
          <w:color w:val="000000"/>
          <w:sz w:val="20"/>
          <w:szCs w:val="20"/>
          <w:u w:val="single"/>
        </w:rPr>
      </w:pPr>
    </w:p>
    <w:p w:rsidR="001B41ED" w:rsidRPr="001B41ED" w:rsidRDefault="00AC63A9" w:rsidP="00AC63A9">
      <w:pPr>
        <w:ind w:left="720"/>
        <w:rPr>
          <w:rFonts w:ascii="Arial" w:hAnsi="Arial" w:cs="Arial"/>
          <w:spacing w:val="-2"/>
          <w:sz w:val="20"/>
          <w:szCs w:val="20"/>
        </w:rPr>
      </w:pPr>
      <w:r>
        <w:rPr>
          <w:rFonts w:ascii="Arial" w:hAnsi="Arial" w:cs="Arial"/>
          <w:b/>
          <w:color w:val="000000"/>
          <w:sz w:val="20"/>
          <w:szCs w:val="20"/>
          <w:u w:val="single"/>
        </w:rPr>
        <w:t>D</w:t>
      </w:r>
      <w:r w:rsidR="001B41ED" w:rsidRPr="001B41ED">
        <w:rPr>
          <w:rFonts w:ascii="Arial" w:hAnsi="Arial" w:cs="Arial"/>
          <w:b/>
          <w:color w:val="000000"/>
          <w:sz w:val="20"/>
          <w:szCs w:val="20"/>
          <w:u w:val="single"/>
        </w:rPr>
        <w:t>RUG-FREE WORKPLACE:</w:t>
      </w:r>
      <w:r w:rsidR="001B41ED" w:rsidRPr="001B41ED">
        <w:rPr>
          <w:rFonts w:ascii="Arial" w:hAnsi="Arial" w:cs="Arial"/>
          <w:color w:val="000000"/>
          <w:sz w:val="20"/>
          <w:szCs w:val="20"/>
        </w:rPr>
        <w:t xml:space="preserve"> The </w:t>
      </w:r>
      <w:r w:rsidR="001B41ED" w:rsidRPr="001B41ED">
        <w:rPr>
          <w:rFonts w:ascii="Arial" w:hAnsi="Arial" w:cs="Arial"/>
          <w:spacing w:val="-2"/>
          <w:sz w:val="20"/>
          <w:szCs w:val="20"/>
        </w:rPr>
        <w:t>Subrecipient</w:t>
      </w:r>
      <w:r w:rsidR="001B41ED" w:rsidRPr="001B41ED">
        <w:rPr>
          <w:rFonts w:ascii="Arial" w:hAnsi="Arial" w:cs="Arial"/>
          <w:color w:val="000000"/>
          <w:sz w:val="20"/>
          <w:szCs w:val="20"/>
        </w:rPr>
        <w:t xml:space="preserve">, its officers, employees, members, any subcontractors (including all field staff) associated with this Subaward Agreement agree to comply with all applicable state and federal laws regarding a drug-free workplace. The </w:t>
      </w:r>
      <w:r w:rsidR="001B41ED" w:rsidRPr="001B41ED">
        <w:rPr>
          <w:rFonts w:ascii="Arial" w:hAnsi="Arial" w:cs="Arial"/>
          <w:spacing w:val="-2"/>
          <w:sz w:val="20"/>
          <w:szCs w:val="20"/>
        </w:rPr>
        <w:t>Subrecipient</w:t>
      </w:r>
      <w:r w:rsidR="001B41ED" w:rsidRPr="001B41ED">
        <w:rPr>
          <w:rFonts w:ascii="Arial" w:hAnsi="Arial" w:cs="Arial"/>
          <w:color w:val="000000"/>
          <w:sz w:val="20"/>
          <w:szCs w:val="20"/>
        </w:rPr>
        <w:t xml:space="preserve"> will make a good faith effort to ensure that no </w:t>
      </w:r>
      <w:r w:rsidR="001B41ED" w:rsidRPr="001B41ED">
        <w:rPr>
          <w:rFonts w:ascii="Arial" w:hAnsi="Arial" w:cs="Arial"/>
          <w:spacing w:val="-2"/>
          <w:sz w:val="20"/>
          <w:szCs w:val="20"/>
        </w:rPr>
        <w:t>Subrecipient</w:t>
      </w:r>
      <w:r w:rsidR="001B41ED" w:rsidRPr="001B41ED">
        <w:rPr>
          <w:rFonts w:ascii="Arial" w:hAnsi="Arial" w:cs="Arial"/>
          <w:color w:val="000000"/>
          <w:sz w:val="20"/>
          <w:szCs w:val="20"/>
        </w:rPr>
        <w:t xml:space="preserve"> officers, employees, members, and subcontractors will purchase, transfer, use, or possess illegal drugs or alcohol or abuse prescription drugs in any way while working or while on public property.</w:t>
      </w:r>
    </w:p>
    <w:p w:rsidR="001B41ED" w:rsidRPr="001B41ED" w:rsidRDefault="001B41ED" w:rsidP="001B41ED">
      <w:pPr>
        <w:autoSpaceDE w:val="0"/>
        <w:autoSpaceDN w:val="0"/>
        <w:adjustRightInd w:val="0"/>
        <w:jc w:val="both"/>
        <w:rPr>
          <w:rFonts w:ascii="Arial" w:hAnsi="Arial" w:cs="Arial"/>
          <w:spacing w:val="-2"/>
          <w:sz w:val="20"/>
          <w:szCs w:val="20"/>
        </w:rPr>
      </w:pPr>
    </w:p>
    <w:p w:rsidR="001B41ED" w:rsidRPr="001B41ED" w:rsidRDefault="001B41ED" w:rsidP="001B41ED">
      <w:pPr>
        <w:pStyle w:val="ListParagraph"/>
        <w:numPr>
          <w:ilvl w:val="0"/>
          <w:numId w:val="12"/>
        </w:numPr>
        <w:tabs>
          <w:tab w:val="clear" w:pos="1080"/>
          <w:tab w:val="num" w:pos="720"/>
        </w:tabs>
        <w:autoSpaceDE w:val="0"/>
        <w:autoSpaceDN w:val="0"/>
        <w:adjustRightInd w:val="0"/>
        <w:ind w:left="720"/>
        <w:contextualSpacing/>
        <w:jc w:val="both"/>
        <w:rPr>
          <w:rFonts w:ascii="Arial" w:hAnsi="Arial" w:cs="Arial"/>
          <w:spacing w:val="-2"/>
          <w:sz w:val="20"/>
          <w:szCs w:val="20"/>
        </w:rPr>
      </w:pPr>
      <w:r w:rsidRPr="001B41ED">
        <w:rPr>
          <w:rFonts w:ascii="Arial" w:hAnsi="Arial" w:cs="Arial"/>
          <w:b/>
          <w:spacing w:val="-2"/>
          <w:sz w:val="20"/>
          <w:szCs w:val="20"/>
          <w:u w:val="single"/>
        </w:rPr>
        <w:t>CULTURAL COMPETENCY</w:t>
      </w:r>
      <w:r w:rsidRPr="001B41ED">
        <w:rPr>
          <w:rFonts w:ascii="Arial" w:hAnsi="Arial" w:cs="Arial"/>
          <w:b/>
          <w:spacing w:val="-2"/>
          <w:sz w:val="20"/>
          <w:szCs w:val="20"/>
        </w:rPr>
        <w:t>:</w:t>
      </w:r>
      <w:r w:rsidRPr="001B41ED">
        <w:rPr>
          <w:rFonts w:ascii="Arial" w:hAnsi="Arial" w:cs="Arial"/>
          <w:spacing w:val="-2"/>
          <w:sz w:val="20"/>
          <w:szCs w:val="20"/>
        </w:rPr>
        <w:t xml:space="preserve"> FCDJFS supports and adheres to the definition of Cultural Competency adopted by the State of Ohio.  In doing so, FCDJFS requires that the Subrecipient adheres to the standard and offers programming and services with this standard in mind:</w:t>
      </w:r>
    </w:p>
    <w:p w:rsidR="001B41ED" w:rsidRPr="001B41ED" w:rsidRDefault="001B41ED" w:rsidP="001B41ED">
      <w:pPr>
        <w:pStyle w:val="ListParagraph"/>
        <w:rPr>
          <w:rFonts w:ascii="Arial" w:hAnsi="Arial" w:cs="Arial"/>
          <w:spacing w:val="-2"/>
          <w:sz w:val="20"/>
          <w:szCs w:val="20"/>
        </w:rPr>
      </w:pPr>
    </w:p>
    <w:p w:rsidR="001B41ED" w:rsidRPr="001B41ED" w:rsidRDefault="001B41ED" w:rsidP="001B41ED">
      <w:pPr>
        <w:autoSpaceDE w:val="0"/>
        <w:autoSpaceDN w:val="0"/>
        <w:adjustRightInd w:val="0"/>
        <w:ind w:left="720"/>
        <w:jc w:val="both"/>
        <w:rPr>
          <w:rFonts w:ascii="Arial" w:hAnsi="Arial" w:cs="Arial"/>
          <w:i/>
          <w:spacing w:val="-2"/>
          <w:sz w:val="20"/>
          <w:szCs w:val="20"/>
        </w:rPr>
      </w:pPr>
      <w:r w:rsidRPr="001B41ED">
        <w:rPr>
          <w:rFonts w:ascii="Arial" w:hAnsi="Arial" w:cs="Arial"/>
          <w:i/>
          <w:spacing w:val="-2"/>
          <w:sz w:val="20"/>
          <w:szCs w:val="20"/>
        </w:rPr>
        <w:t>Cultural Competency is a continuous learning process that builds knowledge, awareness, skills and capacity to identify, understand and respect the unique beliefs, values, customs, languages, abilities and traditions of all Ohioans in order to develop policies to promote effective programs and services.</w:t>
      </w:r>
    </w:p>
    <w:p w:rsidR="001B41ED" w:rsidRPr="001B41ED" w:rsidRDefault="001B41ED" w:rsidP="001B41ED">
      <w:pPr>
        <w:autoSpaceDE w:val="0"/>
        <w:autoSpaceDN w:val="0"/>
        <w:adjustRightInd w:val="0"/>
        <w:ind w:left="360"/>
        <w:jc w:val="both"/>
        <w:rPr>
          <w:rFonts w:ascii="Arial" w:hAnsi="Arial" w:cs="Arial"/>
          <w:i/>
          <w:spacing w:val="-2"/>
          <w:sz w:val="20"/>
          <w:szCs w:val="20"/>
        </w:rPr>
      </w:pPr>
    </w:p>
    <w:p w:rsidR="001B41ED" w:rsidRPr="001B41ED" w:rsidRDefault="001B41ED" w:rsidP="001B41ED">
      <w:pPr>
        <w:numPr>
          <w:ilvl w:val="0"/>
          <w:numId w:val="12"/>
        </w:numPr>
        <w:tabs>
          <w:tab w:val="clear" w:pos="1080"/>
        </w:tabs>
        <w:autoSpaceDE w:val="0"/>
        <w:autoSpaceDN w:val="0"/>
        <w:adjustRightInd w:val="0"/>
        <w:ind w:left="720"/>
        <w:jc w:val="both"/>
        <w:rPr>
          <w:rFonts w:ascii="Arial" w:hAnsi="Arial" w:cs="Arial"/>
          <w:sz w:val="20"/>
          <w:szCs w:val="20"/>
        </w:rPr>
      </w:pPr>
      <w:r w:rsidRPr="001B41ED">
        <w:rPr>
          <w:rFonts w:ascii="Arial" w:hAnsi="Arial" w:cs="Arial"/>
          <w:b/>
          <w:color w:val="000000"/>
          <w:sz w:val="20"/>
          <w:szCs w:val="20"/>
          <w:u w:val="single"/>
        </w:rPr>
        <w:t xml:space="preserve">Appendices:  </w:t>
      </w:r>
      <w:r w:rsidRPr="001B41ED">
        <w:rPr>
          <w:rFonts w:ascii="Arial" w:hAnsi="Arial" w:cs="Arial"/>
          <w:sz w:val="20"/>
          <w:szCs w:val="20"/>
        </w:rPr>
        <w:t>All Exhibits listed below are on file at FCDJFS and are hereby incorporated into and made a part of this Subaward Agreement:</w:t>
      </w:r>
    </w:p>
    <w:p w:rsidR="001B41ED" w:rsidRPr="001B41ED" w:rsidRDefault="001B41ED" w:rsidP="001B41ED">
      <w:pPr>
        <w:jc w:val="both"/>
        <w:rPr>
          <w:rFonts w:ascii="Arial" w:hAnsi="Arial" w:cs="Arial"/>
          <w:sz w:val="20"/>
          <w:szCs w:val="20"/>
        </w:rPr>
      </w:pPr>
      <w:r w:rsidRPr="001B41ED">
        <w:rPr>
          <w:rFonts w:ascii="Arial" w:hAnsi="Arial" w:cs="Arial"/>
          <w:sz w:val="20"/>
          <w:szCs w:val="20"/>
        </w:rPr>
        <w:tab/>
      </w:r>
      <w:r w:rsidRPr="001B41ED">
        <w:rPr>
          <w:rFonts w:ascii="Arial" w:hAnsi="Arial" w:cs="Arial"/>
          <w:sz w:val="20"/>
          <w:szCs w:val="20"/>
        </w:rPr>
        <w:tab/>
        <w:t xml:space="preserve">Appendix </w:t>
      </w:r>
      <w:proofErr w:type="gramStart"/>
      <w:r w:rsidRPr="001B41ED">
        <w:rPr>
          <w:rFonts w:ascii="Arial" w:hAnsi="Arial" w:cs="Arial"/>
          <w:sz w:val="20"/>
          <w:szCs w:val="20"/>
        </w:rPr>
        <w:t>A</w:t>
      </w:r>
      <w:proofErr w:type="gramEnd"/>
      <w:r w:rsidRPr="001B41ED">
        <w:rPr>
          <w:rFonts w:ascii="Arial" w:hAnsi="Arial" w:cs="Arial"/>
          <w:sz w:val="20"/>
          <w:szCs w:val="20"/>
        </w:rPr>
        <w:t xml:space="preserve"> – Clarification of Subaward Agreement Terms</w:t>
      </w:r>
    </w:p>
    <w:p w:rsidR="001B41ED" w:rsidRPr="001B41ED" w:rsidRDefault="001B41ED" w:rsidP="001B41ED">
      <w:pPr>
        <w:jc w:val="both"/>
        <w:rPr>
          <w:rFonts w:ascii="Arial" w:hAnsi="Arial" w:cs="Arial"/>
          <w:sz w:val="20"/>
          <w:szCs w:val="20"/>
        </w:rPr>
      </w:pPr>
      <w:r w:rsidRPr="001B41ED">
        <w:rPr>
          <w:rFonts w:ascii="Arial" w:hAnsi="Arial" w:cs="Arial"/>
          <w:sz w:val="20"/>
          <w:szCs w:val="20"/>
        </w:rPr>
        <w:tab/>
      </w:r>
      <w:r w:rsidRPr="001B41ED">
        <w:rPr>
          <w:rFonts w:ascii="Arial" w:hAnsi="Arial" w:cs="Arial"/>
          <w:sz w:val="20"/>
          <w:szCs w:val="20"/>
        </w:rPr>
        <w:tab/>
        <w:t xml:space="preserve">Appendix B – Service/Program Narrative </w:t>
      </w:r>
    </w:p>
    <w:p w:rsidR="001B41ED" w:rsidRPr="001B41ED" w:rsidRDefault="001B41ED" w:rsidP="001B41ED">
      <w:pPr>
        <w:ind w:left="360" w:firstLine="360"/>
        <w:jc w:val="both"/>
        <w:rPr>
          <w:rFonts w:ascii="Arial" w:hAnsi="Arial" w:cs="Arial"/>
          <w:sz w:val="20"/>
          <w:szCs w:val="20"/>
        </w:rPr>
      </w:pPr>
      <w:r w:rsidRPr="001B41ED">
        <w:rPr>
          <w:rFonts w:ascii="Arial" w:hAnsi="Arial" w:cs="Arial"/>
          <w:sz w:val="20"/>
          <w:szCs w:val="20"/>
        </w:rPr>
        <w:t>Appendix C – Budget</w:t>
      </w:r>
    </w:p>
    <w:p w:rsidR="001B41ED" w:rsidRPr="001B41ED" w:rsidRDefault="001B41ED" w:rsidP="001B41ED">
      <w:pPr>
        <w:ind w:left="360" w:firstLine="360"/>
        <w:jc w:val="both"/>
        <w:rPr>
          <w:rFonts w:ascii="Arial" w:hAnsi="Arial" w:cs="Arial"/>
          <w:sz w:val="20"/>
          <w:szCs w:val="20"/>
        </w:rPr>
      </w:pPr>
      <w:r w:rsidRPr="001B41ED">
        <w:rPr>
          <w:rFonts w:ascii="Arial" w:hAnsi="Arial" w:cs="Arial"/>
          <w:sz w:val="20"/>
          <w:szCs w:val="20"/>
        </w:rPr>
        <w:t>Appendix D – Certificate of Professional Liability</w:t>
      </w:r>
    </w:p>
    <w:p w:rsidR="001B41ED" w:rsidRPr="001B41ED" w:rsidRDefault="001B41ED" w:rsidP="001B41ED">
      <w:pPr>
        <w:ind w:left="360" w:firstLine="360"/>
        <w:jc w:val="both"/>
        <w:rPr>
          <w:rFonts w:ascii="Arial" w:hAnsi="Arial" w:cs="Arial"/>
          <w:sz w:val="20"/>
          <w:szCs w:val="20"/>
        </w:rPr>
      </w:pPr>
      <w:r w:rsidRPr="001B41ED">
        <w:rPr>
          <w:rFonts w:ascii="Arial" w:hAnsi="Arial" w:cs="Arial"/>
          <w:sz w:val="20"/>
          <w:szCs w:val="20"/>
        </w:rPr>
        <w:t xml:space="preserve">Appendix E – Workers Compensation Certificate </w:t>
      </w:r>
    </w:p>
    <w:p w:rsidR="001B41ED" w:rsidRPr="001B41ED" w:rsidRDefault="001B41ED" w:rsidP="001B41ED">
      <w:pPr>
        <w:ind w:left="720"/>
        <w:rPr>
          <w:rFonts w:ascii="Arial" w:hAnsi="Arial" w:cs="Arial"/>
          <w:sz w:val="20"/>
          <w:szCs w:val="20"/>
        </w:rPr>
      </w:pPr>
      <w:r w:rsidRPr="001B41ED">
        <w:rPr>
          <w:rFonts w:ascii="Arial" w:hAnsi="Arial" w:cs="Arial"/>
          <w:sz w:val="20"/>
          <w:szCs w:val="20"/>
        </w:rPr>
        <w:t>Appendix F – Delinquent Personal Property Tax Affidavit</w:t>
      </w:r>
    </w:p>
    <w:p w:rsidR="001B41ED" w:rsidRPr="001B41ED" w:rsidRDefault="001B41ED" w:rsidP="001B41ED">
      <w:pPr>
        <w:ind w:left="720"/>
        <w:rPr>
          <w:rFonts w:ascii="Arial" w:hAnsi="Arial" w:cs="Arial"/>
          <w:sz w:val="20"/>
          <w:szCs w:val="20"/>
        </w:rPr>
      </w:pPr>
      <w:r w:rsidRPr="001B41ED">
        <w:rPr>
          <w:rFonts w:ascii="Arial" w:hAnsi="Arial" w:cs="Arial"/>
          <w:sz w:val="20"/>
          <w:szCs w:val="20"/>
        </w:rPr>
        <w:t>Appendix G – Conflict of Interest and Ethics Compliance Certification and Disclosure</w:t>
      </w:r>
    </w:p>
    <w:p w:rsidR="001B41ED" w:rsidRPr="001B41ED" w:rsidRDefault="001B41ED" w:rsidP="001B41ED">
      <w:pPr>
        <w:ind w:left="720"/>
        <w:jc w:val="both"/>
        <w:rPr>
          <w:rFonts w:ascii="Arial" w:hAnsi="Arial" w:cs="Arial"/>
          <w:sz w:val="20"/>
          <w:szCs w:val="20"/>
        </w:rPr>
      </w:pPr>
      <w:r w:rsidRPr="001B41ED">
        <w:rPr>
          <w:rFonts w:ascii="Arial" w:hAnsi="Arial" w:cs="Arial"/>
          <w:sz w:val="20"/>
          <w:szCs w:val="20"/>
        </w:rPr>
        <w:t>Appendix H – SAM - Excluded Entity Record Search Results</w:t>
      </w:r>
    </w:p>
    <w:p w:rsidR="00AC63A9" w:rsidRPr="00AC63A9" w:rsidRDefault="001B41ED" w:rsidP="001B41ED">
      <w:pPr>
        <w:ind w:left="720"/>
        <w:jc w:val="both"/>
        <w:rPr>
          <w:rFonts w:ascii="Arial" w:hAnsi="Arial" w:cs="Arial"/>
          <w:noProof/>
          <w:sz w:val="20"/>
          <w:szCs w:val="20"/>
          <w:lang w:eastAsia="zh-TW"/>
        </w:rPr>
      </w:pPr>
      <w:r w:rsidRPr="001B41ED">
        <w:rPr>
          <w:rFonts w:ascii="Arial" w:hAnsi="Arial" w:cs="Arial"/>
          <w:sz w:val="20"/>
          <w:szCs w:val="20"/>
        </w:rPr>
        <w:t xml:space="preserve">Appendix I – Auditor of State – </w:t>
      </w:r>
      <w:proofErr w:type="spellStart"/>
      <w:r w:rsidRPr="001B41ED">
        <w:rPr>
          <w:rFonts w:ascii="Arial" w:hAnsi="Arial" w:cs="Arial"/>
          <w:sz w:val="20"/>
          <w:szCs w:val="20"/>
        </w:rPr>
        <w:t>Unr</w:t>
      </w:r>
      <w:proofErr w:type="spellEnd"/>
    </w:p>
    <w:sdt>
      <w:sdtPr>
        <w:rPr>
          <w:rFonts w:ascii="Arial" w:hAnsi="Arial" w:cs="Arial"/>
          <w:sz w:val="20"/>
          <w:szCs w:val="20"/>
        </w:rPr>
        <w:id w:val="-860051877"/>
        <w:docPartObj>
          <w:docPartGallery w:val="Watermarks"/>
        </w:docPartObj>
      </w:sdtPr>
      <w:sdtEndPr/>
      <w:sdtContent>
        <w:p w:rsidR="00AC63A9" w:rsidRPr="001B41ED" w:rsidRDefault="00CB37A4" w:rsidP="001B41ED">
          <w:pPr>
            <w:ind w:left="720"/>
            <w:jc w:val="both"/>
            <w:rPr>
              <w:rFonts w:ascii="Arial" w:hAnsi="Arial" w:cs="Arial"/>
              <w:sz w:val="20"/>
              <w:szCs w:val="20"/>
            </w:rPr>
          </w:pPr>
          <w:r>
            <w:rPr>
              <w:rFonts w:ascii="Arial" w:hAnsi="Arial" w:cs="Arial"/>
              <w:noProof/>
              <w:sz w:val="20"/>
              <w:szCs w:val="20"/>
              <w:lang w:eastAsia="zh-TW"/>
            </w:rPr>
            <w:pict>
              <v:shape id="_x0000_s1039" type="#_x0000_t136" style="position:absolute;left:0;text-align:left;margin-left:0;margin-top:0;width:461.85pt;height:197.95pt;rotation:315;z-index:-25163059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p w:rsidR="001B41ED" w:rsidRPr="001B41ED" w:rsidRDefault="001B41ED" w:rsidP="001B41ED">
      <w:pPr>
        <w:ind w:left="720"/>
        <w:jc w:val="both"/>
        <w:rPr>
          <w:rFonts w:ascii="Arial" w:hAnsi="Arial" w:cs="Arial"/>
          <w:sz w:val="20"/>
          <w:szCs w:val="20"/>
        </w:rPr>
      </w:pPr>
      <w:proofErr w:type="spellStart"/>
      <w:proofErr w:type="gramStart"/>
      <w:r w:rsidRPr="001B41ED">
        <w:rPr>
          <w:rFonts w:ascii="Arial" w:hAnsi="Arial" w:cs="Arial"/>
          <w:sz w:val="20"/>
          <w:szCs w:val="20"/>
        </w:rPr>
        <w:t>esolved</w:t>
      </w:r>
      <w:proofErr w:type="spellEnd"/>
      <w:proofErr w:type="gramEnd"/>
      <w:r w:rsidRPr="001B41ED">
        <w:rPr>
          <w:rFonts w:ascii="Arial" w:hAnsi="Arial" w:cs="Arial"/>
          <w:sz w:val="20"/>
          <w:szCs w:val="20"/>
        </w:rPr>
        <w:t xml:space="preserve"> Findings for Recovery Certified Search results</w:t>
      </w:r>
    </w:p>
    <w:p w:rsidR="001B41ED" w:rsidRPr="001B41ED" w:rsidRDefault="001B41ED" w:rsidP="001B41ED">
      <w:pPr>
        <w:ind w:left="720"/>
        <w:jc w:val="both"/>
        <w:rPr>
          <w:rFonts w:ascii="Arial" w:hAnsi="Arial" w:cs="Arial"/>
          <w:sz w:val="20"/>
          <w:szCs w:val="20"/>
        </w:rPr>
      </w:pPr>
      <w:r w:rsidRPr="001B41ED">
        <w:rPr>
          <w:rFonts w:ascii="Arial" w:hAnsi="Arial" w:cs="Arial"/>
          <w:sz w:val="20"/>
          <w:szCs w:val="20"/>
        </w:rPr>
        <w:t xml:space="preserve">Appendix J – Ohio Secretary of State Certificate of Continued Existence or Certificate of Good Standing </w:t>
      </w:r>
    </w:p>
    <w:p w:rsidR="001B41ED" w:rsidRPr="001B41ED" w:rsidRDefault="001B41ED" w:rsidP="001B41ED">
      <w:pPr>
        <w:ind w:left="720"/>
        <w:jc w:val="both"/>
        <w:rPr>
          <w:rFonts w:ascii="Arial" w:hAnsi="Arial" w:cs="Arial"/>
          <w:sz w:val="20"/>
          <w:szCs w:val="20"/>
        </w:rPr>
      </w:pPr>
      <w:r w:rsidRPr="001B41ED">
        <w:rPr>
          <w:rFonts w:ascii="Arial" w:hAnsi="Arial" w:cs="Arial"/>
          <w:sz w:val="20"/>
          <w:szCs w:val="20"/>
        </w:rPr>
        <w:t>Appendix K – Charitable Organization Registration Statement with the Ohio Attorney General (if Applicable)</w:t>
      </w:r>
    </w:p>
    <w:p w:rsidR="001B41ED" w:rsidRPr="001B41ED" w:rsidRDefault="001B41ED" w:rsidP="001B41ED">
      <w:pPr>
        <w:jc w:val="both"/>
        <w:rPr>
          <w:rFonts w:ascii="Arial" w:hAnsi="Arial" w:cs="Arial"/>
          <w:sz w:val="20"/>
          <w:szCs w:val="20"/>
        </w:rPr>
      </w:pPr>
    </w:p>
    <w:p w:rsidR="001B41ED" w:rsidRPr="001B41ED" w:rsidRDefault="001B41ED" w:rsidP="001B41ED">
      <w:pPr>
        <w:jc w:val="both"/>
        <w:rPr>
          <w:rFonts w:ascii="Arial" w:hAnsi="Arial" w:cs="Arial"/>
          <w:sz w:val="20"/>
          <w:szCs w:val="20"/>
        </w:rPr>
      </w:pPr>
    </w:p>
    <w:p w:rsidR="001B41ED" w:rsidRPr="00727FA1" w:rsidRDefault="001B41ED" w:rsidP="001B41ED">
      <w:pPr>
        <w:jc w:val="both"/>
        <w:rPr>
          <w:rFonts w:ascii="Arial" w:hAnsi="Arial" w:cs="Arial"/>
          <w:sz w:val="18"/>
          <w:szCs w:val="18"/>
        </w:rPr>
      </w:pPr>
      <w:r w:rsidRPr="00727FA1">
        <w:rPr>
          <w:rFonts w:ascii="Arial" w:hAnsi="Arial" w:cs="Arial"/>
          <w:sz w:val="18"/>
          <w:szCs w:val="18"/>
        </w:rPr>
        <w:t>IN WITNESS WHEREOF, the duly authorized representatives of the parties have herein set their hands in agreement with this Subaward Agreement:</w:t>
      </w:r>
    </w:p>
    <w:p w:rsidR="001B41ED" w:rsidRPr="00727FA1" w:rsidRDefault="001B41ED" w:rsidP="001B41ED">
      <w:pPr>
        <w:jc w:val="both"/>
        <w:rPr>
          <w:rFonts w:ascii="Arial" w:hAnsi="Arial"/>
          <w:sz w:val="18"/>
          <w:szCs w:val="18"/>
        </w:rPr>
      </w:pPr>
    </w:p>
    <w:p w:rsidR="001B41ED" w:rsidRPr="00727FA1" w:rsidRDefault="001B41ED" w:rsidP="001B41ED">
      <w:pPr>
        <w:ind w:right="-1350"/>
        <w:jc w:val="both"/>
        <w:rPr>
          <w:rFonts w:ascii="Arial" w:hAnsi="Arial"/>
          <w:sz w:val="18"/>
          <w:szCs w:val="18"/>
        </w:rPr>
      </w:pPr>
      <w:r w:rsidRPr="00727FA1">
        <w:rPr>
          <w:rFonts w:ascii="Arial" w:hAnsi="Arial"/>
          <w:sz w:val="18"/>
          <w:szCs w:val="18"/>
        </w:rPr>
        <w:t>BOARD OF COUNTY COMMISSIONERS</w:t>
      </w:r>
    </w:p>
    <w:p w:rsidR="001B41ED" w:rsidRPr="00727FA1" w:rsidRDefault="001B41ED" w:rsidP="001B41ED">
      <w:pPr>
        <w:ind w:right="-1350"/>
        <w:jc w:val="both"/>
        <w:rPr>
          <w:rFonts w:ascii="Arial" w:hAnsi="Arial"/>
          <w:sz w:val="18"/>
          <w:szCs w:val="18"/>
        </w:rPr>
      </w:pPr>
      <w:r w:rsidRPr="00727FA1">
        <w:rPr>
          <w:rFonts w:ascii="Arial" w:hAnsi="Arial"/>
          <w:sz w:val="18"/>
          <w:szCs w:val="18"/>
        </w:rPr>
        <w:t>ON BEHALF OF</w:t>
      </w:r>
    </w:p>
    <w:p w:rsidR="001B41ED" w:rsidRPr="00727FA1" w:rsidRDefault="001B41ED" w:rsidP="001B41ED">
      <w:pPr>
        <w:ind w:right="-1350"/>
        <w:jc w:val="both"/>
        <w:rPr>
          <w:rFonts w:ascii="Arial" w:hAnsi="Arial"/>
          <w:sz w:val="18"/>
          <w:szCs w:val="18"/>
        </w:rPr>
      </w:pPr>
      <w:r w:rsidRPr="00727FA1">
        <w:rPr>
          <w:rFonts w:ascii="Arial" w:hAnsi="Arial"/>
          <w:sz w:val="18"/>
          <w:szCs w:val="18"/>
        </w:rPr>
        <w:t>FRANKLIN COUNTY DEPARTMENT OF JOB AND FAMILY SERVICES</w:t>
      </w:r>
    </w:p>
    <w:p w:rsidR="001B41ED" w:rsidRPr="00727FA1" w:rsidRDefault="001B41ED" w:rsidP="001B41ED">
      <w:pPr>
        <w:ind w:right="-1350"/>
        <w:jc w:val="both"/>
        <w:rPr>
          <w:rFonts w:ascii="Arial" w:hAnsi="Arial"/>
          <w:sz w:val="18"/>
          <w:szCs w:val="18"/>
        </w:rPr>
      </w:pPr>
    </w:p>
    <w:p w:rsidR="001B41ED" w:rsidRPr="00727FA1" w:rsidRDefault="001B41ED" w:rsidP="001B41ED">
      <w:pPr>
        <w:jc w:val="both"/>
        <w:rPr>
          <w:rFonts w:ascii="Arial" w:hAnsi="Arial"/>
          <w:sz w:val="18"/>
          <w:szCs w:val="18"/>
        </w:rPr>
      </w:pPr>
    </w:p>
    <w:p w:rsidR="001B41ED" w:rsidRPr="00727FA1" w:rsidRDefault="001B41ED" w:rsidP="001B41ED">
      <w:pPr>
        <w:jc w:val="both"/>
        <w:rPr>
          <w:rFonts w:ascii="Arial" w:hAnsi="Arial" w:cs="Arial"/>
          <w:sz w:val="18"/>
          <w:szCs w:val="18"/>
        </w:rPr>
      </w:pPr>
      <w:r w:rsidRPr="00727FA1">
        <w:rPr>
          <w:rFonts w:ascii="Arial" w:hAnsi="Arial" w:cs="Arial"/>
          <w:sz w:val="18"/>
          <w:szCs w:val="18"/>
        </w:rPr>
        <w:t>BY:</w:t>
      </w:r>
      <w:r w:rsidRPr="00727FA1">
        <w:rPr>
          <w:rFonts w:ascii="Arial" w:hAnsi="Arial" w:cs="Arial"/>
          <w:sz w:val="18"/>
          <w:szCs w:val="18"/>
        </w:rPr>
        <w:tab/>
      </w:r>
      <w:r w:rsidR="00727FA1">
        <w:rPr>
          <w:rFonts w:ascii="Arial" w:hAnsi="Arial" w:cs="Arial"/>
          <w:sz w:val="18"/>
          <w:szCs w:val="18"/>
          <w:u w:val="single"/>
        </w:rPr>
        <w:tab/>
      </w:r>
      <w:r w:rsidR="00727FA1">
        <w:rPr>
          <w:rFonts w:ascii="Arial" w:hAnsi="Arial" w:cs="Arial"/>
          <w:sz w:val="18"/>
          <w:szCs w:val="18"/>
          <w:u w:val="single"/>
        </w:rPr>
        <w:tab/>
      </w:r>
      <w:r w:rsidR="00727FA1">
        <w:rPr>
          <w:rFonts w:ascii="Arial" w:hAnsi="Arial" w:cs="Arial"/>
          <w:sz w:val="18"/>
          <w:szCs w:val="18"/>
          <w:u w:val="single"/>
        </w:rPr>
        <w:tab/>
      </w:r>
      <w:r w:rsidR="00727FA1">
        <w:rPr>
          <w:rFonts w:ascii="Arial" w:hAnsi="Arial" w:cs="Arial"/>
          <w:sz w:val="18"/>
          <w:szCs w:val="18"/>
          <w:u w:val="single"/>
        </w:rPr>
        <w:tab/>
      </w:r>
      <w:r w:rsidR="00727FA1">
        <w:rPr>
          <w:rFonts w:ascii="Arial" w:hAnsi="Arial" w:cs="Arial"/>
          <w:sz w:val="18"/>
          <w:szCs w:val="18"/>
          <w:u w:val="single"/>
        </w:rPr>
        <w:tab/>
      </w:r>
      <w:r w:rsidR="00727FA1">
        <w:rPr>
          <w:rFonts w:ascii="Arial" w:hAnsi="Arial" w:cs="Arial"/>
          <w:sz w:val="18"/>
          <w:szCs w:val="18"/>
          <w:u w:val="single"/>
        </w:rPr>
        <w:tab/>
        <w:t>_____</w:t>
      </w:r>
    </w:p>
    <w:p w:rsidR="001B41ED" w:rsidRPr="00727FA1" w:rsidRDefault="001B41ED" w:rsidP="001B41ED">
      <w:pPr>
        <w:ind w:firstLine="360"/>
        <w:jc w:val="both"/>
        <w:rPr>
          <w:rFonts w:ascii="Arial" w:hAnsi="Arial" w:cs="Arial"/>
          <w:sz w:val="18"/>
          <w:szCs w:val="18"/>
          <w:u w:val="single"/>
        </w:rPr>
      </w:pPr>
      <w:r w:rsidRPr="00727FA1">
        <w:rPr>
          <w:rFonts w:ascii="Arial" w:hAnsi="Arial" w:cs="Arial"/>
          <w:sz w:val="18"/>
          <w:szCs w:val="18"/>
        </w:rPr>
        <w:t xml:space="preserve">           JOHN O’GRADY, PRESIDENT </w:t>
      </w:r>
    </w:p>
    <w:p w:rsidR="001B41ED" w:rsidRPr="00727FA1" w:rsidRDefault="001B41ED" w:rsidP="001B41ED">
      <w:pPr>
        <w:jc w:val="both"/>
        <w:rPr>
          <w:rFonts w:ascii="Arial" w:hAnsi="Arial" w:cs="Arial"/>
          <w:sz w:val="18"/>
          <w:szCs w:val="18"/>
        </w:rPr>
      </w:pPr>
    </w:p>
    <w:p w:rsidR="001B41ED" w:rsidRPr="00727FA1" w:rsidRDefault="001B41ED" w:rsidP="001B41ED">
      <w:pPr>
        <w:jc w:val="both"/>
        <w:rPr>
          <w:rFonts w:ascii="Arial" w:hAnsi="Arial" w:cs="Arial"/>
          <w:sz w:val="18"/>
          <w:szCs w:val="18"/>
        </w:rPr>
      </w:pPr>
      <w:r w:rsidRPr="00727FA1">
        <w:rPr>
          <w:rFonts w:ascii="Arial" w:hAnsi="Arial" w:cs="Arial"/>
          <w:sz w:val="18"/>
          <w:szCs w:val="18"/>
        </w:rPr>
        <w:t>BY:</w:t>
      </w:r>
      <w:r w:rsidRPr="00727FA1">
        <w:rPr>
          <w:rFonts w:ascii="Arial" w:hAnsi="Arial" w:cs="Arial"/>
          <w:sz w:val="18"/>
          <w:szCs w:val="18"/>
        </w:rPr>
        <w:tab/>
      </w:r>
      <w:r w:rsidR="00727FA1">
        <w:rPr>
          <w:rFonts w:ascii="Arial" w:hAnsi="Arial" w:cs="Arial"/>
          <w:sz w:val="18"/>
          <w:szCs w:val="18"/>
          <w:u w:val="single"/>
        </w:rPr>
        <w:tab/>
      </w:r>
      <w:r w:rsidR="00727FA1">
        <w:rPr>
          <w:rFonts w:ascii="Arial" w:hAnsi="Arial" w:cs="Arial"/>
          <w:sz w:val="18"/>
          <w:szCs w:val="18"/>
          <w:u w:val="single"/>
        </w:rPr>
        <w:tab/>
      </w:r>
      <w:r w:rsidR="00727FA1">
        <w:rPr>
          <w:rFonts w:ascii="Arial" w:hAnsi="Arial" w:cs="Arial"/>
          <w:sz w:val="18"/>
          <w:szCs w:val="18"/>
          <w:u w:val="single"/>
        </w:rPr>
        <w:tab/>
      </w:r>
      <w:r w:rsidR="00727FA1">
        <w:rPr>
          <w:rFonts w:ascii="Arial" w:hAnsi="Arial" w:cs="Arial"/>
          <w:sz w:val="18"/>
          <w:szCs w:val="18"/>
          <w:u w:val="single"/>
        </w:rPr>
        <w:tab/>
      </w:r>
      <w:r w:rsidR="00727FA1">
        <w:rPr>
          <w:rFonts w:ascii="Arial" w:hAnsi="Arial" w:cs="Arial"/>
          <w:sz w:val="18"/>
          <w:szCs w:val="18"/>
          <w:u w:val="single"/>
        </w:rPr>
        <w:tab/>
      </w:r>
      <w:r w:rsidR="00727FA1">
        <w:rPr>
          <w:rFonts w:ascii="Arial" w:hAnsi="Arial" w:cs="Arial"/>
          <w:sz w:val="18"/>
          <w:szCs w:val="18"/>
          <w:u w:val="single"/>
        </w:rPr>
        <w:tab/>
        <w:t>_____</w:t>
      </w:r>
    </w:p>
    <w:p w:rsidR="001B41ED" w:rsidRPr="00727FA1" w:rsidRDefault="001B41ED" w:rsidP="001B41ED">
      <w:pPr>
        <w:ind w:firstLine="360"/>
        <w:jc w:val="both"/>
        <w:rPr>
          <w:rFonts w:ascii="Arial" w:hAnsi="Arial" w:cs="Arial"/>
          <w:sz w:val="18"/>
          <w:szCs w:val="18"/>
        </w:rPr>
      </w:pPr>
      <w:r w:rsidRPr="00727FA1">
        <w:rPr>
          <w:rFonts w:ascii="Arial" w:hAnsi="Arial" w:cs="Arial"/>
          <w:sz w:val="18"/>
          <w:szCs w:val="18"/>
        </w:rPr>
        <w:t xml:space="preserve">         MARILYN BROWN, COMMISSIONER</w:t>
      </w:r>
    </w:p>
    <w:p w:rsidR="001B41ED" w:rsidRPr="00727FA1" w:rsidRDefault="001B41ED" w:rsidP="001B41ED">
      <w:pPr>
        <w:jc w:val="both"/>
        <w:rPr>
          <w:rFonts w:ascii="Arial" w:hAnsi="Arial" w:cs="Arial"/>
          <w:sz w:val="18"/>
          <w:szCs w:val="18"/>
        </w:rPr>
      </w:pPr>
    </w:p>
    <w:p w:rsidR="001B41ED" w:rsidRPr="00727FA1" w:rsidRDefault="001B41ED" w:rsidP="001B41ED">
      <w:pPr>
        <w:ind w:right="-1170"/>
        <w:jc w:val="both"/>
        <w:rPr>
          <w:rFonts w:ascii="Arial" w:hAnsi="Arial" w:cs="Arial"/>
          <w:sz w:val="18"/>
          <w:szCs w:val="18"/>
        </w:rPr>
      </w:pPr>
      <w:r w:rsidRPr="00727FA1">
        <w:rPr>
          <w:rFonts w:ascii="Arial" w:hAnsi="Arial" w:cs="Arial"/>
          <w:sz w:val="18"/>
          <w:szCs w:val="18"/>
        </w:rPr>
        <w:t>BY:</w:t>
      </w:r>
      <w:r w:rsidRPr="00727FA1">
        <w:rPr>
          <w:rFonts w:ascii="Arial" w:hAnsi="Arial" w:cs="Arial"/>
          <w:sz w:val="18"/>
          <w:szCs w:val="18"/>
        </w:rPr>
        <w:tab/>
      </w:r>
      <w:r w:rsidRPr="00727FA1">
        <w:rPr>
          <w:rFonts w:ascii="Arial" w:hAnsi="Arial" w:cs="Arial"/>
          <w:sz w:val="18"/>
          <w:szCs w:val="18"/>
          <w:u w:val="single"/>
        </w:rPr>
        <w:tab/>
      </w:r>
      <w:r w:rsidRPr="00727FA1">
        <w:rPr>
          <w:rFonts w:ascii="Arial" w:hAnsi="Arial" w:cs="Arial"/>
          <w:sz w:val="18"/>
          <w:szCs w:val="18"/>
          <w:u w:val="single"/>
        </w:rPr>
        <w:tab/>
      </w:r>
      <w:r w:rsidRPr="00727FA1">
        <w:rPr>
          <w:rFonts w:ascii="Arial" w:hAnsi="Arial" w:cs="Arial"/>
          <w:sz w:val="18"/>
          <w:szCs w:val="18"/>
          <w:u w:val="single"/>
        </w:rPr>
        <w:tab/>
      </w:r>
      <w:r w:rsidRPr="00727FA1">
        <w:rPr>
          <w:rFonts w:ascii="Arial" w:hAnsi="Arial" w:cs="Arial"/>
          <w:sz w:val="18"/>
          <w:szCs w:val="18"/>
          <w:u w:val="single"/>
        </w:rPr>
        <w:tab/>
      </w:r>
      <w:r w:rsidRPr="00727FA1">
        <w:rPr>
          <w:rFonts w:ascii="Arial" w:hAnsi="Arial" w:cs="Arial"/>
          <w:sz w:val="18"/>
          <w:szCs w:val="18"/>
          <w:u w:val="single"/>
        </w:rPr>
        <w:tab/>
      </w:r>
      <w:r w:rsidRPr="00727FA1">
        <w:rPr>
          <w:rFonts w:ascii="Arial" w:hAnsi="Arial" w:cs="Arial"/>
          <w:sz w:val="18"/>
          <w:szCs w:val="18"/>
          <w:u w:val="single"/>
        </w:rPr>
        <w:softHyphen/>
      </w:r>
      <w:r w:rsidRPr="00727FA1">
        <w:rPr>
          <w:rFonts w:ascii="Arial" w:hAnsi="Arial" w:cs="Arial"/>
          <w:sz w:val="18"/>
          <w:szCs w:val="18"/>
          <w:u w:val="single"/>
        </w:rPr>
        <w:softHyphen/>
      </w:r>
      <w:r w:rsidRPr="00727FA1">
        <w:rPr>
          <w:rFonts w:ascii="Arial" w:hAnsi="Arial" w:cs="Arial"/>
          <w:sz w:val="18"/>
          <w:szCs w:val="18"/>
          <w:u w:val="single"/>
        </w:rPr>
        <w:softHyphen/>
      </w:r>
      <w:r w:rsidRPr="00727FA1">
        <w:rPr>
          <w:rFonts w:ascii="Arial" w:hAnsi="Arial" w:cs="Arial"/>
          <w:sz w:val="18"/>
          <w:szCs w:val="18"/>
          <w:u w:val="single"/>
        </w:rPr>
        <w:softHyphen/>
      </w:r>
      <w:r w:rsidRPr="00727FA1">
        <w:rPr>
          <w:rFonts w:ascii="Arial" w:hAnsi="Arial" w:cs="Arial"/>
          <w:sz w:val="18"/>
          <w:szCs w:val="18"/>
          <w:u w:val="single"/>
        </w:rPr>
        <w:softHyphen/>
      </w:r>
      <w:r w:rsidRPr="00727FA1">
        <w:rPr>
          <w:rFonts w:ascii="Arial" w:hAnsi="Arial" w:cs="Arial"/>
          <w:sz w:val="18"/>
          <w:szCs w:val="18"/>
          <w:u w:val="single"/>
        </w:rPr>
        <w:softHyphen/>
      </w:r>
      <w:r w:rsidRPr="00727FA1">
        <w:rPr>
          <w:rFonts w:ascii="Arial" w:hAnsi="Arial" w:cs="Arial"/>
          <w:sz w:val="18"/>
          <w:szCs w:val="18"/>
          <w:u w:val="single"/>
        </w:rPr>
        <w:softHyphen/>
      </w:r>
      <w:r w:rsidRPr="00727FA1">
        <w:rPr>
          <w:rFonts w:ascii="Arial" w:hAnsi="Arial" w:cs="Arial"/>
          <w:sz w:val="18"/>
          <w:szCs w:val="18"/>
          <w:u w:val="single"/>
        </w:rPr>
        <w:softHyphen/>
      </w:r>
      <w:r w:rsidRPr="00727FA1">
        <w:rPr>
          <w:rFonts w:ascii="Arial" w:hAnsi="Arial" w:cs="Arial"/>
          <w:sz w:val="18"/>
          <w:szCs w:val="18"/>
          <w:u w:val="single"/>
        </w:rPr>
        <w:softHyphen/>
      </w:r>
      <w:r w:rsidRPr="00727FA1">
        <w:rPr>
          <w:rFonts w:ascii="Arial" w:hAnsi="Arial" w:cs="Arial"/>
          <w:sz w:val="18"/>
          <w:szCs w:val="18"/>
          <w:u w:val="single"/>
        </w:rPr>
        <w:softHyphen/>
        <w:t>_____________</w:t>
      </w:r>
      <w:r w:rsidRPr="00727FA1">
        <w:rPr>
          <w:rFonts w:ascii="Arial" w:hAnsi="Arial" w:cs="Arial"/>
          <w:sz w:val="18"/>
          <w:szCs w:val="18"/>
        </w:rPr>
        <w:tab/>
      </w:r>
      <w:r w:rsidR="00727FA1">
        <w:rPr>
          <w:rFonts w:ascii="Arial" w:hAnsi="Arial" w:cs="Arial"/>
          <w:sz w:val="18"/>
          <w:szCs w:val="18"/>
        </w:rPr>
        <w:t xml:space="preserve">               </w:t>
      </w:r>
      <w:r w:rsidRPr="00727FA1">
        <w:rPr>
          <w:rFonts w:ascii="Arial" w:hAnsi="Arial" w:cs="Arial"/>
          <w:sz w:val="18"/>
          <w:szCs w:val="18"/>
          <w:u w:val="single"/>
        </w:rPr>
        <w:tab/>
        <w:t xml:space="preserve">    Name of Subrecipient</w:t>
      </w:r>
      <w:r w:rsidRPr="00727FA1">
        <w:rPr>
          <w:rFonts w:ascii="Arial" w:hAnsi="Arial" w:cs="Arial"/>
          <w:sz w:val="18"/>
          <w:szCs w:val="18"/>
          <w:u w:val="single"/>
        </w:rPr>
        <w:softHyphen/>
      </w:r>
      <w:r w:rsidRPr="00727FA1">
        <w:rPr>
          <w:rFonts w:ascii="Arial" w:hAnsi="Arial" w:cs="Arial"/>
          <w:sz w:val="18"/>
          <w:szCs w:val="18"/>
          <w:u w:val="single"/>
        </w:rPr>
        <w:softHyphen/>
      </w:r>
      <w:r w:rsidRPr="00727FA1">
        <w:rPr>
          <w:rFonts w:ascii="Arial" w:hAnsi="Arial" w:cs="Arial"/>
          <w:sz w:val="18"/>
          <w:szCs w:val="18"/>
          <w:u w:val="single"/>
        </w:rPr>
        <w:softHyphen/>
      </w:r>
      <w:r w:rsidRPr="00727FA1">
        <w:rPr>
          <w:rFonts w:ascii="Arial" w:hAnsi="Arial" w:cs="Arial"/>
          <w:sz w:val="18"/>
          <w:szCs w:val="18"/>
          <w:u w:val="single"/>
        </w:rPr>
        <w:softHyphen/>
      </w:r>
      <w:r w:rsidRPr="00727FA1">
        <w:rPr>
          <w:rFonts w:ascii="Arial" w:hAnsi="Arial" w:cs="Arial"/>
          <w:sz w:val="18"/>
          <w:szCs w:val="18"/>
          <w:u w:val="single"/>
        </w:rPr>
        <w:softHyphen/>
      </w:r>
      <w:r w:rsidRPr="00727FA1">
        <w:rPr>
          <w:rFonts w:ascii="Arial" w:hAnsi="Arial" w:cs="Arial"/>
          <w:sz w:val="18"/>
          <w:szCs w:val="18"/>
          <w:u w:val="single"/>
        </w:rPr>
        <w:softHyphen/>
      </w:r>
      <w:r w:rsidRPr="00727FA1">
        <w:rPr>
          <w:rFonts w:ascii="Arial" w:hAnsi="Arial" w:cs="Arial"/>
          <w:sz w:val="18"/>
          <w:szCs w:val="18"/>
          <w:u w:val="single"/>
        </w:rPr>
        <w:softHyphen/>
      </w:r>
      <w:r w:rsidRPr="00727FA1">
        <w:rPr>
          <w:rFonts w:ascii="Arial" w:hAnsi="Arial" w:cs="Arial"/>
          <w:sz w:val="18"/>
          <w:szCs w:val="18"/>
          <w:u w:val="single"/>
        </w:rPr>
        <w:softHyphen/>
      </w:r>
      <w:r w:rsidRPr="00727FA1">
        <w:rPr>
          <w:rFonts w:ascii="Arial" w:hAnsi="Arial" w:cs="Arial"/>
          <w:sz w:val="18"/>
          <w:szCs w:val="18"/>
          <w:u w:val="single"/>
        </w:rPr>
        <w:softHyphen/>
      </w:r>
      <w:r w:rsidRPr="00727FA1">
        <w:rPr>
          <w:rFonts w:ascii="Arial" w:hAnsi="Arial" w:cs="Arial"/>
          <w:sz w:val="18"/>
          <w:szCs w:val="18"/>
          <w:u w:val="single"/>
        </w:rPr>
        <w:softHyphen/>
      </w:r>
      <w:r w:rsidRPr="00727FA1">
        <w:rPr>
          <w:rFonts w:ascii="Arial" w:hAnsi="Arial" w:cs="Arial"/>
          <w:sz w:val="18"/>
          <w:szCs w:val="18"/>
          <w:u w:val="single"/>
        </w:rPr>
        <w:softHyphen/>
      </w:r>
      <w:r w:rsidRPr="00727FA1">
        <w:rPr>
          <w:rFonts w:ascii="Arial" w:hAnsi="Arial" w:cs="Arial"/>
          <w:sz w:val="18"/>
          <w:szCs w:val="18"/>
          <w:u w:val="single"/>
        </w:rPr>
        <w:softHyphen/>
      </w:r>
      <w:r w:rsidRPr="00727FA1">
        <w:rPr>
          <w:rFonts w:ascii="Arial" w:hAnsi="Arial" w:cs="Arial"/>
          <w:sz w:val="18"/>
          <w:szCs w:val="18"/>
          <w:u w:val="single"/>
        </w:rPr>
        <w:softHyphen/>
      </w:r>
      <w:r w:rsidRPr="00727FA1">
        <w:rPr>
          <w:rFonts w:ascii="Arial" w:hAnsi="Arial" w:cs="Arial"/>
          <w:sz w:val="18"/>
          <w:szCs w:val="18"/>
          <w:u w:val="single"/>
        </w:rPr>
        <w:softHyphen/>
      </w:r>
      <w:r w:rsidRPr="00727FA1">
        <w:rPr>
          <w:rFonts w:ascii="Arial" w:hAnsi="Arial" w:cs="Arial"/>
          <w:sz w:val="18"/>
          <w:szCs w:val="18"/>
          <w:u w:val="single"/>
        </w:rPr>
        <w:softHyphen/>
      </w:r>
      <w:r w:rsidRPr="00727FA1">
        <w:rPr>
          <w:rFonts w:ascii="Arial" w:hAnsi="Arial" w:cs="Arial"/>
          <w:sz w:val="18"/>
          <w:szCs w:val="18"/>
          <w:u w:val="single"/>
        </w:rPr>
        <w:softHyphen/>
        <w:t>_________</w:t>
      </w:r>
      <w:r w:rsidR="00727FA1">
        <w:rPr>
          <w:rFonts w:ascii="Arial" w:hAnsi="Arial" w:cs="Arial"/>
          <w:sz w:val="18"/>
          <w:szCs w:val="18"/>
          <w:u w:val="single"/>
        </w:rPr>
        <w:t xml:space="preserve"> __</w:t>
      </w:r>
      <w:r w:rsidRPr="00727FA1">
        <w:rPr>
          <w:rFonts w:ascii="Arial" w:hAnsi="Arial" w:cs="Arial"/>
          <w:sz w:val="18"/>
          <w:szCs w:val="18"/>
          <w:u w:val="single"/>
        </w:rPr>
        <w:t xml:space="preserve">__  </w:t>
      </w:r>
    </w:p>
    <w:p w:rsidR="001B41ED" w:rsidRPr="00727FA1" w:rsidRDefault="001B41ED" w:rsidP="001B41ED">
      <w:pPr>
        <w:pStyle w:val="BodyText"/>
        <w:spacing w:after="0"/>
        <w:ind w:firstLine="360"/>
        <w:rPr>
          <w:rFonts w:ascii="Arial" w:hAnsi="Arial" w:cs="Arial"/>
          <w:sz w:val="18"/>
          <w:szCs w:val="18"/>
        </w:rPr>
      </w:pPr>
      <w:r w:rsidRPr="00727FA1">
        <w:rPr>
          <w:rFonts w:ascii="Arial" w:hAnsi="Arial" w:cs="Arial"/>
          <w:sz w:val="18"/>
          <w:szCs w:val="18"/>
        </w:rPr>
        <w:t xml:space="preserve">  </w:t>
      </w:r>
      <w:r w:rsidRPr="00727FA1">
        <w:rPr>
          <w:rFonts w:ascii="Arial" w:hAnsi="Arial" w:cs="Arial"/>
          <w:sz w:val="18"/>
          <w:szCs w:val="18"/>
        </w:rPr>
        <w:tab/>
        <w:t xml:space="preserve">  KEVIN L. BOYCE, COMMISSIONER</w:t>
      </w:r>
      <w:r w:rsidRPr="00727FA1">
        <w:rPr>
          <w:rFonts w:ascii="Arial" w:hAnsi="Arial" w:cs="Arial"/>
          <w:sz w:val="18"/>
          <w:szCs w:val="18"/>
        </w:rPr>
        <w:tab/>
      </w:r>
      <w:r w:rsidRPr="00727FA1">
        <w:rPr>
          <w:rFonts w:ascii="Arial" w:hAnsi="Arial" w:cs="Arial"/>
          <w:sz w:val="18"/>
          <w:szCs w:val="18"/>
        </w:rPr>
        <w:tab/>
      </w:r>
      <w:r w:rsidRPr="00727FA1">
        <w:rPr>
          <w:rFonts w:ascii="Arial" w:hAnsi="Arial" w:cs="Arial"/>
          <w:sz w:val="18"/>
          <w:szCs w:val="18"/>
        </w:rPr>
        <w:tab/>
      </w:r>
      <w:r w:rsidRPr="00727FA1">
        <w:rPr>
          <w:rFonts w:ascii="Arial" w:hAnsi="Arial" w:cs="Arial"/>
          <w:sz w:val="18"/>
          <w:szCs w:val="18"/>
        </w:rPr>
        <w:tab/>
      </w:r>
      <w:r w:rsidRPr="00727FA1">
        <w:rPr>
          <w:rFonts w:ascii="Arial" w:hAnsi="Arial" w:cs="Arial"/>
          <w:sz w:val="18"/>
          <w:szCs w:val="18"/>
        </w:rPr>
        <w:tab/>
        <w:t xml:space="preserve">     Subrecipient Agency</w:t>
      </w:r>
    </w:p>
    <w:p w:rsidR="001B41ED" w:rsidRPr="00727FA1" w:rsidRDefault="001B41ED" w:rsidP="001B41ED">
      <w:pPr>
        <w:pStyle w:val="BodyText"/>
        <w:spacing w:after="0"/>
        <w:rPr>
          <w:rFonts w:ascii="Arial" w:hAnsi="Arial" w:cs="Arial"/>
          <w:sz w:val="18"/>
          <w:szCs w:val="18"/>
        </w:rPr>
      </w:pPr>
    </w:p>
    <w:p w:rsidR="001B41ED" w:rsidRPr="00727FA1" w:rsidRDefault="001B41ED" w:rsidP="001B41ED">
      <w:pPr>
        <w:jc w:val="both"/>
        <w:rPr>
          <w:rFonts w:ascii="Arial" w:hAnsi="Arial" w:cs="Arial"/>
          <w:sz w:val="18"/>
          <w:szCs w:val="18"/>
        </w:rPr>
      </w:pPr>
      <w:r w:rsidRPr="00727FA1">
        <w:rPr>
          <w:rFonts w:ascii="Arial" w:hAnsi="Arial" w:cs="Arial"/>
          <w:sz w:val="18"/>
          <w:szCs w:val="18"/>
        </w:rPr>
        <w:tab/>
      </w:r>
      <w:r w:rsidRPr="00727FA1">
        <w:rPr>
          <w:rFonts w:ascii="Arial" w:hAnsi="Arial" w:cs="Arial"/>
          <w:sz w:val="18"/>
          <w:szCs w:val="18"/>
        </w:rPr>
        <w:tab/>
      </w:r>
      <w:r w:rsidRPr="00727FA1">
        <w:rPr>
          <w:rFonts w:ascii="Arial" w:hAnsi="Arial" w:cs="Arial"/>
          <w:sz w:val="18"/>
          <w:szCs w:val="18"/>
        </w:rPr>
        <w:tab/>
      </w:r>
      <w:r w:rsidRPr="00727FA1">
        <w:rPr>
          <w:rFonts w:ascii="Arial" w:hAnsi="Arial" w:cs="Arial"/>
          <w:sz w:val="18"/>
          <w:szCs w:val="18"/>
        </w:rPr>
        <w:tab/>
      </w:r>
      <w:r w:rsidRPr="00727FA1">
        <w:rPr>
          <w:rFonts w:ascii="Arial" w:hAnsi="Arial" w:cs="Arial"/>
          <w:sz w:val="18"/>
          <w:szCs w:val="18"/>
        </w:rPr>
        <w:tab/>
      </w:r>
      <w:r w:rsidRPr="00727FA1">
        <w:rPr>
          <w:rFonts w:ascii="Arial" w:hAnsi="Arial" w:cs="Arial"/>
          <w:sz w:val="18"/>
          <w:szCs w:val="18"/>
        </w:rPr>
        <w:tab/>
      </w:r>
      <w:r w:rsidRPr="00727FA1">
        <w:rPr>
          <w:rFonts w:ascii="Arial" w:hAnsi="Arial" w:cs="Arial"/>
          <w:sz w:val="18"/>
          <w:szCs w:val="18"/>
        </w:rPr>
        <w:tab/>
      </w:r>
      <w:r w:rsidRPr="00727FA1">
        <w:rPr>
          <w:rFonts w:ascii="Arial" w:hAnsi="Arial" w:cs="Arial"/>
          <w:sz w:val="18"/>
          <w:szCs w:val="18"/>
        </w:rPr>
        <w:tab/>
      </w:r>
      <w:r w:rsidRPr="00727FA1">
        <w:rPr>
          <w:rFonts w:ascii="Arial" w:hAnsi="Arial" w:cs="Arial"/>
          <w:sz w:val="18"/>
          <w:szCs w:val="18"/>
        </w:rPr>
        <w:tab/>
        <w:t>BY:</w:t>
      </w:r>
      <w:r w:rsidRPr="00727FA1">
        <w:rPr>
          <w:rFonts w:ascii="Arial" w:hAnsi="Arial" w:cs="Arial"/>
          <w:sz w:val="18"/>
          <w:szCs w:val="18"/>
          <w:u w:val="single"/>
        </w:rPr>
        <w:tab/>
      </w:r>
      <w:r w:rsidRPr="00727FA1">
        <w:rPr>
          <w:rFonts w:ascii="Arial" w:hAnsi="Arial" w:cs="Arial"/>
          <w:sz w:val="18"/>
          <w:szCs w:val="18"/>
          <w:u w:val="single"/>
        </w:rPr>
        <w:tab/>
      </w:r>
      <w:r w:rsidRPr="00727FA1">
        <w:rPr>
          <w:rFonts w:ascii="Arial" w:hAnsi="Arial" w:cs="Arial"/>
          <w:sz w:val="18"/>
          <w:szCs w:val="18"/>
          <w:u w:val="single"/>
        </w:rPr>
        <w:tab/>
      </w:r>
      <w:r w:rsidRPr="00727FA1">
        <w:rPr>
          <w:rFonts w:ascii="Arial" w:hAnsi="Arial" w:cs="Arial"/>
          <w:sz w:val="18"/>
          <w:szCs w:val="18"/>
          <w:u w:val="single"/>
        </w:rPr>
        <w:tab/>
      </w:r>
      <w:r w:rsidRPr="00727FA1">
        <w:rPr>
          <w:rFonts w:ascii="Arial" w:hAnsi="Arial" w:cs="Arial"/>
          <w:sz w:val="18"/>
          <w:szCs w:val="18"/>
          <w:u w:val="single"/>
        </w:rPr>
        <w:tab/>
      </w:r>
      <w:r w:rsidR="00727FA1" w:rsidRPr="00727FA1">
        <w:rPr>
          <w:rFonts w:ascii="Arial" w:hAnsi="Arial" w:cs="Arial"/>
          <w:sz w:val="18"/>
          <w:szCs w:val="18"/>
          <w:u w:val="single"/>
        </w:rPr>
        <w:t>____</w:t>
      </w:r>
      <w:r w:rsidRPr="00727FA1">
        <w:rPr>
          <w:rFonts w:ascii="Arial" w:hAnsi="Arial" w:cs="Arial"/>
          <w:sz w:val="18"/>
          <w:szCs w:val="18"/>
        </w:rPr>
        <w:tab/>
      </w:r>
      <w:r w:rsidR="00727FA1" w:rsidRPr="00727FA1">
        <w:rPr>
          <w:rFonts w:ascii="Arial" w:hAnsi="Arial" w:cs="Arial"/>
          <w:sz w:val="18"/>
          <w:szCs w:val="18"/>
        </w:rPr>
        <w:tab/>
      </w:r>
      <w:r w:rsidRPr="00727FA1">
        <w:rPr>
          <w:rFonts w:ascii="Arial" w:hAnsi="Arial" w:cs="Arial"/>
          <w:sz w:val="18"/>
          <w:szCs w:val="18"/>
        </w:rPr>
        <w:tab/>
      </w:r>
      <w:r w:rsidRPr="00727FA1">
        <w:rPr>
          <w:rFonts w:ascii="Arial" w:hAnsi="Arial" w:cs="Arial"/>
          <w:sz w:val="18"/>
          <w:szCs w:val="18"/>
        </w:rPr>
        <w:tab/>
      </w:r>
      <w:r w:rsidRPr="00727FA1">
        <w:rPr>
          <w:rFonts w:ascii="Arial" w:hAnsi="Arial" w:cs="Arial"/>
          <w:sz w:val="18"/>
          <w:szCs w:val="18"/>
        </w:rPr>
        <w:tab/>
      </w:r>
      <w:r w:rsidRPr="00727FA1">
        <w:rPr>
          <w:rFonts w:ascii="Arial" w:hAnsi="Arial" w:cs="Arial"/>
          <w:sz w:val="18"/>
          <w:szCs w:val="18"/>
        </w:rPr>
        <w:tab/>
      </w:r>
      <w:r w:rsidRPr="00727FA1">
        <w:rPr>
          <w:rFonts w:ascii="Arial" w:hAnsi="Arial" w:cs="Arial"/>
          <w:sz w:val="18"/>
          <w:szCs w:val="18"/>
        </w:rPr>
        <w:tab/>
        <w:t xml:space="preserve">             </w:t>
      </w:r>
      <w:r w:rsidRPr="00727FA1">
        <w:rPr>
          <w:rFonts w:ascii="Arial" w:hAnsi="Arial" w:cs="Arial"/>
          <w:sz w:val="18"/>
          <w:szCs w:val="18"/>
        </w:rPr>
        <w:tab/>
      </w:r>
      <w:r w:rsidRPr="00727FA1">
        <w:rPr>
          <w:rFonts w:ascii="Arial" w:hAnsi="Arial" w:cs="Arial"/>
          <w:sz w:val="18"/>
          <w:szCs w:val="18"/>
        </w:rPr>
        <w:tab/>
      </w:r>
      <w:r w:rsidRPr="00727FA1">
        <w:rPr>
          <w:rFonts w:ascii="Arial" w:hAnsi="Arial" w:cs="Arial"/>
          <w:sz w:val="18"/>
          <w:szCs w:val="18"/>
        </w:rPr>
        <w:tab/>
      </w:r>
      <w:r w:rsidR="00727FA1">
        <w:rPr>
          <w:rFonts w:ascii="Arial" w:hAnsi="Arial" w:cs="Arial"/>
          <w:sz w:val="18"/>
          <w:szCs w:val="18"/>
        </w:rPr>
        <w:t xml:space="preserve">               </w:t>
      </w:r>
      <w:r w:rsidRPr="00727FA1">
        <w:rPr>
          <w:rFonts w:ascii="Arial" w:hAnsi="Arial" w:cs="Arial"/>
          <w:sz w:val="18"/>
          <w:szCs w:val="18"/>
        </w:rPr>
        <w:t>Authorized Representative</w:t>
      </w:r>
    </w:p>
    <w:p w:rsidR="001B41ED" w:rsidRPr="00727FA1" w:rsidRDefault="001B41ED" w:rsidP="001B41ED">
      <w:pPr>
        <w:jc w:val="both"/>
        <w:rPr>
          <w:rFonts w:ascii="Arial" w:hAnsi="Arial"/>
          <w:sz w:val="18"/>
          <w:szCs w:val="18"/>
        </w:rPr>
      </w:pPr>
    </w:p>
    <w:p w:rsidR="001B41ED" w:rsidRPr="00727FA1" w:rsidRDefault="00727FA1" w:rsidP="001B41ED">
      <w:pPr>
        <w:jc w:val="both"/>
        <w:rPr>
          <w:rFonts w:ascii="Arial" w:hAnsi="Arial"/>
          <w:sz w:val="18"/>
          <w:szCs w:val="18"/>
        </w:rPr>
      </w:pPr>
      <w:r w:rsidRPr="00727FA1">
        <w:rPr>
          <w:rFonts w:ascii="Arial" w:hAnsi="Arial"/>
          <w:sz w:val="18"/>
          <w:szCs w:val="18"/>
        </w:rPr>
        <w:t xml:space="preserve"> </w:t>
      </w:r>
      <w:r w:rsidR="001B41ED" w:rsidRPr="00727FA1">
        <w:rPr>
          <w:rFonts w:ascii="Arial" w:hAnsi="Arial"/>
          <w:sz w:val="18"/>
          <w:szCs w:val="18"/>
        </w:rPr>
        <w:tab/>
      </w:r>
      <w:r w:rsidR="001B41ED" w:rsidRPr="00727FA1">
        <w:rPr>
          <w:rFonts w:ascii="Arial" w:hAnsi="Arial"/>
          <w:sz w:val="18"/>
          <w:szCs w:val="18"/>
        </w:rPr>
        <w:tab/>
      </w:r>
      <w:r w:rsidR="001B41ED" w:rsidRPr="00727FA1">
        <w:rPr>
          <w:rFonts w:ascii="Arial" w:hAnsi="Arial"/>
          <w:sz w:val="18"/>
          <w:szCs w:val="18"/>
        </w:rPr>
        <w:tab/>
      </w:r>
      <w:r w:rsidR="001B41ED" w:rsidRPr="00727FA1">
        <w:rPr>
          <w:rFonts w:ascii="Arial" w:hAnsi="Arial"/>
          <w:sz w:val="18"/>
          <w:szCs w:val="18"/>
        </w:rPr>
        <w:tab/>
      </w:r>
      <w:r w:rsidR="001B41ED" w:rsidRPr="00727FA1">
        <w:rPr>
          <w:rFonts w:ascii="Arial" w:hAnsi="Arial"/>
          <w:sz w:val="18"/>
          <w:szCs w:val="18"/>
        </w:rPr>
        <w:tab/>
      </w:r>
      <w:r w:rsidR="001B41ED" w:rsidRPr="00727FA1">
        <w:rPr>
          <w:rFonts w:ascii="Arial" w:hAnsi="Arial"/>
          <w:sz w:val="18"/>
          <w:szCs w:val="18"/>
        </w:rPr>
        <w:tab/>
      </w:r>
      <w:r w:rsidR="001B41ED" w:rsidRPr="00727FA1">
        <w:rPr>
          <w:rFonts w:ascii="Arial" w:hAnsi="Arial"/>
          <w:sz w:val="18"/>
          <w:szCs w:val="18"/>
        </w:rPr>
        <w:tab/>
      </w:r>
      <w:r w:rsidR="001B41ED" w:rsidRPr="00727FA1">
        <w:rPr>
          <w:rFonts w:ascii="Arial" w:hAnsi="Arial"/>
          <w:sz w:val="18"/>
          <w:szCs w:val="18"/>
        </w:rPr>
        <w:tab/>
      </w:r>
      <w:r w:rsidR="001B41ED" w:rsidRPr="00727FA1">
        <w:rPr>
          <w:rFonts w:ascii="Arial" w:hAnsi="Arial"/>
          <w:sz w:val="18"/>
          <w:szCs w:val="18"/>
        </w:rPr>
        <w:tab/>
      </w:r>
      <w:r w:rsidR="001B41ED" w:rsidRPr="00727FA1">
        <w:rPr>
          <w:rFonts w:ascii="Arial" w:hAnsi="Arial"/>
          <w:sz w:val="18"/>
          <w:szCs w:val="18"/>
          <w:u w:val="single"/>
        </w:rPr>
        <w:tab/>
      </w:r>
      <w:r w:rsidR="001B41ED" w:rsidRPr="00727FA1">
        <w:rPr>
          <w:rFonts w:ascii="Arial" w:hAnsi="Arial"/>
          <w:sz w:val="18"/>
          <w:szCs w:val="18"/>
          <w:u w:val="single"/>
        </w:rPr>
        <w:tab/>
      </w:r>
      <w:r w:rsidR="001B41ED" w:rsidRPr="00727FA1">
        <w:rPr>
          <w:rFonts w:ascii="Arial" w:hAnsi="Arial"/>
          <w:sz w:val="18"/>
          <w:szCs w:val="18"/>
          <w:u w:val="single"/>
        </w:rPr>
        <w:tab/>
      </w:r>
      <w:r w:rsidR="001B41ED" w:rsidRPr="00727FA1">
        <w:rPr>
          <w:rFonts w:ascii="Arial" w:hAnsi="Arial"/>
          <w:sz w:val="18"/>
          <w:szCs w:val="18"/>
          <w:u w:val="single"/>
        </w:rPr>
        <w:tab/>
      </w:r>
      <w:r w:rsidRPr="00727FA1">
        <w:rPr>
          <w:rFonts w:ascii="Arial" w:hAnsi="Arial"/>
          <w:sz w:val="18"/>
          <w:szCs w:val="18"/>
          <w:u w:val="single"/>
        </w:rPr>
        <w:t>___________</w:t>
      </w:r>
    </w:p>
    <w:p w:rsidR="001B41ED" w:rsidRPr="00727FA1" w:rsidRDefault="00727FA1" w:rsidP="001B41ED">
      <w:pPr>
        <w:jc w:val="both"/>
        <w:rPr>
          <w:rFonts w:ascii="Arial" w:hAnsi="Arial"/>
          <w:sz w:val="18"/>
          <w:szCs w:val="18"/>
        </w:rPr>
      </w:pPr>
      <w:r w:rsidRPr="00727FA1">
        <w:rPr>
          <w:rFonts w:ascii="Arial" w:hAnsi="Arial"/>
          <w:sz w:val="18"/>
          <w:szCs w:val="18"/>
        </w:rPr>
        <w:t xml:space="preserve">     </w:t>
      </w:r>
      <w:r w:rsidR="001B41ED" w:rsidRPr="00727FA1">
        <w:rPr>
          <w:rFonts w:ascii="Arial" w:hAnsi="Arial"/>
          <w:sz w:val="18"/>
          <w:szCs w:val="18"/>
        </w:rPr>
        <w:tab/>
      </w:r>
      <w:r w:rsidR="001B41ED" w:rsidRPr="00727FA1">
        <w:rPr>
          <w:rFonts w:ascii="Arial" w:hAnsi="Arial"/>
          <w:sz w:val="18"/>
          <w:szCs w:val="18"/>
        </w:rPr>
        <w:tab/>
      </w:r>
      <w:r w:rsidR="001B41ED" w:rsidRPr="00727FA1">
        <w:rPr>
          <w:rFonts w:ascii="Arial" w:hAnsi="Arial"/>
          <w:sz w:val="18"/>
          <w:szCs w:val="18"/>
        </w:rPr>
        <w:tab/>
      </w:r>
      <w:r w:rsidR="001B41ED" w:rsidRPr="00727FA1">
        <w:rPr>
          <w:rFonts w:ascii="Arial" w:hAnsi="Arial"/>
          <w:sz w:val="18"/>
          <w:szCs w:val="18"/>
        </w:rPr>
        <w:tab/>
      </w:r>
      <w:r w:rsidR="001B41ED" w:rsidRPr="00727FA1">
        <w:rPr>
          <w:rFonts w:ascii="Arial" w:hAnsi="Arial"/>
          <w:sz w:val="18"/>
          <w:szCs w:val="18"/>
        </w:rPr>
        <w:tab/>
      </w:r>
      <w:r w:rsidR="001B41ED" w:rsidRPr="00727FA1">
        <w:rPr>
          <w:rFonts w:ascii="Arial" w:hAnsi="Arial"/>
          <w:sz w:val="18"/>
          <w:szCs w:val="18"/>
        </w:rPr>
        <w:tab/>
      </w:r>
      <w:r w:rsidR="001B41ED" w:rsidRPr="00727FA1">
        <w:rPr>
          <w:rFonts w:ascii="Arial" w:hAnsi="Arial"/>
          <w:sz w:val="18"/>
          <w:szCs w:val="18"/>
        </w:rPr>
        <w:tab/>
      </w:r>
      <w:r w:rsidR="001B41ED" w:rsidRPr="00727FA1">
        <w:rPr>
          <w:rFonts w:ascii="Arial" w:hAnsi="Arial"/>
          <w:sz w:val="18"/>
          <w:szCs w:val="18"/>
        </w:rPr>
        <w:tab/>
      </w:r>
      <w:r w:rsidR="001B41ED" w:rsidRPr="00727FA1">
        <w:rPr>
          <w:rFonts w:ascii="Arial" w:hAnsi="Arial"/>
          <w:sz w:val="18"/>
          <w:szCs w:val="18"/>
        </w:rPr>
        <w:tab/>
      </w:r>
      <w:r w:rsidRPr="00727FA1">
        <w:rPr>
          <w:rFonts w:ascii="Arial" w:hAnsi="Arial"/>
          <w:sz w:val="18"/>
          <w:szCs w:val="18"/>
        </w:rPr>
        <w:t xml:space="preserve">                        </w:t>
      </w:r>
      <w:r w:rsidR="001B41ED" w:rsidRPr="00727FA1">
        <w:rPr>
          <w:rFonts w:ascii="Arial" w:hAnsi="Arial"/>
          <w:sz w:val="18"/>
          <w:szCs w:val="18"/>
        </w:rPr>
        <w:t>Printed Name</w:t>
      </w:r>
    </w:p>
    <w:p w:rsidR="001B41ED" w:rsidRPr="00727FA1" w:rsidRDefault="001B41ED" w:rsidP="00127020">
      <w:pPr>
        <w:ind w:firstLine="720"/>
        <w:jc w:val="both"/>
        <w:rPr>
          <w:rFonts w:ascii="Arial" w:hAnsi="Arial"/>
          <w:sz w:val="18"/>
          <w:szCs w:val="18"/>
        </w:rPr>
      </w:pPr>
      <w:r w:rsidRPr="00727FA1">
        <w:rPr>
          <w:rFonts w:ascii="Arial" w:hAnsi="Arial"/>
          <w:sz w:val="18"/>
          <w:szCs w:val="18"/>
        </w:rPr>
        <w:t>AGREEMENT APPROVED AS TO FORM:</w:t>
      </w:r>
    </w:p>
    <w:p w:rsidR="001B41ED" w:rsidRPr="00727FA1" w:rsidRDefault="001B41ED" w:rsidP="001B41ED">
      <w:pPr>
        <w:jc w:val="both"/>
        <w:rPr>
          <w:rFonts w:ascii="Arial" w:hAnsi="Arial"/>
          <w:sz w:val="18"/>
          <w:szCs w:val="18"/>
        </w:rPr>
      </w:pPr>
    </w:p>
    <w:p w:rsidR="001B41ED" w:rsidRPr="00727FA1" w:rsidRDefault="00127020" w:rsidP="00AC63A9">
      <w:pPr>
        <w:ind w:firstLine="720"/>
        <w:jc w:val="both"/>
        <w:rPr>
          <w:rFonts w:ascii="Arial" w:hAnsi="Arial"/>
          <w:sz w:val="18"/>
          <w:szCs w:val="18"/>
        </w:rPr>
      </w:pPr>
      <w:r>
        <w:rPr>
          <w:rFonts w:ascii="Arial" w:hAnsi="Arial"/>
          <w:sz w:val="18"/>
          <w:szCs w:val="18"/>
        </w:rPr>
        <w:t>R</w:t>
      </w:r>
      <w:r w:rsidR="001B41ED" w:rsidRPr="00727FA1">
        <w:rPr>
          <w:rFonts w:ascii="Arial" w:hAnsi="Arial"/>
          <w:sz w:val="18"/>
          <w:szCs w:val="18"/>
        </w:rPr>
        <w:t>ON O’BRIEN</w:t>
      </w:r>
    </w:p>
    <w:p w:rsidR="001B41ED" w:rsidRPr="00727FA1" w:rsidRDefault="00727FA1" w:rsidP="00AC63A9">
      <w:pPr>
        <w:ind w:firstLine="720"/>
        <w:jc w:val="both"/>
        <w:rPr>
          <w:rFonts w:ascii="Arial" w:hAnsi="Arial"/>
          <w:sz w:val="18"/>
          <w:szCs w:val="18"/>
        </w:rPr>
      </w:pPr>
      <w:r>
        <w:rPr>
          <w:rFonts w:ascii="Arial" w:hAnsi="Arial"/>
          <w:sz w:val="18"/>
          <w:szCs w:val="18"/>
        </w:rPr>
        <w:t>PROSE</w:t>
      </w:r>
      <w:r w:rsidR="00AC63A9">
        <w:rPr>
          <w:rFonts w:ascii="Arial" w:hAnsi="Arial"/>
          <w:sz w:val="18"/>
          <w:szCs w:val="18"/>
        </w:rPr>
        <w:t>CUTING ATTORNEY</w:t>
      </w:r>
      <w:r w:rsidR="00AC63A9">
        <w:rPr>
          <w:rFonts w:ascii="Arial" w:hAnsi="Arial"/>
          <w:sz w:val="18"/>
          <w:szCs w:val="18"/>
        </w:rPr>
        <w:tab/>
      </w:r>
      <w:r w:rsidR="00AC63A9">
        <w:rPr>
          <w:rFonts w:ascii="Arial" w:hAnsi="Arial"/>
          <w:sz w:val="18"/>
          <w:szCs w:val="18"/>
        </w:rPr>
        <w:tab/>
      </w:r>
      <w:r w:rsidR="00AC63A9">
        <w:rPr>
          <w:rFonts w:ascii="Arial" w:hAnsi="Arial"/>
          <w:sz w:val="18"/>
          <w:szCs w:val="18"/>
        </w:rPr>
        <w:tab/>
      </w:r>
      <w:r w:rsidR="00AC63A9">
        <w:rPr>
          <w:rFonts w:ascii="Arial" w:hAnsi="Arial"/>
          <w:sz w:val="18"/>
          <w:szCs w:val="18"/>
        </w:rPr>
        <w:tab/>
        <w:t xml:space="preserve">           </w:t>
      </w:r>
      <w:r>
        <w:rPr>
          <w:rFonts w:ascii="Arial" w:hAnsi="Arial"/>
          <w:sz w:val="18"/>
          <w:szCs w:val="18"/>
        </w:rPr>
        <w:t xml:space="preserve">  </w:t>
      </w:r>
      <w:r w:rsidR="001B41ED" w:rsidRPr="00727FA1">
        <w:rPr>
          <w:rFonts w:ascii="Arial" w:hAnsi="Arial"/>
          <w:sz w:val="18"/>
          <w:szCs w:val="18"/>
        </w:rPr>
        <w:t xml:space="preserve">DATE OF SIGNATURE: </w:t>
      </w:r>
      <w:r w:rsidR="001B41ED" w:rsidRPr="00727FA1">
        <w:rPr>
          <w:rFonts w:ascii="Arial" w:hAnsi="Arial"/>
          <w:sz w:val="18"/>
          <w:szCs w:val="18"/>
          <w:u w:val="single"/>
        </w:rPr>
        <w:tab/>
      </w:r>
      <w:r w:rsidR="001B41ED" w:rsidRPr="00727FA1">
        <w:rPr>
          <w:rFonts w:ascii="Arial" w:hAnsi="Arial"/>
          <w:sz w:val="18"/>
          <w:szCs w:val="18"/>
          <w:u w:val="single"/>
        </w:rPr>
        <w:tab/>
      </w:r>
      <w:r>
        <w:rPr>
          <w:rFonts w:ascii="Arial" w:hAnsi="Arial"/>
          <w:sz w:val="18"/>
          <w:szCs w:val="18"/>
          <w:u w:val="single"/>
        </w:rPr>
        <w:t>___</w:t>
      </w:r>
      <w:r w:rsidR="001B41ED" w:rsidRPr="00727FA1">
        <w:rPr>
          <w:rFonts w:ascii="Arial" w:hAnsi="Arial"/>
          <w:sz w:val="18"/>
          <w:szCs w:val="18"/>
        </w:rPr>
        <w:t xml:space="preserve">, </w:t>
      </w:r>
      <w:r w:rsidR="001B41ED" w:rsidRPr="00727FA1">
        <w:rPr>
          <w:rFonts w:ascii="Arial" w:hAnsi="Arial"/>
          <w:sz w:val="18"/>
          <w:szCs w:val="18"/>
          <w:u w:val="single"/>
        </w:rPr>
        <w:t>20</w:t>
      </w:r>
      <w:r w:rsidR="001B41ED" w:rsidRPr="00247296">
        <w:rPr>
          <w:rFonts w:ascii="Arial" w:hAnsi="Arial"/>
          <w:sz w:val="18"/>
          <w:szCs w:val="18"/>
          <w:u w:val="single"/>
        </w:rPr>
        <w:t>1x</w:t>
      </w:r>
      <w:r>
        <w:rPr>
          <w:rFonts w:ascii="Arial" w:hAnsi="Arial"/>
          <w:sz w:val="18"/>
          <w:szCs w:val="18"/>
          <w:u w:val="single"/>
        </w:rPr>
        <w:t>__</w:t>
      </w:r>
    </w:p>
    <w:p w:rsidR="001B41ED" w:rsidRPr="00727FA1" w:rsidRDefault="001B41ED" w:rsidP="00127020">
      <w:pPr>
        <w:ind w:firstLine="720"/>
        <w:jc w:val="both"/>
        <w:rPr>
          <w:rFonts w:ascii="Arial" w:hAnsi="Arial"/>
          <w:sz w:val="18"/>
          <w:szCs w:val="18"/>
        </w:rPr>
      </w:pPr>
      <w:r w:rsidRPr="00727FA1">
        <w:rPr>
          <w:rFonts w:ascii="Arial" w:hAnsi="Arial"/>
          <w:sz w:val="18"/>
          <w:szCs w:val="18"/>
        </w:rPr>
        <w:t>FRANKLIN COUNTY, OHIO</w:t>
      </w:r>
    </w:p>
    <w:sdt>
      <w:sdtPr>
        <w:rPr>
          <w:rFonts w:ascii="Arial" w:hAnsi="Arial"/>
          <w:sz w:val="18"/>
          <w:szCs w:val="18"/>
        </w:rPr>
        <w:id w:val="-627157485"/>
        <w:docPartObj>
          <w:docPartGallery w:val="Watermarks"/>
        </w:docPartObj>
      </w:sdtPr>
      <w:sdtEndPr/>
      <w:sdtContent>
        <w:p w:rsidR="00127020" w:rsidRPr="00727FA1" w:rsidRDefault="00CB37A4" w:rsidP="001B41ED">
          <w:pPr>
            <w:jc w:val="both"/>
            <w:rPr>
              <w:rFonts w:ascii="Arial" w:hAnsi="Arial"/>
              <w:sz w:val="18"/>
              <w:szCs w:val="18"/>
            </w:rPr>
          </w:pPr>
          <w:r>
            <w:rPr>
              <w:rFonts w:ascii="Arial" w:hAnsi="Arial"/>
              <w:noProof/>
              <w:sz w:val="18"/>
              <w:szCs w:val="18"/>
              <w:lang w:eastAsia="zh-TW"/>
            </w:rPr>
            <w:pict>
              <v:shape id="_x0000_s1040" type="#_x0000_t136" style="position:absolute;left:0;text-align:left;margin-left:0;margin-top:0;width:461.85pt;height:197.95pt;rotation:315;z-index:-25162854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p w:rsidR="001B41ED" w:rsidRPr="00727FA1" w:rsidRDefault="001B41ED" w:rsidP="001B41ED">
      <w:pPr>
        <w:jc w:val="both"/>
        <w:rPr>
          <w:rFonts w:ascii="Arial" w:hAnsi="Arial"/>
          <w:sz w:val="18"/>
          <w:szCs w:val="18"/>
        </w:rPr>
      </w:pPr>
    </w:p>
    <w:p w:rsidR="001B41ED" w:rsidRPr="00727FA1" w:rsidRDefault="001B41ED" w:rsidP="001B41ED">
      <w:pPr>
        <w:jc w:val="both"/>
        <w:rPr>
          <w:rFonts w:ascii="Arial" w:hAnsi="Arial"/>
          <w:sz w:val="18"/>
          <w:szCs w:val="18"/>
        </w:rPr>
      </w:pPr>
    </w:p>
    <w:p w:rsidR="00727FA1" w:rsidRDefault="00727FA1" w:rsidP="00127020">
      <w:pPr>
        <w:ind w:right="-630" w:firstLine="720"/>
        <w:jc w:val="both"/>
        <w:rPr>
          <w:rFonts w:ascii="Arial" w:hAnsi="Arial"/>
          <w:sz w:val="18"/>
          <w:szCs w:val="18"/>
          <w:u w:val="single"/>
        </w:rPr>
      </w:pPr>
      <w:r>
        <w:rPr>
          <w:rFonts w:ascii="Arial" w:hAnsi="Arial"/>
          <w:sz w:val="18"/>
          <w:szCs w:val="18"/>
        </w:rPr>
        <w:t>BY:</w:t>
      </w:r>
      <w:r w:rsidR="001B41ED" w:rsidRPr="00727FA1">
        <w:rPr>
          <w:rFonts w:ascii="Arial" w:hAnsi="Arial"/>
          <w:sz w:val="18"/>
          <w:szCs w:val="18"/>
          <w:u w:val="single"/>
        </w:rPr>
        <w:tab/>
      </w:r>
      <w:r w:rsidR="001B41ED" w:rsidRPr="00727FA1">
        <w:rPr>
          <w:rFonts w:ascii="Arial" w:hAnsi="Arial"/>
          <w:sz w:val="18"/>
          <w:szCs w:val="18"/>
          <w:u w:val="single"/>
        </w:rPr>
        <w:tab/>
      </w:r>
      <w:r w:rsidR="001B41ED" w:rsidRPr="00727FA1">
        <w:rPr>
          <w:rFonts w:ascii="Arial" w:hAnsi="Arial"/>
          <w:sz w:val="18"/>
          <w:szCs w:val="18"/>
          <w:u w:val="single"/>
        </w:rPr>
        <w:tab/>
      </w:r>
      <w:r w:rsidR="001B41ED" w:rsidRPr="00727FA1">
        <w:rPr>
          <w:rFonts w:ascii="Arial" w:hAnsi="Arial"/>
          <w:sz w:val="18"/>
          <w:szCs w:val="18"/>
          <w:u w:val="single"/>
        </w:rPr>
        <w:tab/>
      </w:r>
      <w:r w:rsidR="001B41ED" w:rsidRPr="00727FA1">
        <w:rPr>
          <w:rFonts w:ascii="Arial" w:hAnsi="Arial"/>
          <w:sz w:val="18"/>
          <w:szCs w:val="18"/>
          <w:u w:val="single"/>
        </w:rPr>
        <w:tab/>
      </w:r>
      <w:r w:rsidR="001B41ED" w:rsidRPr="00727FA1">
        <w:rPr>
          <w:rFonts w:ascii="Arial" w:hAnsi="Arial"/>
          <w:sz w:val="18"/>
          <w:szCs w:val="18"/>
          <w:u w:val="single"/>
        </w:rPr>
        <w:tab/>
      </w:r>
      <w:r w:rsidR="001B41ED" w:rsidRPr="00727FA1">
        <w:rPr>
          <w:rFonts w:ascii="Arial" w:hAnsi="Arial"/>
          <w:sz w:val="18"/>
          <w:szCs w:val="18"/>
          <w:u w:val="single"/>
        </w:rPr>
        <w:tab/>
      </w:r>
      <w:r>
        <w:rPr>
          <w:rFonts w:ascii="Arial" w:hAnsi="Arial"/>
          <w:sz w:val="18"/>
          <w:szCs w:val="18"/>
          <w:u w:val="single"/>
        </w:rPr>
        <w:t xml:space="preserve">                          </w:t>
      </w:r>
    </w:p>
    <w:p w:rsidR="00F436B2" w:rsidRDefault="001B41ED" w:rsidP="00127020">
      <w:pPr>
        <w:ind w:left="1440" w:right="-630" w:firstLine="720"/>
        <w:jc w:val="both"/>
        <w:rPr>
          <w:rFonts w:ascii="Arial" w:hAnsi="Arial"/>
          <w:sz w:val="18"/>
          <w:szCs w:val="18"/>
        </w:rPr>
      </w:pPr>
      <w:r w:rsidRPr="00727FA1">
        <w:rPr>
          <w:rFonts w:ascii="Arial" w:hAnsi="Arial"/>
          <w:sz w:val="18"/>
          <w:szCs w:val="18"/>
        </w:rPr>
        <w:t>Assistant Prosecuting Attorney</w:t>
      </w:r>
      <w:r w:rsidRPr="00727FA1">
        <w:rPr>
          <w:rFonts w:ascii="Arial" w:hAnsi="Arial"/>
          <w:sz w:val="18"/>
          <w:szCs w:val="18"/>
        </w:rPr>
        <w:tab/>
      </w:r>
      <w:r w:rsidRPr="00727FA1">
        <w:rPr>
          <w:rFonts w:ascii="Arial" w:hAnsi="Arial"/>
          <w:sz w:val="18"/>
          <w:szCs w:val="18"/>
        </w:rPr>
        <w:tab/>
      </w:r>
      <w:r w:rsidRPr="00727FA1">
        <w:rPr>
          <w:rFonts w:ascii="Arial" w:hAnsi="Arial"/>
          <w:sz w:val="18"/>
          <w:szCs w:val="18"/>
        </w:rPr>
        <w:tab/>
      </w:r>
      <w:r w:rsidRPr="00727FA1">
        <w:rPr>
          <w:rFonts w:ascii="Arial" w:hAnsi="Arial"/>
          <w:sz w:val="18"/>
          <w:szCs w:val="18"/>
        </w:rPr>
        <w:tab/>
      </w:r>
    </w:p>
    <w:p w:rsidR="00F436B2" w:rsidRDefault="00F436B2" w:rsidP="00127020">
      <w:pPr>
        <w:ind w:left="1440" w:right="-630" w:firstLine="720"/>
        <w:jc w:val="both"/>
        <w:rPr>
          <w:rFonts w:ascii="Arial" w:hAnsi="Arial"/>
          <w:sz w:val="18"/>
          <w:szCs w:val="18"/>
        </w:rPr>
      </w:pPr>
    </w:p>
    <w:p w:rsidR="00F436B2" w:rsidRDefault="00F436B2" w:rsidP="00127020">
      <w:pPr>
        <w:ind w:left="1440" w:right="-630" w:firstLine="720"/>
        <w:jc w:val="both"/>
        <w:rPr>
          <w:rFonts w:ascii="Arial" w:hAnsi="Arial"/>
          <w:sz w:val="18"/>
          <w:szCs w:val="18"/>
        </w:rPr>
      </w:pPr>
    </w:p>
    <w:p w:rsidR="00F436B2" w:rsidRDefault="00F436B2" w:rsidP="00127020">
      <w:pPr>
        <w:ind w:left="1440" w:right="-630" w:firstLine="720"/>
        <w:jc w:val="both"/>
        <w:rPr>
          <w:rFonts w:ascii="Arial" w:hAnsi="Arial"/>
          <w:sz w:val="18"/>
          <w:szCs w:val="18"/>
        </w:rPr>
      </w:pPr>
    </w:p>
    <w:p w:rsidR="00F436B2" w:rsidRDefault="00F436B2" w:rsidP="00127020">
      <w:pPr>
        <w:ind w:left="1440" w:right="-630" w:firstLine="720"/>
        <w:jc w:val="both"/>
        <w:rPr>
          <w:rFonts w:ascii="Arial" w:hAnsi="Arial"/>
          <w:sz w:val="18"/>
          <w:szCs w:val="18"/>
        </w:rPr>
      </w:pPr>
    </w:p>
    <w:p w:rsidR="00F436B2" w:rsidRDefault="00F436B2" w:rsidP="00127020">
      <w:pPr>
        <w:ind w:left="1440" w:right="-630" w:firstLine="720"/>
        <w:jc w:val="both"/>
        <w:rPr>
          <w:rFonts w:ascii="Arial" w:hAnsi="Arial"/>
          <w:sz w:val="18"/>
          <w:szCs w:val="18"/>
        </w:rPr>
      </w:pPr>
    </w:p>
    <w:p w:rsidR="00F436B2" w:rsidRDefault="00F436B2" w:rsidP="00127020">
      <w:pPr>
        <w:ind w:left="1440" w:right="-630" w:firstLine="720"/>
        <w:jc w:val="both"/>
        <w:rPr>
          <w:rFonts w:ascii="Arial" w:hAnsi="Arial"/>
          <w:sz w:val="18"/>
          <w:szCs w:val="18"/>
        </w:rPr>
      </w:pPr>
    </w:p>
    <w:p w:rsidR="00F436B2" w:rsidRDefault="00F436B2" w:rsidP="00127020">
      <w:pPr>
        <w:ind w:left="1440" w:right="-630" w:firstLine="720"/>
        <w:jc w:val="both"/>
        <w:rPr>
          <w:rFonts w:ascii="Arial" w:hAnsi="Arial"/>
          <w:sz w:val="18"/>
          <w:szCs w:val="18"/>
        </w:rPr>
      </w:pPr>
    </w:p>
    <w:p w:rsidR="00F436B2" w:rsidRDefault="00F436B2" w:rsidP="00127020">
      <w:pPr>
        <w:ind w:left="1440" w:right="-630" w:firstLine="720"/>
        <w:jc w:val="both"/>
        <w:rPr>
          <w:rFonts w:ascii="Arial" w:hAnsi="Arial"/>
          <w:sz w:val="18"/>
          <w:szCs w:val="18"/>
        </w:rPr>
      </w:pPr>
    </w:p>
    <w:p w:rsidR="00F436B2" w:rsidRDefault="00F436B2" w:rsidP="00127020">
      <w:pPr>
        <w:ind w:left="1440" w:right="-630" w:firstLine="720"/>
        <w:jc w:val="both"/>
        <w:rPr>
          <w:rFonts w:ascii="Arial" w:hAnsi="Arial"/>
          <w:sz w:val="18"/>
          <w:szCs w:val="18"/>
        </w:rPr>
      </w:pPr>
    </w:p>
    <w:p w:rsidR="00F436B2" w:rsidRDefault="00F436B2" w:rsidP="00127020">
      <w:pPr>
        <w:ind w:left="1440" w:right="-630" w:firstLine="720"/>
        <w:jc w:val="both"/>
        <w:rPr>
          <w:rFonts w:ascii="Arial" w:hAnsi="Arial"/>
          <w:sz w:val="18"/>
          <w:szCs w:val="18"/>
        </w:rPr>
      </w:pPr>
    </w:p>
    <w:p w:rsidR="00F436B2" w:rsidRDefault="00F436B2" w:rsidP="00127020">
      <w:pPr>
        <w:ind w:left="1440" w:right="-630" w:firstLine="720"/>
        <w:jc w:val="both"/>
        <w:rPr>
          <w:rFonts w:ascii="Arial" w:hAnsi="Arial"/>
          <w:sz w:val="18"/>
          <w:szCs w:val="18"/>
        </w:rPr>
      </w:pPr>
    </w:p>
    <w:p w:rsidR="00F436B2" w:rsidRDefault="00F436B2" w:rsidP="00127020">
      <w:pPr>
        <w:ind w:left="1440" w:right="-630" w:firstLine="720"/>
        <w:jc w:val="both"/>
        <w:rPr>
          <w:rFonts w:ascii="Arial" w:hAnsi="Arial"/>
          <w:sz w:val="18"/>
          <w:szCs w:val="18"/>
        </w:rPr>
      </w:pPr>
    </w:p>
    <w:p w:rsidR="00F436B2" w:rsidRDefault="00F436B2" w:rsidP="00127020">
      <w:pPr>
        <w:ind w:left="1440" w:right="-630" w:firstLine="720"/>
        <w:jc w:val="both"/>
        <w:rPr>
          <w:rFonts w:ascii="Arial" w:hAnsi="Arial"/>
          <w:sz w:val="18"/>
          <w:szCs w:val="18"/>
        </w:rPr>
      </w:pPr>
    </w:p>
    <w:p w:rsidR="00F436B2" w:rsidRDefault="00F436B2" w:rsidP="00127020">
      <w:pPr>
        <w:ind w:left="1440" w:right="-630" w:firstLine="720"/>
        <w:jc w:val="both"/>
        <w:rPr>
          <w:rFonts w:ascii="Arial" w:hAnsi="Arial"/>
          <w:sz w:val="18"/>
          <w:szCs w:val="18"/>
        </w:rPr>
      </w:pPr>
    </w:p>
    <w:p w:rsidR="00F436B2" w:rsidRDefault="00F436B2" w:rsidP="00127020">
      <w:pPr>
        <w:ind w:left="1440" w:right="-630" w:firstLine="720"/>
        <w:jc w:val="both"/>
        <w:rPr>
          <w:rFonts w:ascii="Arial" w:hAnsi="Arial"/>
          <w:sz w:val="18"/>
          <w:szCs w:val="18"/>
        </w:rPr>
      </w:pPr>
    </w:p>
    <w:p w:rsidR="00F436B2" w:rsidRDefault="00F436B2" w:rsidP="00127020">
      <w:pPr>
        <w:ind w:left="1440" w:right="-630" w:firstLine="720"/>
        <w:jc w:val="both"/>
        <w:rPr>
          <w:rFonts w:ascii="Arial" w:hAnsi="Arial"/>
          <w:sz w:val="18"/>
          <w:szCs w:val="18"/>
        </w:rPr>
      </w:pPr>
    </w:p>
    <w:p w:rsidR="00F436B2" w:rsidRDefault="00F436B2" w:rsidP="00127020">
      <w:pPr>
        <w:ind w:left="1440" w:right="-630" w:firstLine="720"/>
        <w:jc w:val="both"/>
        <w:rPr>
          <w:rFonts w:ascii="Arial" w:hAnsi="Arial"/>
          <w:sz w:val="18"/>
          <w:szCs w:val="18"/>
        </w:rPr>
      </w:pPr>
    </w:p>
    <w:p w:rsidR="00F436B2" w:rsidRDefault="00F436B2" w:rsidP="00127020">
      <w:pPr>
        <w:ind w:left="1440" w:right="-630" w:firstLine="720"/>
        <w:jc w:val="both"/>
        <w:rPr>
          <w:rFonts w:ascii="Arial" w:hAnsi="Arial"/>
          <w:sz w:val="18"/>
          <w:szCs w:val="18"/>
        </w:rPr>
      </w:pPr>
    </w:p>
    <w:p w:rsidR="00F436B2" w:rsidRDefault="00F436B2" w:rsidP="00127020">
      <w:pPr>
        <w:ind w:left="1440" w:right="-630" w:firstLine="720"/>
        <w:jc w:val="both"/>
        <w:rPr>
          <w:rFonts w:ascii="Arial" w:hAnsi="Arial"/>
          <w:sz w:val="18"/>
          <w:szCs w:val="18"/>
        </w:rPr>
      </w:pPr>
    </w:p>
    <w:p w:rsidR="00F436B2" w:rsidRDefault="00F436B2" w:rsidP="00127020">
      <w:pPr>
        <w:ind w:left="1440" w:right="-630" w:firstLine="720"/>
        <w:jc w:val="both"/>
        <w:rPr>
          <w:rFonts w:ascii="Arial" w:hAnsi="Arial"/>
          <w:sz w:val="18"/>
          <w:szCs w:val="18"/>
        </w:rPr>
      </w:pPr>
    </w:p>
    <w:p w:rsidR="00F436B2" w:rsidRPr="0083097C" w:rsidRDefault="00F436B2" w:rsidP="0083097C">
      <w:pPr>
        <w:pStyle w:val="Heading1"/>
        <w:shd w:val="clear" w:color="auto" w:fill="DBE5F1" w:themeFill="accent1" w:themeFillTint="33"/>
        <w:jc w:val="center"/>
        <w:rPr>
          <w:rFonts w:ascii="Arial Rounded MT Bold" w:hAnsi="Arial Rounded MT Bold"/>
          <w:b w:val="0"/>
          <w:color w:val="auto"/>
        </w:rPr>
      </w:pPr>
      <w:bookmarkStart w:id="6" w:name="_Toc2323053"/>
      <w:r w:rsidRPr="0083097C">
        <w:rPr>
          <w:rFonts w:ascii="Arial Rounded MT Bold" w:hAnsi="Arial Rounded MT Bold"/>
          <w:b w:val="0"/>
          <w:color w:val="auto"/>
        </w:rPr>
        <w:t>RIO Narrative Guide</w:t>
      </w:r>
      <w:bookmarkEnd w:id="6"/>
    </w:p>
    <w:p w:rsidR="00F436B2" w:rsidRPr="00C74F62" w:rsidRDefault="00F436B2" w:rsidP="00F436B2">
      <w:pPr>
        <w:rPr>
          <w:rFonts w:ascii="Arial" w:hAnsi="Arial" w:cs="Arial"/>
          <w:b/>
          <w:color w:val="333333"/>
          <w:lang w:val="en"/>
        </w:rPr>
      </w:pPr>
    </w:p>
    <w:p w:rsidR="00F436B2" w:rsidRPr="00F512B4" w:rsidRDefault="00F436B2" w:rsidP="00F436B2">
      <w:pPr>
        <w:rPr>
          <w:rFonts w:ascii="Arial" w:hAnsi="Arial" w:cs="Arial"/>
          <w:color w:val="333333"/>
          <w:sz w:val="12"/>
          <w:szCs w:val="12"/>
          <w:lang w:val="en"/>
        </w:rPr>
      </w:pPr>
    </w:p>
    <w:p w:rsidR="00F436B2" w:rsidRPr="00127020" w:rsidRDefault="00F436B2" w:rsidP="00F436B2">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rPr>
          <w:rFonts w:ascii="Arial" w:hAnsi="Arial" w:cs="Arial"/>
          <w:b/>
          <w:color w:val="333333"/>
          <w:sz w:val="20"/>
          <w:szCs w:val="20"/>
          <w:lang w:val="en"/>
        </w:rPr>
      </w:pPr>
      <w:r w:rsidRPr="00127020">
        <w:rPr>
          <w:rFonts w:ascii="Arial" w:hAnsi="Arial" w:cs="Arial"/>
          <w:b/>
          <w:color w:val="333333"/>
          <w:sz w:val="20"/>
          <w:szCs w:val="20"/>
          <w:lang w:val="en"/>
        </w:rPr>
        <w:t xml:space="preserve">Primary Program Contact Information: </w:t>
      </w:r>
    </w:p>
    <w:p w:rsidR="00F436B2" w:rsidRPr="00037C35" w:rsidRDefault="00F436B2" w:rsidP="00F436B2">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rPr>
          <w:rFonts w:ascii="Arial" w:hAnsi="Arial" w:cs="Arial"/>
          <w:color w:val="1F497D" w:themeColor="text2"/>
          <w:sz w:val="20"/>
          <w:szCs w:val="20"/>
          <w:lang w:val="en"/>
        </w:rPr>
      </w:pPr>
      <w:r w:rsidRPr="00037C35">
        <w:rPr>
          <w:rFonts w:ascii="Arial" w:hAnsi="Arial" w:cs="Arial"/>
          <w:color w:val="1F497D" w:themeColor="text2"/>
          <w:sz w:val="20"/>
          <w:szCs w:val="20"/>
          <w:lang w:val="en"/>
        </w:rPr>
        <w:t>List the individual who actually ope</w:t>
      </w:r>
      <w:r w:rsidR="00247296">
        <w:rPr>
          <w:rFonts w:ascii="Arial" w:hAnsi="Arial" w:cs="Arial"/>
          <w:color w:val="1F497D" w:themeColor="text2"/>
          <w:sz w:val="20"/>
          <w:szCs w:val="20"/>
          <w:lang w:val="en"/>
        </w:rPr>
        <w:t>rates the program for each OST submission</w:t>
      </w:r>
      <w:r w:rsidRPr="00037C35">
        <w:rPr>
          <w:rFonts w:ascii="Arial" w:hAnsi="Arial" w:cs="Arial"/>
          <w:color w:val="1F497D" w:themeColor="text2"/>
          <w:sz w:val="20"/>
          <w:szCs w:val="20"/>
          <w:lang w:val="en"/>
        </w:rPr>
        <w:t xml:space="preserve">.  If FCDJFS has a program question who would we contact; this should </w:t>
      </w:r>
      <w:r w:rsidRPr="00037C35">
        <w:rPr>
          <w:rFonts w:ascii="Arial" w:hAnsi="Arial" w:cs="Arial"/>
          <w:color w:val="1F497D" w:themeColor="text2"/>
          <w:sz w:val="20"/>
          <w:szCs w:val="20"/>
          <w:u w:val="single"/>
          <w:lang w:val="en"/>
        </w:rPr>
        <w:t>NOT</w:t>
      </w:r>
      <w:r w:rsidRPr="00037C35">
        <w:rPr>
          <w:rFonts w:ascii="Arial" w:hAnsi="Arial" w:cs="Arial"/>
          <w:color w:val="1F497D" w:themeColor="text2"/>
          <w:sz w:val="20"/>
          <w:szCs w:val="20"/>
          <w:lang w:val="en"/>
        </w:rPr>
        <w:t xml:space="preserve"> be the director/CEO if they do not manage the actual day to day program operations.  </w:t>
      </w:r>
    </w:p>
    <w:p w:rsidR="00F436B2" w:rsidRPr="00127020" w:rsidRDefault="00F436B2" w:rsidP="00F436B2">
      <w:pPr>
        <w:shd w:val="clear" w:color="auto" w:fill="FFFFFF"/>
        <w:rPr>
          <w:rFonts w:ascii="Arial" w:hAnsi="Arial" w:cs="Arial"/>
          <w:color w:val="333333"/>
          <w:sz w:val="20"/>
          <w:szCs w:val="20"/>
          <w:lang w:val="en"/>
        </w:rPr>
      </w:pPr>
    </w:p>
    <w:p w:rsidR="00F436B2" w:rsidRPr="00127020" w:rsidRDefault="00F436B2" w:rsidP="00F436B2">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rPr>
          <w:rFonts w:ascii="Arial" w:hAnsi="Arial" w:cs="Arial"/>
          <w:b/>
          <w:color w:val="333333"/>
          <w:sz w:val="20"/>
          <w:szCs w:val="20"/>
          <w:lang w:val="en"/>
        </w:rPr>
      </w:pPr>
      <w:r w:rsidRPr="00127020">
        <w:rPr>
          <w:rFonts w:ascii="Arial" w:hAnsi="Arial" w:cs="Arial"/>
          <w:b/>
          <w:color w:val="333333"/>
          <w:sz w:val="20"/>
          <w:szCs w:val="20"/>
          <w:lang w:val="en"/>
        </w:rPr>
        <w:t xml:space="preserve">Primary Billing/Invoice Contact Person: </w:t>
      </w:r>
    </w:p>
    <w:p w:rsidR="00F436B2" w:rsidRPr="00037C35" w:rsidRDefault="00F436B2" w:rsidP="00F436B2">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rPr>
          <w:rFonts w:ascii="Arial" w:hAnsi="Arial" w:cs="Arial"/>
          <w:b/>
          <w:color w:val="1F497D" w:themeColor="text2"/>
          <w:sz w:val="20"/>
          <w:szCs w:val="20"/>
          <w:lang w:val="en"/>
        </w:rPr>
      </w:pPr>
      <w:r w:rsidRPr="00037C35">
        <w:rPr>
          <w:rFonts w:ascii="Arial" w:hAnsi="Arial" w:cs="Arial"/>
          <w:color w:val="1F497D" w:themeColor="text2"/>
          <w:sz w:val="20"/>
          <w:szCs w:val="20"/>
          <w:lang w:val="en"/>
        </w:rPr>
        <w:t xml:space="preserve">List the individual who actually develops the monthly invoice (not necessarily the person who signs it).  If FCDJFS has an invoice question who would we contact; this should </w:t>
      </w:r>
      <w:r w:rsidRPr="00037C35">
        <w:rPr>
          <w:rFonts w:ascii="Arial" w:hAnsi="Arial" w:cs="Arial"/>
          <w:color w:val="1F497D" w:themeColor="text2"/>
          <w:sz w:val="20"/>
          <w:szCs w:val="20"/>
          <w:u w:val="single"/>
          <w:lang w:val="en"/>
        </w:rPr>
        <w:t>NOT</w:t>
      </w:r>
      <w:r w:rsidRPr="00037C35">
        <w:rPr>
          <w:rFonts w:ascii="Arial" w:hAnsi="Arial" w:cs="Arial"/>
          <w:color w:val="1F497D" w:themeColor="text2"/>
          <w:sz w:val="20"/>
          <w:szCs w:val="20"/>
          <w:lang w:val="en"/>
        </w:rPr>
        <w:t xml:space="preserve"> be the director/CEO/CFO if they do not develop the monthly invoice for submitted to FCDJFS</w:t>
      </w:r>
      <w:r w:rsidRPr="00037C35">
        <w:rPr>
          <w:rFonts w:ascii="Arial" w:hAnsi="Arial" w:cs="Arial"/>
          <w:b/>
          <w:color w:val="1F497D" w:themeColor="text2"/>
          <w:sz w:val="20"/>
          <w:szCs w:val="20"/>
          <w:lang w:val="en"/>
        </w:rPr>
        <w:t xml:space="preserve">. </w:t>
      </w:r>
    </w:p>
    <w:p w:rsidR="00F436B2" w:rsidRPr="00127020" w:rsidRDefault="00F436B2" w:rsidP="00F436B2">
      <w:pPr>
        <w:shd w:val="clear" w:color="auto" w:fill="FFFFFF"/>
        <w:rPr>
          <w:rFonts w:ascii="Arial" w:hAnsi="Arial" w:cs="Arial"/>
          <w:color w:val="333333"/>
          <w:sz w:val="20"/>
          <w:szCs w:val="20"/>
          <w:lang w:val="en"/>
        </w:rPr>
      </w:pPr>
    </w:p>
    <w:p w:rsidR="00F436B2" w:rsidRDefault="00F436B2" w:rsidP="00F436B2">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rPr>
          <w:rFonts w:ascii="Arial" w:hAnsi="Arial" w:cs="Arial"/>
          <w:i/>
          <w:color w:val="1F497D" w:themeColor="text2"/>
          <w:sz w:val="20"/>
          <w:szCs w:val="20"/>
          <w:lang w:val="en"/>
        </w:rPr>
      </w:pPr>
      <w:r w:rsidRPr="00127020">
        <w:rPr>
          <w:rFonts w:ascii="Arial" w:hAnsi="Arial" w:cs="Arial"/>
          <w:b/>
          <w:color w:val="333333"/>
          <w:sz w:val="20"/>
          <w:szCs w:val="20"/>
          <w:lang w:val="en"/>
        </w:rPr>
        <w:t xml:space="preserve">1. Program Name: </w:t>
      </w:r>
      <w:r>
        <w:rPr>
          <w:rFonts w:ascii="Arial" w:hAnsi="Arial" w:cs="Arial"/>
          <w:b/>
          <w:color w:val="333333"/>
          <w:sz w:val="20"/>
          <w:szCs w:val="20"/>
          <w:lang w:val="en"/>
        </w:rPr>
        <w:t>(Character Limit: 150)</w:t>
      </w:r>
    </w:p>
    <w:p w:rsidR="00F436B2" w:rsidRPr="00037C35" w:rsidRDefault="00F436B2" w:rsidP="00F436B2">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rPr>
          <w:rFonts w:ascii="Arial" w:hAnsi="Arial" w:cs="Arial"/>
          <w:color w:val="333333"/>
          <w:sz w:val="20"/>
          <w:szCs w:val="20"/>
          <w:lang w:val="en"/>
        </w:rPr>
      </w:pPr>
      <w:r w:rsidRPr="00037C35">
        <w:rPr>
          <w:rFonts w:ascii="Arial" w:hAnsi="Arial" w:cs="Arial"/>
          <w:color w:val="1F497D" w:themeColor="text2"/>
          <w:sz w:val="20"/>
          <w:szCs w:val="20"/>
          <w:lang w:val="en"/>
        </w:rPr>
        <w:t>Enter SL:  then your Summer Learning program’s name and/or Enter AS: then your Afterschool program’s name</w:t>
      </w:r>
    </w:p>
    <w:p w:rsidR="00F436B2" w:rsidRPr="00127020" w:rsidRDefault="00F436B2" w:rsidP="00F436B2">
      <w:pPr>
        <w:shd w:val="clear" w:color="auto" w:fill="FFFFFF"/>
        <w:rPr>
          <w:rFonts w:ascii="Arial" w:hAnsi="Arial" w:cs="Arial"/>
          <w:color w:val="333333"/>
          <w:sz w:val="20"/>
          <w:szCs w:val="20"/>
          <w:lang w:val="en"/>
        </w:rPr>
      </w:pPr>
    </w:p>
    <w:p w:rsidR="00F436B2" w:rsidRDefault="00F436B2" w:rsidP="00F436B2">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rPr>
          <w:rFonts w:ascii="Arial" w:hAnsi="Arial" w:cs="Arial"/>
          <w:color w:val="333333"/>
          <w:sz w:val="20"/>
          <w:szCs w:val="20"/>
          <w:lang w:val="en"/>
        </w:rPr>
      </w:pPr>
      <w:r w:rsidRPr="00127020">
        <w:rPr>
          <w:rFonts w:ascii="Arial" w:hAnsi="Arial" w:cs="Arial"/>
          <w:b/>
          <w:color w:val="333333"/>
          <w:sz w:val="20"/>
          <w:szCs w:val="20"/>
          <w:lang w:val="en"/>
        </w:rPr>
        <w:t>2. Provide a detailed description of services/program activities (please include operational information (dates of operation and daily program period</w:t>
      </w:r>
      <w:r>
        <w:rPr>
          <w:rFonts w:ascii="Arial" w:hAnsi="Arial" w:cs="Arial"/>
          <w:b/>
          <w:color w:val="333333"/>
          <w:sz w:val="20"/>
          <w:szCs w:val="20"/>
          <w:lang w:val="en"/>
        </w:rPr>
        <w:t>).  (Character Limit:  8,010)</w:t>
      </w:r>
    </w:p>
    <w:p w:rsidR="00F436B2" w:rsidRPr="00037C35" w:rsidRDefault="00F436B2" w:rsidP="00F436B2">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rPr>
          <w:rFonts w:ascii="Arial" w:hAnsi="Arial" w:cs="Arial"/>
          <w:color w:val="333333"/>
          <w:sz w:val="20"/>
          <w:szCs w:val="20"/>
          <w:lang w:val="en"/>
        </w:rPr>
      </w:pPr>
      <w:r w:rsidRPr="00037C35">
        <w:rPr>
          <w:rFonts w:ascii="Arial" w:hAnsi="Arial" w:cs="Arial"/>
          <w:color w:val="1F497D" w:themeColor="text2"/>
          <w:sz w:val="20"/>
          <w:szCs w:val="20"/>
          <w:lang w:val="en"/>
        </w:rPr>
        <w:t>If applying for year-round programming</w:t>
      </w:r>
      <w:r>
        <w:rPr>
          <w:rFonts w:ascii="Arial" w:hAnsi="Arial" w:cs="Arial"/>
          <w:color w:val="1F497D" w:themeColor="text2"/>
          <w:sz w:val="20"/>
          <w:szCs w:val="20"/>
          <w:lang w:val="en"/>
        </w:rPr>
        <w:t>,</w:t>
      </w:r>
      <w:r w:rsidRPr="00037C35">
        <w:rPr>
          <w:rFonts w:ascii="Arial" w:hAnsi="Arial" w:cs="Arial"/>
          <w:color w:val="1F497D" w:themeColor="text2"/>
          <w:sz w:val="20"/>
          <w:szCs w:val="20"/>
          <w:lang w:val="en"/>
        </w:rPr>
        <w:t xml:space="preserve"> utilize the year-round program key</w:t>
      </w:r>
      <w:r>
        <w:rPr>
          <w:rFonts w:ascii="Arial" w:hAnsi="Arial" w:cs="Arial"/>
          <w:color w:val="1F497D" w:themeColor="text2"/>
          <w:sz w:val="20"/>
          <w:szCs w:val="20"/>
          <w:lang w:val="en"/>
        </w:rPr>
        <w:t>.  W</w:t>
      </w:r>
      <w:r w:rsidRPr="00037C35">
        <w:rPr>
          <w:rFonts w:ascii="Arial" w:hAnsi="Arial" w:cs="Arial"/>
          <w:color w:val="1F497D" w:themeColor="text2"/>
          <w:sz w:val="20"/>
          <w:szCs w:val="20"/>
          <w:lang w:val="en"/>
        </w:rPr>
        <w:t>hen providing descriptions of services and program activities</w:t>
      </w:r>
      <w:r w:rsidR="00247296">
        <w:rPr>
          <w:rFonts w:ascii="Arial" w:hAnsi="Arial" w:cs="Arial"/>
          <w:color w:val="1F497D" w:themeColor="text2"/>
          <w:sz w:val="20"/>
          <w:szCs w:val="20"/>
          <w:lang w:val="en"/>
        </w:rPr>
        <w:t>,</w:t>
      </w:r>
      <w:r w:rsidRPr="00037C35">
        <w:rPr>
          <w:rFonts w:ascii="Arial" w:hAnsi="Arial" w:cs="Arial"/>
          <w:color w:val="1F497D" w:themeColor="text2"/>
          <w:sz w:val="20"/>
          <w:szCs w:val="20"/>
          <w:lang w:val="en"/>
        </w:rPr>
        <w:t xml:space="preserve"> includ</w:t>
      </w:r>
      <w:r w:rsidR="00247296">
        <w:rPr>
          <w:rFonts w:ascii="Arial" w:hAnsi="Arial" w:cs="Arial"/>
          <w:color w:val="1F497D" w:themeColor="text2"/>
          <w:sz w:val="20"/>
          <w:szCs w:val="20"/>
          <w:lang w:val="en"/>
        </w:rPr>
        <w:t>ing</w:t>
      </w:r>
      <w:r w:rsidRPr="00037C35">
        <w:rPr>
          <w:rFonts w:ascii="Arial" w:hAnsi="Arial" w:cs="Arial"/>
          <w:color w:val="1F497D" w:themeColor="text2"/>
          <w:sz w:val="20"/>
          <w:szCs w:val="20"/>
          <w:lang w:val="en"/>
        </w:rPr>
        <w:t xml:space="preserve"> dates of operation for both programs. Be certain to indicate which activities and dates align with each distinct program</w:t>
      </w:r>
      <w:r>
        <w:rPr>
          <w:rFonts w:ascii="Arial" w:hAnsi="Arial" w:cs="Arial"/>
          <w:color w:val="1F497D" w:themeColor="text2"/>
          <w:sz w:val="20"/>
          <w:szCs w:val="20"/>
          <w:lang w:val="en"/>
        </w:rPr>
        <w:t>.</w:t>
      </w:r>
    </w:p>
    <w:p w:rsidR="00F436B2" w:rsidRPr="00127020" w:rsidRDefault="00F436B2" w:rsidP="00F436B2">
      <w:pPr>
        <w:shd w:val="clear" w:color="auto" w:fill="FFFFFF"/>
        <w:rPr>
          <w:rFonts w:ascii="Arial" w:hAnsi="Arial" w:cs="Arial"/>
          <w:color w:val="333333"/>
          <w:sz w:val="20"/>
          <w:szCs w:val="20"/>
          <w:lang w:val="en"/>
        </w:rPr>
      </w:pPr>
    </w:p>
    <w:p w:rsidR="00F436B2" w:rsidRDefault="00F436B2" w:rsidP="00F436B2">
      <w:pPr>
        <w:pBdr>
          <w:top w:val="single" w:sz="4" w:space="1" w:color="000000" w:themeColor="text1"/>
          <w:left w:val="single" w:sz="4" w:space="4" w:color="000000" w:themeColor="text1"/>
          <w:bottom w:val="single" w:sz="4" w:space="0" w:color="000000" w:themeColor="text1"/>
          <w:right w:val="single" w:sz="4" w:space="4" w:color="000000" w:themeColor="text1"/>
        </w:pBdr>
        <w:shd w:val="clear" w:color="auto" w:fill="F2F2F2" w:themeFill="background1" w:themeFillShade="F2"/>
        <w:rPr>
          <w:rFonts w:ascii="Arial" w:hAnsi="Arial" w:cs="Arial"/>
          <w:b/>
          <w:color w:val="333333"/>
          <w:sz w:val="20"/>
          <w:szCs w:val="20"/>
          <w:lang w:val="en"/>
        </w:rPr>
      </w:pPr>
      <w:r w:rsidRPr="00127020">
        <w:rPr>
          <w:rFonts w:ascii="Arial" w:hAnsi="Arial" w:cs="Arial"/>
          <w:b/>
          <w:color w:val="333333"/>
          <w:sz w:val="20"/>
          <w:szCs w:val="20"/>
          <w:lang w:val="en"/>
        </w:rPr>
        <w:t xml:space="preserve">3. Provide a list of the program goals and outcomes. </w:t>
      </w:r>
      <w:r>
        <w:rPr>
          <w:rFonts w:ascii="Arial" w:hAnsi="Arial" w:cs="Arial"/>
          <w:b/>
          <w:color w:val="333333"/>
          <w:sz w:val="20"/>
          <w:szCs w:val="20"/>
          <w:lang w:val="en"/>
        </w:rPr>
        <w:t>(Character Limit:  160)</w:t>
      </w:r>
    </w:p>
    <w:p w:rsidR="00F436B2" w:rsidRPr="00037C35" w:rsidRDefault="00F436B2" w:rsidP="00F436B2">
      <w:pPr>
        <w:pBdr>
          <w:top w:val="single" w:sz="4" w:space="1" w:color="000000" w:themeColor="text1"/>
          <w:left w:val="single" w:sz="4" w:space="4" w:color="000000" w:themeColor="text1"/>
          <w:bottom w:val="single" w:sz="4" w:space="0" w:color="000000" w:themeColor="text1"/>
          <w:right w:val="single" w:sz="4" w:space="4" w:color="000000" w:themeColor="text1"/>
        </w:pBdr>
        <w:shd w:val="clear" w:color="auto" w:fill="F2F2F2" w:themeFill="background1" w:themeFillShade="F2"/>
        <w:rPr>
          <w:rFonts w:ascii="Arial" w:hAnsi="Arial" w:cs="Arial"/>
          <w:color w:val="333333"/>
          <w:sz w:val="20"/>
          <w:szCs w:val="20"/>
          <w:lang w:val="en"/>
        </w:rPr>
      </w:pPr>
      <w:r w:rsidRPr="00037C35">
        <w:rPr>
          <w:rFonts w:ascii="Arial" w:hAnsi="Arial" w:cs="Arial"/>
          <w:color w:val="1F497D" w:themeColor="text2"/>
          <w:sz w:val="20"/>
          <w:szCs w:val="20"/>
          <w:lang w:val="en"/>
        </w:rPr>
        <w:t>If applying for year-round programming</w:t>
      </w:r>
      <w:r>
        <w:rPr>
          <w:rFonts w:ascii="Arial" w:hAnsi="Arial" w:cs="Arial"/>
          <w:color w:val="1F497D" w:themeColor="text2"/>
          <w:sz w:val="20"/>
          <w:szCs w:val="20"/>
          <w:lang w:val="en"/>
        </w:rPr>
        <w:t>,</w:t>
      </w:r>
      <w:r w:rsidRPr="00037C35">
        <w:rPr>
          <w:rFonts w:ascii="Arial" w:hAnsi="Arial" w:cs="Arial"/>
          <w:color w:val="1F497D" w:themeColor="text2"/>
          <w:sz w:val="20"/>
          <w:szCs w:val="20"/>
          <w:lang w:val="en"/>
        </w:rPr>
        <w:t xml:space="preserve"> utilize the year-round program key, listing goals and outcomes for each program area</w:t>
      </w:r>
      <w:r>
        <w:rPr>
          <w:rFonts w:ascii="Arial" w:hAnsi="Arial" w:cs="Arial"/>
          <w:color w:val="1F497D" w:themeColor="text2"/>
          <w:sz w:val="20"/>
          <w:szCs w:val="20"/>
          <w:lang w:val="en"/>
        </w:rPr>
        <w:t>.</w:t>
      </w:r>
      <w:r w:rsidRPr="00037C35">
        <w:rPr>
          <w:rFonts w:ascii="Arial" w:hAnsi="Arial" w:cs="Arial"/>
          <w:color w:val="1F497D" w:themeColor="text2"/>
          <w:sz w:val="20"/>
          <w:szCs w:val="20"/>
          <w:lang w:val="en"/>
        </w:rPr>
        <w:t xml:space="preserve"> </w:t>
      </w:r>
      <w:r>
        <w:rPr>
          <w:rFonts w:ascii="Arial" w:hAnsi="Arial" w:cs="Arial"/>
          <w:color w:val="1F497D" w:themeColor="text2"/>
          <w:sz w:val="20"/>
          <w:szCs w:val="20"/>
          <w:lang w:val="en"/>
        </w:rPr>
        <w:t>The key should be used prior to listing each program goal.</w:t>
      </w:r>
      <w:r>
        <w:rPr>
          <w:rFonts w:ascii="Arial" w:hAnsi="Arial" w:cs="Arial"/>
          <w:color w:val="1F497D" w:themeColor="text2"/>
          <w:sz w:val="20"/>
          <w:szCs w:val="20"/>
          <w:lang w:val="en"/>
        </w:rPr>
        <w:tab/>
      </w:r>
      <w:r>
        <w:rPr>
          <w:rFonts w:ascii="Arial" w:hAnsi="Arial" w:cs="Arial"/>
          <w:color w:val="1F497D" w:themeColor="text2"/>
          <w:sz w:val="20"/>
          <w:szCs w:val="20"/>
          <w:lang w:val="en"/>
        </w:rPr>
        <w:tab/>
      </w:r>
      <w:r>
        <w:rPr>
          <w:rFonts w:ascii="Arial" w:hAnsi="Arial" w:cs="Arial"/>
          <w:color w:val="1F497D" w:themeColor="text2"/>
          <w:sz w:val="20"/>
          <w:szCs w:val="20"/>
          <w:lang w:val="en"/>
        </w:rPr>
        <w:tab/>
      </w:r>
      <w:r>
        <w:rPr>
          <w:rFonts w:ascii="Arial" w:hAnsi="Arial" w:cs="Arial"/>
          <w:color w:val="1F497D" w:themeColor="text2"/>
          <w:sz w:val="20"/>
          <w:szCs w:val="20"/>
          <w:lang w:val="en"/>
        </w:rPr>
        <w:tab/>
      </w:r>
      <w:r>
        <w:rPr>
          <w:rFonts w:ascii="Arial" w:hAnsi="Arial" w:cs="Arial"/>
          <w:color w:val="1F497D" w:themeColor="text2"/>
          <w:sz w:val="20"/>
          <w:szCs w:val="20"/>
          <w:lang w:val="en"/>
        </w:rPr>
        <w:tab/>
      </w:r>
      <w:r>
        <w:rPr>
          <w:rFonts w:ascii="Arial" w:hAnsi="Arial" w:cs="Arial"/>
          <w:color w:val="1F497D" w:themeColor="text2"/>
          <w:sz w:val="20"/>
          <w:szCs w:val="20"/>
          <w:lang w:val="en"/>
        </w:rPr>
        <w:tab/>
      </w:r>
      <w:r>
        <w:rPr>
          <w:rFonts w:ascii="Arial" w:hAnsi="Arial" w:cs="Arial"/>
          <w:color w:val="1F497D" w:themeColor="text2"/>
          <w:sz w:val="20"/>
          <w:szCs w:val="20"/>
          <w:lang w:val="en"/>
        </w:rPr>
        <w:tab/>
      </w:r>
      <w:r>
        <w:rPr>
          <w:rFonts w:ascii="Arial" w:hAnsi="Arial" w:cs="Arial"/>
          <w:color w:val="1F497D" w:themeColor="text2"/>
          <w:sz w:val="20"/>
          <w:szCs w:val="20"/>
          <w:lang w:val="en"/>
        </w:rPr>
        <w:tab/>
      </w:r>
      <w:r>
        <w:rPr>
          <w:rFonts w:ascii="Arial" w:hAnsi="Arial" w:cs="Arial"/>
          <w:color w:val="1F497D" w:themeColor="text2"/>
          <w:sz w:val="20"/>
          <w:szCs w:val="20"/>
          <w:lang w:val="en"/>
        </w:rPr>
        <w:tab/>
      </w:r>
      <w:r>
        <w:rPr>
          <w:rFonts w:ascii="Arial" w:hAnsi="Arial" w:cs="Arial"/>
          <w:color w:val="1F497D" w:themeColor="text2"/>
          <w:sz w:val="20"/>
          <w:szCs w:val="20"/>
          <w:lang w:val="en"/>
        </w:rPr>
        <w:tab/>
      </w:r>
      <w:r>
        <w:rPr>
          <w:rFonts w:ascii="Arial" w:hAnsi="Arial" w:cs="Arial"/>
          <w:color w:val="1F497D" w:themeColor="text2"/>
          <w:sz w:val="20"/>
          <w:szCs w:val="20"/>
          <w:lang w:val="en"/>
        </w:rPr>
        <w:tab/>
      </w:r>
      <w:r>
        <w:rPr>
          <w:rFonts w:ascii="Arial" w:hAnsi="Arial" w:cs="Arial"/>
          <w:color w:val="1F497D" w:themeColor="text2"/>
          <w:sz w:val="20"/>
          <w:szCs w:val="20"/>
          <w:lang w:val="en"/>
        </w:rPr>
        <w:tab/>
      </w:r>
      <w:r>
        <w:rPr>
          <w:rFonts w:ascii="Arial" w:hAnsi="Arial" w:cs="Arial"/>
          <w:color w:val="1F497D" w:themeColor="text2"/>
          <w:sz w:val="20"/>
          <w:szCs w:val="20"/>
          <w:lang w:val="en"/>
        </w:rPr>
        <w:tab/>
      </w:r>
    </w:p>
    <w:tbl>
      <w:tblPr>
        <w:tblW w:w="10950" w:type="dxa"/>
        <w:tblInd w:w="48" w:type="dxa"/>
        <w:tblBorders>
          <w:top w:val="single" w:sz="4" w:space="0" w:color="auto"/>
        </w:tblBorders>
        <w:tblLook w:val="0000" w:firstRow="0" w:lastRow="0" w:firstColumn="0" w:lastColumn="0" w:noHBand="0" w:noVBand="0"/>
      </w:tblPr>
      <w:tblGrid>
        <w:gridCol w:w="10950"/>
      </w:tblGrid>
      <w:tr w:rsidR="00F436B2" w:rsidTr="002A23FF">
        <w:trPr>
          <w:trHeight w:val="100"/>
        </w:trPr>
        <w:tc>
          <w:tcPr>
            <w:tcW w:w="109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436B2" w:rsidRPr="0014182B" w:rsidRDefault="00F436B2" w:rsidP="002A23FF">
            <w:pPr>
              <w:rPr>
                <w:rFonts w:ascii="Arial" w:hAnsi="Arial" w:cs="Arial"/>
                <w:b/>
                <w:color w:val="333333"/>
                <w:sz w:val="20"/>
                <w:szCs w:val="20"/>
                <w:lang w:val="en"/>
              </w:rPr>
            </w:pPr>
            <w:r w:rsidRPr="0014182B">
              <w:rPr>
                <w:rFonts w:ascii="Arial" w:hAnsi="Arial" w:cs="Arial"/>
                <w:b/>
                <w:color w:val="333333"/>
                <w:sz w:val="20"/>
                <w:szCs w:val="20"/>
                <w:lang w:val="en"/>
              </w:rPr>
              <w:t>Program Goal                                                             Activities to Meet Goal</w:t>
            </w:r>
          </w:p>
        </w:tc>
      </w:tr>
    </w:tbl>
    <w:p w:rsidR="00F436B2" w:rsidRPr="00127020" w:rsidRDefault="00F436B2" w:rsidP="00F436B2">
      <w:pPr>
        <w:shd w:val="clear" w:color="auto" w:fill="FFFFFF"/>
        <w:rPr>
          <w:rFonts w:ascii="Arial" w:hAnsi="Arial" w:cs="Arial"/>
          <w:color w:val="333333"/>
          <w:sz w:val="20"/>
          <w:szCs w:val="20"/>
          <w:lang w:val="en"/>
        </w:rPr>
      </w:pPr>
    </w:p>
    <w:p w:rsidR="00F436B2" w:rsidRDefault="00F436B2" w:rsidP="00F436B2">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rPr>
          <w:rFonts w:ascii="Arial" w:hAnsi="Arial" w:cs="Arial"/>
          <w:b/>
          <w:color w:val="333333"/>
          <w:sz w:val="20"/>
          <w:szCs w:val="20"/>
          <w:lang w:val="en"/>
        </w:rPr>
      </w:pPr>
      <w:r w:rsidRPr="00127020">
        <w:rPr>
          <w:rFonts w:ascii="Arial" w:hAnsi="Arial" w:cs="Arial"/>
          <w:b/>
          <w:color w:val="333333"/>
          <w:sz w:val="20"/>
          <w:szCs w:val="20"/>
          <w:lang w:val="en"/>
        </w:rPr>
        <w:t>4. Describe how the program will be evaluated. Tools used to evaluate outcomes must be uploaded in the Attachments section</w:t>
      </w:r>
      <w:r>
        <w:rPr>
          <w:rFonts w:ascii="Arial" w:hAnsi="Arial" w:cs="Arial"/>
          <w:b/>
          <w:color w:val="333333"/>
          <w:sz w:val="20"/>
          <w:szCs w:val="20"/>
          <w:lang w:val="en"/>
        </w:rPr>
        <w:t xml:space="preserve">.  </w:t>
      </w:r>
      <w:r w:rsidRPr="00127020">
        <w:rPr>
          <w:rFonts w:ascii="Arial" w:hAnsi="Arial" w:cs="Arial"/>
          <w:b/>
          <w:color w:val="333333"/>
          <w:sz w:val="20"/>
          <w:szCs w:val="20"/>
          <w:lang w:val="en"/>
        </w:rPr>
        <w:t xml:space="preserve"> </w:t>
      </w:r>
      <w:r>
        <w:rPr>
          <w:rFonts w:ascii="Arial" w:hAnsi="Arial" w:cs="Arial"/>
          <w:b/>
          <w:color w:val="333333"/>
          <w:sz w:val="20"/>
          <w:szCs w:val="20"/>
          <w:lang w:val="en"/>
        </w:rPr>
        <w:t>(Character Limit:  4,010)</w:t>
      </w:r>
    </w:p>
    <w:p w:rsidR="00F436B2" w:rsidRPr="00037C35" w:rsidRDefault="00F436B2" w:rsidP="00F436B2">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rPr>
          <w:rFonts w:ascii="Arial" w:hAnsi="Arial" w:cs="Arial"/>
          <w:color w:val="333333"/>
          <w:sz w:val="20"/>
          <w:szCs w:val="20"/>
          <w:lang w:val="en"/>
        </w:rPr>
      </w:pPr>
      <w:r w:rsidRPr="00037C35">
        <w:rPr>
          <w:rFonts w:ascii="Arial" w:hAnsi="Arial" w:cs="Arial"/>
          <w:color w:val="1F497D" w:themeColor="text2"/>
          <w:sz w:val="20"/>
          <w:szCs w:val="20"/>
          <w:lang w:val="en"/>
        </w:rPr>
        <w:t>If applying for year-round programming</w:t>
      </w:r>
      <w:r>
        <w:rPr>
          <w:rFonts w:ascii="Arial" w:hAnsi="Arial" w:cs="Arial"/>
          <w:color w:val="1F497D" w:themeColor="text2"/>
          <w:sz w:val="20"/>
          <w:szCs w:val="20"/>
          <w:lang w:val="en"/>
        </w:rPr>
        <w:t>,</w:t>
      </w:r>
      <w:r w:rsidRPr="00037C35">
        <w:rPr>
          <w:rFonts w:ascii="Arial" w:hAnsi="Arial" w:cs="Arial"/>
          <w:color w:val="1F497D" w:themeColor="text2"/>
          <w:sz w:val="20"/>
          <w:szCs w:val="20"/>
          <w:lang w:val="en"/>
        </w:rPr>
        <w:t xml:space="preserve"> utilize the year-round program key</w:t>
      </w:r>
      <w:r>
        <w:rPr>
          <w:rFonts w:ascii="Arial" w:hAnsi="Arial" w:cs="Arial"/>
          <w:color w:val="1F497D" w:themeColor="text2"/>
          <w:sz w:val="20"/>
          <w:szCs w:val="20"/>
          <w:lang w:val="en"/>
        </w:rPr>
        <w:t xml:space="preserve"> </w:t>
      </w:r>
      <w:r w:rsidR="00247296">
        <w:rPr>
          <w:rFonts w:ascii="Arial" w:hAnsi="Arial" w:cs="Arial"/>
          <w:color w:val="1F497D" w:themeColor="text2"/>
          <w:sz w:val="20"/>
          <w:szCs w:val="20"/>
          <w:lang w:val="en"/>
        </w:rPr>
        <w:t xml:space="preserve">and </w:t>
      </w:r>
      <w:r>
        <w:rPr>
          <w:rFonts w:ascii="Arial" w:hAnsi="Arial" w:cs="Arial"/>
          <w:color w:val="1F497D" w:themeColor="text2"/>
          <w:sz w:val="20"/>
          <w:szCs w:val="20"/>
          <w:lang w:val="en"/>
        </w:rPr>
        <w:t>include</w:t>
      </w:r>
      <w:r w:rsidRPr="00037C35">
        <w:rPr>
          <w:rFonts w:ascii="Arial" w:hAnsi="Arial" w:cs="Arial"/>
          <w:color w:val="1F497D" w:themeColor="text2"/>
          <w:sz w:val="20"/>
          <w:szCs w:val="20"/>
          <w:lang w:val="en"/>
        </w:rPr>
        <w:t xml:space="preserve"> the program evaluation details for both</w:t>
      </w:r>
      <w:r>
        <w:rPr>
          <w:rFonts w:ascii="Arial" w:hAnsi="Arial" w:cs="Arial"/>
          <w:color w:val="1F497D" w:themeColor="text2"/>
          <w:sz w:val="20"/>
          <w:szCs w:val="20"/>
          <w:lang w:val="en"/>
        </w:rPr>
        <w:t xml:space="preserve"> programs.</w:t>
      </w:r>
    </w:p>
    <w:p w:rsidR="00F436B2" w:rsidRPr="00127020" w:rsidRDefault="00F436B2" w:rsidP="00F436B2">
      <w:pPr>
        <w:shd w:val="clear" w:color="auto" w:fill="FFFFFF"/>
        <w:rPr>
          <w:rFonts w:ascii="Arial" w:hAnsi="Arial" w:cs="Arial"/>
          <w:color w:val="333333"/>
          <w:sz w:val="20"/>
          <w:szCs w:val="20"/>
          <w:lang w:val="en"/>
        </w:rPr>
      </w:pPr>
    </w:p>
    <w:p w:rsidR="00F436B2" w:rsidRDefault="00F436B2" w:rsidP="00F436B2">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rPr>
          <w:rFonts w:ascii="Arial" w:hAnsi="Arial" w:cs="Arial"/>
          <w:b/>
          <w:color w:val="333333"/>
          <w:sz w:val="20"/>
          <w:szCs w:val="20"/>
          <w:lang w:val="en"/>
        </w:rPr>
      </w:pPr>
      <w:r w:rsidRPr="00127020">
        <w:rPr>
          <w:rFonts w:ascii="Arial" w:hAnsi="Arial" w:cs="Arial"/>
          <w:b/>
          <w:color w:val="333333"/>
          <w:sz w:val="20"/>
          <w:szCs w:val="20"/>
          <w:lang w:val="en"/>
        </w:rPr>
        <w:t>5. How will challenges in collecting required participant information/eligibility documentation be addressed (if applicable)?</w:t>
      </w:r>
      <w:r>
        <w:rPr>
          <w:rFonts w:ascii="Arial" w:hAnsi="Arial" w:cs="Arial"/>
          <w:b/>
          <w:color w:val="333333"/>
          <w:sz w:val="20"/>
          <w:szCs w:val="20"/>
          <w:lang w:val="en"/>
        </w:rPr>
        <w:t xml:space="preserve">  (Character Limit:  4,010)</w:t>
      </w:r>
    </w:p>
    <w:p w:rsidR="00F436B2" w:rsidRPr="00127020" w:rsidRDefault="00F436B2" w:rsidP="00F436B2">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rPr>
          <w:rFonts w:ascii="Arial" w:hAnsi="Arial" w:cs="Arial"/>
          <w:i/>
          <w:color w:val="1F497D" w:themeColor="text2"/>
          <w:sz w:val="20"/>
          <w:szCs w:val="20"/>
          <w:lang w:val="en"/>
        </w:rPr>
      </w:pPr>
      <w:r w:rsidRPr="00596002">
        <w:rPr>
          <w:rFonts w:ascii="Arial" w:hAnsi="Arial" w:cs="Arial"/>
          <w:color w:val="1F497D" w:themeColor="text2"/>
          <w:sz w:val="20"/>
          <w:szCs w:val="20"/>
          <w:lang w:val="en"/>
        </w:rPr>
        <w:t>If applying for year-round programming, utilize the year-round program key be clear and concise.</w:t>
      </w:r>
      <w:r w:rsidRPr="00127020">
        <w:rPr>
          <w:rFonts w:ascii="Arial" w:hAnsi="Arial" w:cs="Arial"/>
          <w:i/>
          <w:color w:val="1F497D" w:themeColor="text2"/>
          <w:sz w:val="20"/>
          <w:szCs w:val="20"/>
          <w:lang w:val="en"/>
        </w:rPr>
        <w:t xml:space="preserve"> </w:t>
      </w:r>
    </w:p>
    <w:p w:rsidR="00F436B2" w:rsidRPr="00127020" w:rsidRDefault="00F436B2" w:rsidP="00F436B2">
      <w:pPr>
        <w:shd w:val="clear" w:color="auto" w:fill="FFFFFF"/>
        <w:rPr>
          <w:rFonts w:ascii="Arial" w:hAnsi="Arial" w:cs="Arial"/>
          <w:color w:val="333333"/>
          <w:sz w:val="20"/>
          <w:szCs w:val="20"/>
          <w:lang w:val="en"/>
        </w:rPr>
      </w:pPr>
    </w:p>
    <w:p w:rsidR="00F436B2" w:rsidRDefault="00F436B2" w:rsidP="00F436B2">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rPr>
          <w:rFonts w:ascii="Arial" w:hAnsi="Arial" w:cs="Arial"/>
          <w:b/>
          <w:color w:val="333333"/>
          <w:sz w:val="20"/>
          <w:szCs w:val="20"/>
          <w:lang w:val="en"/>
        </w:rPr>
      </w:pPr>
      <w:r w:rsidRPr="00127020">
        <w:rPr>
          <w:rFonts w:ascii="Arial" w:hAnsi="Arial" w:cs="Arial"/>
          <w:b/>
          <w:color w:val="333333"/>
          <w:sz w:val="20"/>
          <w:szCs w:val="20"/>
          <w:lang w:val="en"/>
        </w:rPr>
        <w:t>6. How does the proposed program align with the organization’s core services?</w:t>
      </w:r>
      <w:r>
        <w:rPr>
          <w:rFonts w:ascii="Arial" w:hAnsi="Arial" w:cs="Arial"/>
          <w:b/>
          <w:color w:val="333333"/>
          <w:sz w:val="20"/>
          <w:szCs w:val="20"/>
          <w:lang w:val="en"/>
        </w:rPr>
        <w:t xml:space="preserve">  (Character Limit:  4,000)</w:t>
      </w:r>
    </w:p>
    <w:p w:rsidR="00F436B2" w:rsidRPr="00596002" w:rsidRDefault="00F436B2" w:rsidP="00F436B2">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rPr>
          <w:rFonts w:ascii="Arial" w:hAnsi="Arial" w:cs="Arial"/>
          <w:b/>
          <w:color w:val="333333"/>
          <w:sz w:val="20"/>
          <w:szCs w:val="20"/>
          <w:lang w:val="en"/>
        </w:rPr>
      </w:pPr>
      <w:r w:rsidRPr="00596002">
        <w:rPr>
          <w:rFonts w:ascii="Arial" w:hAnsi="Arial" w:cs="Arial"/>
          <w:color w:val="1F497D" w:themeColor="text2"/>
          <w:sz w:val="20"/>
          <w:szCs w:val="20"/>
          <w:lang w:val="en"/>
        </w:rPr>
        <w:t>Response should</w:t>
      </w:r>
      <w:r>
        <w:rPr>
          <w:rFonts w:ascii="Arial" w:hAnsi="Arial" w:cs="Arial"/>
          <w:color w:val="1F497D" w:themeColor="text2"/>
          <w:sz w:val="20"/>
          <w:szCs w:val="20"/>
          <w:lang w:val="en"/>
        </w:rPr>
        <w:t xml:space="preserve"> reference information on each program </w:t>
      </w:r>
      <w:r w:rsidR="00247296">
        <w:rPr>
          <w:rFonts w:ascii="Arial" w:hAnsi="Arial" w:cs="Arial"/>
          <w:color w:val="1F497D" w:themeColor="text2"/>
          <w:sz w:val="20"/>
          <w:szCs w:val="20"/>
          <w:lang w:val="en"/>
        </w:rPr>
        <w:t>for which you are applying</w:t>
      </w:r>
      <w:r>
        <w:rPr>
          <w:rFonts w:ascii="Arial" w:hAnsi="Arial" w:cs="Arial"/>
          <w:color w:val="1F497D" w:themeColor="text2"/>
          <w:sz w:val="20"/>
          <w:szCs w:val="20"/>
          <w:lang w:val="en"/>
        </w:rPr>
        <w:t>.</w:t>
      </w:r>
    </w:p>
    <w:p w:rsidR="00F436B2" w:rsidRPr="00127020" w:rsidRDefault="00F436B2" w:rsidP="00F436B2">
      <w:pPr>
        <w:shd w:val="clear" w:color="auto" w:fill="FFFFFF"/>
        <w:rPr>
          <w:rFonts w:ascii="Arial" w:hAnsi="Arial" w:cs="Arial"/>
          <w:color w:val="333333"/>
          <w:sz w:val="20"/>
          <w:szCs w:val="20"/>
          <w:lang w:val="en"/>
        </w:rPr>
      </w:pPr>
    </w:p>
    <w:p w:rsidR="00F436B2" w:rsidRDefault="00F436B2" w:rsidP="00F436B2">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rPr>
          <w:rFonts w:ascii="Arial" w:hAnsi="Arial" w:cs="Arial"/>
          <w:b/>
          <w:color w:val="333333"/>
          <w:sz w:val="20"/>
          <w:szCs w:val="20"/>
          <w:lang w:val="en"/>
        </w:rPr>
      </w:pPr>
      <w:r w:rsidRPr="00127020">
        <w:rPr>
          <w:rFonts w:ascii="Arial" w:hAnsi="Arial" w:cs="Arial"/>
          <w:b/>
          <w:color w:val="333333"/>
          <w:sz w:val="20"/>
          <w:szCs w:val="20"/>
          <w:lang w:val="en"/>
        </w:rPr>
        <w:t xml:space="preserve">7. Provide a description of the organization’s experience in providing similar programs/services. If this is the first time providing the program describe indicators that program will be successful. (The response should include, but is not limited to, program services, program dates, days/week, hours/day, ages served, numbers served, funder, </w:t>
      </w:r>
      <w:proofErr w:type="gramStart"/>
      <w:r w:rsidRPr="00127020">
        <w:rPr>
          <w:rFonts w:ascii="Arial" w:hAnsi="Arial" w:cs="Arial"/>
          <w:b/>
          <w:color w:val="333333"/>
          <w:sz w:val="20"/>
          <w:szCs w:val="20"/>
          <w:lang w:val="en"/>
        </w:rPr>
        <w:t>amount</w:t>
      </w:r>
      <w:proofErr w:type="gramEnd"/>
      <w:r w:rsidRPr="00127020">
        <w:rPr>
          <w:rFonts w:ascii="Arial" w:hAnsi="Arial" w:cs="Arial"/>
          <w:b/>
          <w:color w:val="333333"/>
          <w:sz w:val="20"/>
          <w:szCs w:val="20"/>
          <w:lang w:val="en"/>
        </w:rPr>
        <w:t xml:space="preserve"> of funding, number of staff)</w:t>
      </w:r>
      <w:r>
        <w:rPr>
          <w:rFonts w:ascii="Arial" w:hAnsi="Arial" w:cs="Arial"/>
          <w:b/>
          <w:color w:val="333333"/>
          <w:sz w:val="20"/>
          <w:szCs w:val="20"/>
          <w:lang w:val="en"/>
        </w:rPr>
        <w:t>.    (Character Limit:  4,000)</w:t>
      </w:r>
    </w:p>
    <w:p w:rsidR="00F436B2" w:rsidRPr="00D40CBE" w:rsidRDefault="00F436B2" w:rsidP="00F436B2">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rPr>
          <w:rFonts w:ascii="Arial" w:hAnsi="Arial" w:cs="Arial"/>
          <w:color w:val="333333"/>
          <w:sz w:val="20"/>
          <w:szCs w:val="20"/>
          <w:lang w:val="en"/>
        </w:rPr>
      </w:pPr>
      <w:r w:rsidRPr="00D40CBE">
        <w:rPr>
          <w:rFonts w:ascii="Arial" w:hAnsi="Arial" w:cs="Arial"/>
          <w:color w:val="1F497D" w:themeColor="text2"/>
          <w:sz w:val="20"/>
          <w:szCs w:val="20"/>
          <w:lang w:val="en"/>
        </w:rPr>
        <w:t xml:space="preserve">Response should reference information on each program </w:t>
      </w:r>
      <w:r w:rsidR="00247296">
        <w:rPr>
          <w:rFonts w:ascii="Arial" w:hAnsi="Arial" w:cs="Arial"/>
          <w:color w:val="1F497D" w:themeColor="text2"/>
          <w:sz w:val="20"/>
          <w:szCs w:val="20"/>
          <w:lang w:val="en"/>
        </w:rPr>
        <w:t>for which you are applying</w:t>
      </w:r>
      <w:r w:rsidRPr="00D40CBE">
        <w:rPr>
          <w:rFonts w:ascii="Arial" w:hAnsi="Arial" w:cs="Arial"/>
          <w:color w:val="1F497D" w:themeColor="text2"/>
          <w:sz w:val="20"/>
          <w:szCs w:val="20"/>
          <w:lang w:val="en"/>
        </w:rPr>
        <w:t>.</w:t>
      </w:r>
    </w:p>
    <w:p w:rsidR="00F436B2" w:rsidRPr="00127020" w:rsidRDefault="00F436B2" w:rsidP="00F436B2">
      <w:pPr>
        <w:shd w:val="clear" w:color="auto" w:fill="FFFFFF"/>
        <w:rPr>
          <w:rFonts w:ascii="Arial" w:hAnsi="Arial" w:cs="Arial"/>
          <w:color w:val="333333"/>
          <w:sz w:val="20"/>
          <w:szCs w:val="20"/>
          <w:lang w:val="en"/>
        </w:rPr>
      </w:pPr>
    </w:p>
    <w:p w:rsidR="00F436B2" w:rsidRDefault="00F436B2" w:rsidP="00F436B2">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rPr>
          <w:rFonts w:ascii="Arial" w:hAnsi="Arial" w:cs="Arial"/>
          <w:b/>
          <w:color w:val="333333"/>
          <w:sz w:val="20"/>
          <w:szCs w:val="20"/>
          <w:lang w:val="en"/>
        </w:rPr>
      </w:pPr>
      <w:r w:rsidRPr="00127020">
        <w:rPr>
          <w:rFonts w:ascii="Arial" w:hAnsi="Arial" w:cs="Arial"/>
          <w:b/>
          <w:color w:val="333333"/>
          <w:sz w:val="20"/>
          <w:szCs w:val="20"/>
          <w:lang w:val="en"/>
        </w:rPr>
        <w:t>8. Describe any challenges (lessons learned) in the delivery of similar programs/services. How were issues addressed?</w:t>
      </w:r>
      <w:r>
        <w:rPr>
          <w:rFonts w:ascii="Arial" w:hAnsi="Arial" w:cs="Arial"/>
          <w:b/>
          <w:color w:val="333333"/>
          <w:sz w:val="20"/>
          <w:szCs w:val="20"/>
          <w:lang w:val="en"/>
        </w:rPr>
        <w:t xml:space="preserve"> (Character Limit:  2,000)</w:t>
      </w:r>
    </w:p>
    <w:p w:rsidR="00F436B2" w:rsidRPr="00596002" w:rsidRDefault="00F436B2" w:rsidP="00F436B2">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rPr>
          <w:rFonts w:ascii="Arial" w:hAnsi="Arial" w:cs="Arial"/>
          <w:b/>
          <w:color w:val="333333"/>
          <w:sz w:val="20"/>
          <w:szCs w:val="20"/>
          <w:lang w:val="en"/>
        </w:rPr>
      </w:pPr>
      <w:r w:rsidRPr="00596002">
        <w:rPr>
          <w:rFonts w:ascii="Arial" w:hAnsi="Arial" w:cs="Arial"/>
          <w:color w:val="1F497D" w:themeColor="text2"/>
          <w:sz w:val="20"/>
          <w:szCs w:val="20"/>
          <w:lang w:val="en"/>
        </w:rPr>
        <w:t>Response should</w:t>
      </w:r>
      <w:r>
        <w:rPr>
          <w:rFonts w:ascii="Arial" w:hAnsi="Arial" w:cs="Arial"/>
          <w:color w:val="1F497D" w:themeColor="text2"/>
          <w:sz w:val="20"/>
          <w:szCs w:val="20"/>
          <w:lang w:val="en"/>
        </w:rPr>
        <w:t xml:space="preserve"> reference information on each program </w:t>
      </w:r>
      <w:r w:rsidR="00247296">
        <w:rPr>
          <w:rFonts w:ascii="Arial" w:hAnsi="Arial" w:cs="Arial"/>
          <w:color w:val="1F497D" w:themeColor="text2"/>
          <w:sz w:val="20"/>
          <w:szCs w:val="20"/>
          <w:lang w:val="en"/>
        </w:rPr>
        <w:t>for which you are applying</w:t>
      </w:r>
      <w:r>
        <w:rPr>
          <w:rFonts w:ascii="Arial" w:hAnsi="Arial" w:cs="Arial"/>
          <w:color w:val="1F497D" w:themeColor="text2"/>
          <w:sz w:val="20"/>
          <w:szCs w:val="20"/>
          <w:lang w:val="en"/>
        </w:rPr>
        <w:t>.</w:t>
      </w:r>
    </w:p>
    <w:p w:rsidR="00F436B2" w:rsidRDefault="00F436B2" w:rsidP="00F436B2">
      <w:pPr>
        <w:shd w:val="clear" w:color="auto" w:fill="FFFFFF"/>
        <w:rPr>
          <w:rFonts w:ascii="Arial" w:hAnsi="Arial" w:cs="Arial"/>
          <w:color w:val="333333"/>
          <w:sz w:val="20"/>
          <w:szCs w:val="20"/>
          <w:lang w:val="en"/>
        </w:rPr>
      </w:pPr>
    </w:p>
    <w:p w:rsidR="00F436B2" w:rsidRDefault="00F436B2" w:rsidP="00F436B2">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rPr>
          <w:rFonts w:ascii="Arial" w:hAnsi="Arial" w:cs="Arial"/>
          <w:b/>
          <w:color w:val="333333"/>
          <w:sz w:val="20"/>
          <w:szCs w:val="20"/>
          <w:lang w:val="en"/>
        </w:rPr>
      </w:pPr>
      <w:r w:rsidRPr="00127020">
        <w:rPr>
          <w:rFonts w:ascii="Arial" w:hAnsi="Arial" w:cs="Arial"/>
          <w:b/>
          <w:color w:val="333333"/>
          <w:sz w:val="20"/>
          <w:szCs w:val="20"/>
          <w:lang w:val="en"/>
        </w:rPr>
        <w:t>9. Describe the management plan: must demonstrate the overall structure of the proposed service delivery model and how that structure will be sufficiently managed (include management of subcontractors and partners).</w:t>
      </w:r>
      <w:r>
        <w:rPr>
          <w:rFonts w:ascii="Arial" w:hAnsi="Arial" w:cs="Arial"/>
          <w:b/>
          <w:color w:val="333333"/>
          <w:sz w:val="20"/>
          <w:szCs w:val="20"/>
          <w:lang w:val="en"/>
        </w:rPr>
        <w:t xml:space="preserve"> (Character Limit:  4,000)</w:t>
      </w:r>
    </w:p>
    <w:p w:rsidR="00F436B2" w:rsidRPr="00596002" w:rsidRDefault="00F436B2" w:rsidP="00F436B2">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rPr>
          <w:rFonts w:ascii="Arial" w:hAnsi="Arial" w:cs="Arial"/>
          <w:b/>
          <w:color w:val="333333"/>
          <w:sz w:val="20"/>
          <w:szCs w:val="20"/>
          <w:lang w:val="en"/>
        </w:rPr>
      </w:pPr>
      <w:r w:rsidRPr="00596002">
        <w:rPr>
          <w:rFonts w:ascii="Arial" w:hAnsi="Arial" w:cs="Arial"/>
          <w:color w:val="1F497D" w:themeColor="text2"/>
          <w:sz w:val="20"/>
          <w:szCs w:val="20"/>
          <w:lang w:val="en"/>
        </w:rPr>
        <w:t>Response should</w:t>
      </w:r>
      <w:r>
        <w:rPr>
          <w:rFonts w:ascii="Arial" w:hAnsi="Arial" w:cs="Arial"/>
          <w:color w:val="1F497D" w:themeColor="text2"/>
          <w:sz w:val="20"/>
          <w:szCs w:val="20"/>
          <w:lang w:val="en"/>
        </w:rPr>
        <w:t xml:space="preserve"> reference information on each program </w:t>
      </w:r>
      <w:r w:rsidR="00247296">
        <w:rPr>
          <w:rFonts w:ascii="Arial" w:hAnsi="Arial" w:cs="Arial"/>
          <w:color w:val="1F497D" w:themeColor="text2"/>
          <w:sz w:val="20"/>
          <w:szCs w:val="20"/>
          <w:lang w:val="en"/>
        </w:rPr>
        <w:t>for which you are applying</w:t>
      </w:r>
      <w:r>
        <w:rPr>
          <w:rFonts w:ascii="Arial" w:hAnsi="Arial" w:cs="Arial"/>
          <w:color w:val="1F497D" w:themeColor="text2"/>
          <w:sz w:val="20"/>
          <w:szCs w:val="20"/>
          <w:lang w:val="en"/>
        </w:rPr>
        <w:t>.</w:t>
      </w:r>
    </w:p>
    <w:p w:rsidR="00F436B2" w:rsidRDefault="00F436B2" w:rsidP="00F436B2">
      <w:pPr>
        <w:shd w:val="clear" w:color="auto" w:fill="FFFFFF"/>
        <w:rPr>
          <w:rFonts w:ascii="Arial" w:hAnsi="Arial" w:cs="Arial"/>
          <w:color w:val="333333"/>
          <w:sz w:val="20"/>
          <w:szCs w:val="20"/>
          <w:lang w:val="en"/>
        </w:rPr>
      </w:pPr>
    </w:p>
    <w:p w:rsidR="00F436B2" w:rsidRDefault="00F436B2" w:rsidP="00F436B2">
      <w:pPr>
        <w:shd w:val="clear" w:color="auto" w:fill="FFFFFF"/>
        <w:rPr>
          <w:rFonts w:ascii="Arial" w:hAnsi="Arial" w:cs="Arial"/>
          <w:color w:val="333333"/>
          <w:sz w:val="20"/>
          <w:szCs w:val="20"/>
          <w:lang w:val="en"/>
        </w:rPr>
      </w:pPr>
    </w:p>
    <w:tbl>
      <w:tblPr>
        <w:tblW w:w="10972"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2"/>
      </w:tblGrid>
      <w:tr w:rsidR="00F436B2" w:rsidRPr="00B1069C" w:rsidTr="002A23FF">
        <w:trPr>
          <w:trHeight w:val="448"/>
        </w:trPr>
        <w:tc>
          <w:tcPr>
            <w:tcW w:w="10972" w:type="dxa"/>
            <w:shd w:val="clear" w:color="auto" w:fill="F2F2F2" w:themeFill="background1" w:themeFillShade="F2"/>
          </w:tcPr>
          <w:p w:rsidR="00F436B2" w:rsidRDefault="00F436B2" w:rsidP="002A23FF">
            <w:pPr>
              <w:rPr>
                <w:rFonts w:ascii="Arial" w:hAnsi="Arial" w:cs="Arial"/>
                <w:b/>
                <w:sz w:val="20"/>
                <w:szCs w:val="20"/>
              </w:rPr>
            </w:pPr>
            <w:r w:rsidRPr="00B1069C">
              <w:rPr>
                <w:rFonts w:ascii="Arial" w:hAnsi="Arial" w:cs="Arial"/>
                <w:b/>
                <w:sz w:val="20"/>
                <w:szCs w:val="20"/>
              </w:rPr>
              <w:t>10</w:t>
            </w:r>
            <w:r>
              <w:rPr>
                <w:rFonts w:ascii="Arial" w:hAnsi="Arial" w:cs="Arial"/>
                <w:b/>
                <w:sz w:val="20"/>
                <w:szCs w:val="20"/>
              </w:rPr>
              <w:t>. Provide a detailed description of how the organization will provide programs/services that are culturally and linguistically appropriate.  An organization must ensure that the LEP (limited English proficient ) person:</w:t>
            </w:r>
          </w:p>
          <w:p w:rsidR="00F436B2" w:rsidRDefault="00F436B2" w:rsidP="002A23FF">
            <w:pPr>
              <w:pStyle w:val="ListParagraph"/>
              <w:numPr>
                <w:ilvl w:val="0"/>
                <w:numId w:val="15"/>
              </w:numPr>
              <w:ind w:left="604" w:hanging="630"/>
              <w:rPr>
                <w:rFonts w:ascii="Arial" w:hAnsi="Arial" w:cs="Arial"/>
                <w:b/>
                <w:sz w:val="20"/>
                <w:szCs w:val="20"/>
              </w:rPr>
            </w:pPr>
            <w:r>
              <w:rPr>
                <w:rFonts w:ascii="Arial" w:hAnsi="Arial" w:cs="Arial"/>
                <w:b/>
                <w:sz w:val="20"/>
                <w:szCs w:val="20"/>
              </w:rPr>
              <w:t>Is given adequate information</w:t>
            </w:r>
          </w:p>
          <w:p w:rsidR="00F436B2" w:rsidRDefault="00F436B2" w:rsidP="002A23FF">
            <w:pPr>
              <w:pStyle w:val="ListParagraph"/>
              <w:numPr>
                <w:ilvl w:val="0"/>
                <w:numId w:val="15"/>
              </w:numPr>
              <w:ind w:left="604" w:hanging="630"/>
              <w:rPr>
                <w:rFonts w:ascii="Arial" w:hAnsi="Arial" w:cs="Arial"/>
                <w:b/>
                <w:sz w:val="20"/>
                <w:szCs w:val="20"/>
              </w:rPr>
            </w:pPr>
            <w:r>
              <w:rPr>
                <w:rFonts w:ascii="Arial" w:hAnsi="Arial" w:cs="Arial"/>
                <w:b/>
                <w:sz w:val="20"/>
                <w:szCs w:val="20"/>
              </w:rPr>
              <w:t>Is able to understand the services and benefits available</w:t>
            </w:r>
          </w:p>
          <w:p w:rsidR="00F436B2" w:rsidRDefault="00F436B2" w:rsidP="002A23FF">
            <w:pPr>
              <w:pStyle w:val="ListParagraph"/>
              <w:numPr>
                <w:ilvl w:val="0"/>
                <w:numId w:val="15"/>
              </w:numPr>
              <w:ind w:left="604" w:hanging="630"/>
              <w:rPr>
                <w:rFonts w:ascii="Arial" w:hAnsi="Arial" w:cs="Arial"/>
                <w:b/>
                <w:sz w:val="20"/>
                <w:szCs w:val="20"/>
              </w:rPr>
            </w:pPr>
            <w:r>
              <w:rPr>
                <w:rFonts w:ascii="Arial" w:hAnsi="Arial" w:cs="Arial"/>
                <w:b/>
                <w:sz w:val="20"/>
                <w:szCs w:val="20"/>
              </w:rPr>
              <w:t>Is able to receive services for which he or she is eligible</w:t>
            </w:r>
          </w:p>
          <w:p w:rsidR="00F436B2" w:rsidRDefault="00F436B2" w:rsidP="002A23FF">
            <w:pPr>
              <w:pStyle w:val="ListParagraph"/>
              <w:numPr>
                <w:ilvl w:val="0"/>
                <w:numId w:val="15"/>
              </w:numPr>
              <w:ind w:left="604" w:hanging="630"/>
              <w:rPr>
                <w:rFonts w:ascii="Arial" w:hAnsi="Arial" w:cs="Arial"/>
                <w:b/>
                <w:sz w:val="20"/>
                <w:szCs w:val="20"/>
              </w:rPr>
            </w:pPr>
            <w:r>
              <w:rPr>
                <w:rFonts w:ascii="Arial" w:hAnsi="Arial" w:cs="Arial"/>
                <w:b/>
                <w:sz w:val="20"/>
                <w:szCs w:val="20"/>
              </w:rPr>
              <w:t xml:space="preserve">Can effectively communicate the relevant circumstances of his or her situation to the service provider; and receives language assistance at no cost </w:t>
            </w:r>
            <w:r>
              <w:rPr>
                <w:rFonts w:ascii="Arial" w:hAnsi="Arial" w:cs="Arial"/>
                <w:b/>
                <w:color w:val="333333"/>
                <w:sz w:val="20"/>
                <w:szCs w:val="20"/>
                <w:lang w:val="en"/>
              </w:rPr>
              <w:t>(Character Limit:  3,000)</w:t>
            </w:r>
          </w:p>
          <w:p w:rsidR="00F436B2" w:rsidRPr="00B1069C" w:rsidRDefault="00F436B2" w:rsidP="002A23FF">
            <w:pPr>
              <w:rPr>
                <w:rFonts w:ascii="Arial" w:hAnsi="Arial" w:cs="Arial"/>
                <w:b/>
                <w:sz w:val="20"/>
                <w:szCs w:val="20"/>
              </w:rPr>
            </w:pPr>
            <w:r w:rsidRPr="00B1069C">
              <w:rPr>
                <w:rFonts w:ascii="Arial" w:hAnsi="Arial" w:cs="Arial"/>
                <w:color w:val="1F497D" w:themeColor="text2"/>
                <w:sz w:val="20"/>
                <w:szCs w:val="20"/>
              </w:rPr>
              <w:t xml:space="preserve">Response should reference how </w:t>
            </w:r>
            <w:r>
              <w:rPr>
                <w:rFonts w:ascii="Arial" w:hAnsi="Arial" w:cs="Arial"/>
                <w:color w:val="1F497D" w:themeColor="text2"/>
                <w:sz w:val="20"/>
                <w:szCs w:val="20"/>
              </w:rPr>
              <w:t xml:space="preserve">culturally and linguistically appropriate services will be provided for each program </w:t>
            </w:r>
            <w:r w:rsidR="00247296">
              <w:rPr>
                <w:rFonts w:ascii="Arial" w:hAnsi="Arial" w:cs="Arial"/>
                <w:color w:val="1F497D" w:themeColor="text2"/>
                <w:sz w:val="20"/>
                <w:szCs w:val="20"/>
                <w:lang w:val="en"/>
              </w:rPr>
              <w:t>for which you are applying</w:t>
            </w:r>
            <w:r>
              <w:rPr>
                <w:rFonts w:ascii="Arial" w:hAnsi="Arial" w:cs="Arial"/>
                <w:color w:val="1F497D" w:themeColor="text2"/>
                <w:sz w:val="20"/>
                <w:szCs w:val="20"/>
              </w:rPr>
              <w:t xml:space="preserve">. </w:t>
            </w:r>
          </w:p>
        </w:tc>
      </w:tr>
    </w:tbl>
    <w:p w:rsidR="00F436B2" w:rsidRDefault="00F436B2" w:rsidP="00F436B2">
      <w:pPr>
        <w:shd w:val="clear" w:color="auto" w:fill="FFFFFF"/>
        <w:rPr>
          <w:rFonts w:ascii="Arial" w:hAnsi="Arial" w:cs="Arial"/>
          <w:color w:val="333333"/>
          <w:sz w:val="20"/>
          <w:szCs w:val="20"/>
          <w:lang w:val="en"/>
        </w:rPr>
      </w:pPr>
    </w:p>
    <w:p w:rsidR="00F436B2" w:rsidRPr="00127020" w:rsidRDefault="00F436B2" w:rsidP="00F436B2">
      <w:pPr>
        <w:shd w:val="clear" w:color="auto" w:fill="FFFFFF"/>
        <w:rPr>
          <w:rFonts w:ascii="Arial" w:hAnsi="Arial" w:cs="Arial"/>
          <w:color w:val="333333"/>
          <w:sz w:val="20"/>
          <w:szCs w:val="20"/>
          <w:lang w:val="en"/>
        </w:rPr>
      </w:pPr>
    </w:p>
    <w:p w:rsidR="00F436B2" w:rsidRDefault="00F436B2" w:rsidP="00F436B2">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rPr>
          <w:rFonts w:ascii="Arial" w:hAnsi="Arial" w:cs="Arial"/>
          <w:b/>
          <w:color w:val="333333"/>
          <w:sz w:val="20"/>
          <w:szCs w:val="20"/>
          <w:lang w:val="en"/>
        </w:rPr>
      </w:pPr>
      <w:r w:rsidRPr="00127020">
        <w:rPr>
          <w:rFonts w:ascii="Arial" w:hAnsi="Arial" w:cs="Arial"/>
          <w:b/>
          <w:color w:val="333333"/>
          <w:sz w:val="20"/>
          <w:szCs w:val="20"/>
          <w:lang w:val="en"/>
        </w:rPr>
        <w:t>11. Target Population (ages served)</w:t>
      </w:r>
      <w:r>
        <w:rPr>
          <w:rFonts w:ascii="Arial" w:hAnsi="Arial" w:cs="Arial"/>
          <w:b/>
          <w:color w:val="333333"/>
          <w:sz w:val="20"/>
          <w:szCs w:val="20"/>
          <w:lang w:val="en"/>
        </w:rPr>
        <w:t>.  (Character Limit:  210)</w:t>
      </w:r>
    </w:p>
    <w:p w:rsidR="00F436B2" w:rsidRPr="00127020" w:rsidRDefault="00F436B2" w:rsidP="00F436B2">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rPr>
          <w:rFonts w:ascii="Arial" w:hAnsi="Arial" w:cs="Arial"/>
          <w:b/>
          <w:color w:val="333333"/>
          <w:sz w:val="20"/>
          <w:szCs w:val="20"/>
          <w:lang w:val="en"/>
        </w:rPr>
      </w:pPr>
      <w:r w:rsidRPr="00596002">
        <w:rPr>
          <w:rFonts w:ascii="Arial" w:hAnsi="Arial" w:cs="Arial"/>
          <w:color w:val="1F497D" w:themeColor="text2"/>
          <w:sz w:val="20"/>
          <w:szCs w:val="20"/>
          <w:lang w:val="en"/>
        </w:rPr>
        <w:t xml:space="preserve">If applying for year-round programming, utilize the year-round </w:t>
      </w:r>
      <w:r>
        <w:rPr>
          <w:rFonts w:ascii="Arial" w:hAnsi="Arial" w:cs="Arial"/>
          <w:color w:val="1F497D" w:themeColor="text2"/>
          <w:sz w:val="20"/>
          <w:szCs w:val="20"/>
          <w:lang w:val="en"/>
        </w:rPr>
        <w:t>program key to clarify age range for each program area.</w:t>
      </w:r>
    </w:p>
    <w:p w:rsidR="00F436B2" w:rsidRPr="00127020" w:rsidRDefault="00F436B2" w:rsidP="00F436B2">
      <w:pPr>
        <w:shd w:val="clear" w:color="auto" w:fill="FFFFFF"/>
        <w:rPr>
          <w:rFonts w:ascii="Arial" w:hAnsi="Arial" w:cs="Arial"/>
          <w:color w:val="333333"/>
          <w:sz w:val="20"/>
          <w:szCs w:val="20"/>
          <w:lang w:val="en"/>
        </w:rPr>
      </w:pPr>
    </w:p>
    <w:p w:rsidR="00F436B2" w:rsidRDefault="00F436B2" w:rsidP="00F436B2">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rPr>
          <w:rFonts w:ascii="Arial" w:hAnsi="Arial" w:cs="Arial"/>
          <w:b/>
          <w:color w:val="333333"/>
          <w:sz w:val="20"/>
          <w:szCs w:val="20"/>
          <w:lang w:val="en"/>
        </w:rPr>
      </w:pPr>
      <w:r w:rsidRPr="00127020">
        <w:rPr>
          <w:rFonts w:ascii="Arial" w:hAnsi="Arial" w:cs="Arial"/>
          <w:b/>
          <w:color w:val="333333"/>
          <w:sz w:val="20"/>
          <w:szCs w:val="20"/>
          <w:lang w:val="en"/>
        </w:rPr>
        <w:t xml:space="preserve">12. </w:t>
      </w:r>
      <w:proofErr w:type="gramStart"/>
      <w:r w:rsidRPr="00127020">
        <w:rPr>
          <w:rFonts w:ascii="Arial" w:hAnsi="Arial" w:cs="Arial"/>
          <w:b/>
          <w:color w:val="333333"/>
          <w:sz w:val="20"/>
          <w:szCs w:val="20"/>
          <w:lang w:val="en"/>
        </w:rPr>
        <w:t>a</w:t>
      </w:r>
      <w:proofErr w:type="gramEnd"/>
      <w:r w:rsidRPr="00127020">
        <w:rPr>
          <w:rFonts w:ascii="Arial" w:hAnsi="Arial" w:cs="Arial"/>
          <w:b/>
          <w:color w:val="333333"/>
          <w:sz w:val="20"/>
          <w:szCs w:val="20"/>
          <w:lang w:val="en"/>
        </w:rPr>
        <w:t>) Number of participants served with FCDJFS funding</w:t>
      </w:r>
      <w:r>
        <w:rPr>
          <w:rFonts w:ascii="Arial" w:hAnsi="Arial" w:cs="Arial"/>
          <w:b/>
          <w:color w:val="333333"/>
          <w:sz w:val="20"/>
          <w:szCs w:val="20"/>
          <w:lang w:val="en"/>
        </w:rPr>
        <w:t>. (Character Limit:  30)</w:t>
      </w:r>
    </w:p>
    <w:p w:rsidR="00F436B2" w:rsidRDefault="00F436B2" w:rsidP="00F436B2">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rPr>
          <w:rFonts w:ascii="Arial" w:hAnsi="Arial" w:cs="Arial"/>
          <w:color w:val="333333"/>
          <w:sz w:val="20"/>
          <w:szCs w:val="20"/>
          <w:lang w:val="en"/>
        </w:rPr>
      </w:pPr>
      <w:r w:rsidRPr="00596002">
        <w:rPr>
          <w:rFonts w:ascii="Arial" w:hAnsi="Arial" w:cs="Arial"/>
          <w:color w:val="1F497D" w:themeColor="text2"/>
          <w:sz w:val="20"/>
          <w:szCs w:val="20"/>
          <w:lang w:val="en"/>
        </w:rPr>
        <w:t xml:space="preserve">If applying for year-round programming, utilize the year-round program key </w:t>
      </w:r>
      <w:r>
        <w:rPr>
          <w:rFonts w:ascii="Arial" w:hAnsi="Arial" w:cs="Arial"/>
          <w:color w:val="1F497D" w:themeColor="text2"/>
          <w:sz w:val="20"/>
          <w:szCs w:val="20"/>
          <w:lang w:val="en"/>
        </w:rPr>
        <w:t>to state how many youth the each program will   serve with FCDJFS funding.</w:t>
      </w:r>
    </w:p>
    <w:p w:rsidR="00F436B2" w:rsidRPr="00127020" w:rsidRDefault="00F436B2" w:rsidP="00F436B2">
      <w:pPr>
        <w:shd w:val="clear" w:color="auto" w:fill="FFFFFF"/>
        <w:rPr>
          <w:rFonts w:ascii="Arial" w:hAnsi="Arial" w:cs="Arial"/>
          <w:color w:val="333333"/>
          <w:sz w:val="20"/>
          <w:szCs w:val="20"/>
          <w:lang w:val="en"/>
        </w:rPr>
      </w:pPr>
    </w:p>
    <w:p w:rsidR="00F436B2" w:rsidRDefault="00F436B2" w:rsidP="00F436B2">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rPr>
          <w:rFonts w:ascii="Arial" w:hAnsi="Arial" w:cs="Arial"/>
          <w:b/>
          <w:color w:val="333333"/>
          <w:sz w:val="20"/>
          <w:szCs w:val="20"/>
          <w:lang w:val="en"/>
        </w:rPr>
      </w:pPr>
      <w:r w:rsidRPr="00127020">
        <w:rPr>
          <w:rFonts w:ascii="Arial" w:hAnsi="Arial" w:cs="Arial"/>
          <w:b/>
          <w:color w:val="333333"/>
          <w:sz w:val="20"/>
          <w:szCs w:val="20"/>
          <w:lang w:val="en"/>
        </w:rPr>
        <w:t xml:space="preserve">12. </w:t>
      </w:r>
      <w:proofErr w:type="gramStart"/>
      <w:r w:rsidRPr="00127020">
        <w:rPr>
          <w:rFonts w:ascii="Arial" w:hAnsi="Arial" w:cs="Arial"/>
          <w:b/>
          <w:color w:val="333333"/>
          <w:sz w:val="20"/>
          <w:szCs w:val="20"/>
          <w:lang w:val="en"/>
        </w:rPr>
        <w:t>b</w:t>
      </w:r>
      <w:proofErr w:type="gramEnd"/>
      <w:r w:rsidRPr="00127020">
        <w:rPr>
          <w:rFonts w:ascii="Arial" w:hAnsi="Arial" w:cs="Arial"/>
          <w:b/>
          <w:color w:val="333333"/>
          <w:sz w:val="20"/>
          <w:szCs w:val="20"/>
          <w:lang w:val="en"/>
        </w:rPr>
        <w:t>) Number of youth served with other funding sources</w:t>
      </w:r>
      <w:r>
        <w:rPr>
          <w:rFonts w:ascii="Arial" w:hAnsi="Arial" w:cs="Arial"/>
          <w:b/>
          <w:color w:val="333333"/>
          <w:sz w:val="20"/>
          <w:szCs w:val="20"/>
          <w:lang w:val="en"/>
        </w:rPr>
        <w:t>.  (Character Limit:  30)</w:t>
      </w:r>
    </w:p>
    <w:p w:rsidR="00F436B2" w:rsidRDefault="00F436B2" w:rsidP="00F436B2">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rPr>
          <w:rFonts w:ascii="Arial" w:hAnsi="Arial" w:cs="Arial"/>
          <w:color w:val="333333"/>
          <w:sz w:val="20"/>
          <w:szCs w:val="20"/>
          <w:lang w:val="en"/>
        </w:rPr>
      </w:pPr>
      <w:r w:rsidRPr="00596002">
        <w:rPr>
          <w:rFonts w:ascii="Arial" w:hAnsi="Arial" w:cs="Arial"/>
          <w:color w:val="1F497D" w:themeColor="text2"/>
          <w:sz w:val="20"/>
          <w:szCs w:val="20"/>
          <w:lang w:val="en"/>
        </w:rPr>
        <w:t xml:space="preserve">If applying for year-round programming, utilize the year-round program key </w:t>
      </w:r>
      <w:r>
        <w:rPr>
          <w:rFonts w:ascii="Arial" w:hAnsi="Arial" w:cs="Arial"/>
          <w:color w:val="1F497D" w:themeColor="text2"/>
          <w:sz w:val="20"/>
          <w:szCs w:val="20"/>
          <w:lang w:val="en"/>
        </w:rPr>
        <w:t xml:space="preserve">to state how many youth </w:t>
      </w:r>
      <w:r w:rsidR="00247296">
        <w:rPr>
          <w:rFonts w:ascii="Arial" w:hAnsi="Arial" w:cs="Arial"/>
          <w:color w:val="1F497D" w:themeColor="text2"/>
          <w:sz w:val="20"/>
          <w:szCs w:val="20"/>
          <w:lang w:val="en"/>
        </w:rPr>
        <w:t>will be served</w:t>
      </w:r>
      <w:r>
        <w:rPr>
          <w:rFonts w:ascii="Arial" w:hAnsi="Arial" w:cs="Arial"/>
          <w:color w:val="1F497D" w:themeColor="text2"/>
          <w:sz w:val="20"/>
          <w:szCs w:val="20"/>
          <w:lang w:val="en"/>
        </w:rPr>
        <w:t xml:space="preserve"> in both programs through additional funding.  Additional funding sources should be outlined in the revenue section of the budget.</w:t>
      </w:r>
    </w:p>
    <w:p w:rsidR="00F436B2" w:rsidRPr="00127020" w:rsidRDefault="00F436B2" w:rsidP="00F436B2">
      <w:pPr>
        <w:shd w:val="clear" w:color="auto" w:fill="FFFFFF"/>
        <w:rPr>
          <w:rFonts w:ascii="Arial" w:hAnsi="Arial" w:cs="Arial"/>
          <w:color w:val="333333"/>
          <w:sz w:val="20"/>
          <w:szCs w:val="20"/>
          <w:lang w:val="en"/>
        </w:rPr>
      </w:pPr>
    </w:p>
    <w:p w:rsidR="00F436B2" w:rsidRDefault="00F436B2" w:rsidP="00F436B2">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rPr>
          <w:rFonts w:ascii="Arial" w:hAnsi="Arial" w:cs="Arial"/>
          <w:b/>
          <w:color w:val="333333"/>
          <w:sz w:val="20"/>
          <w:szCs w:val="20"/>
          <w:lang w:val="en"/>
        </w:rPr>
      </w:pPr>
      <w:r w:rsidRPr="00127020">
        <w:rPr>
          <w:rFonts w:ascii="Arial" w:hAnsi="Arial" w:cs="Arial"/>
          <w:b/>
          <w:color w:val="333333"/>
          <w:sz w:val="20"/>
          <w:szCs w:val="20"/>
          <w:lang w:val="en"/>
        </w:rPr>
        <w:t xml:space="preserve">12. c) Total number of </w:t>
      </w:r>
      <w:proofErr w:type="gramStart"/>
      <w:r w:rsidRPr="00127020">
        <w:rPr>
          <w:rFonts w:ascii="Arial" w:hAnsi="Arial" w:cs="Arial"/>
          <w:b/>
          <w:color w:val="333333"/>
          <w:sz w:val="20"/>
          <w:szCs w:val="20"/>
          <w:lang w:val="en"/>
        </w:rPr>
        <w:t>participants</w:t>
      </w:r>
      <w:r>
        <w:rPr>
          <w:rFonts w:ascii="Arial" w:hAnsi="Arial" w:cs="Arial"/>
          <w:b/>
          <w:color w:val="333333"/>
          <w:sz w:val="20"/>
          <w:szCs w:val="20"/>
          <w:lang w:val="en"/>
        </w:rPr>
        <w:t xml:space="preserve">  (</w:t>
      </w:r>
      <w:proofErr w:type="gramEnd"/>
      <w:r>
        <w:rPr>
          <w:rFonts w:ascii="Arial" w:hAnsi="Arial" w:cs="Arial"/>
          <w:b/>
          <w:color w:val="333333"/>
          <w:sz w:val="20"/>
          <w:szCs w:val="20"/>
          <w:lang w:val="en"/>
        </w:rPr>
        <w:t xml:space="preserve">Character Limit:  30)  </w:t>
      </w:r>
    </w:p>
    <w:p w:rsidR="00F436B2" w:rsidRPr="00127020" w:rsidRDefault="00F436B2" w:rsidP="00F436B2">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rPr>
          <w:rFonts w:ascii="Arial" w:hAnsi="Arial" w:cs="Arial"/>
          <w:b/>
          <w:color w:val="333333"/>
          <w:sz w:val="20"/>
          <w:szCs w:val="20"/>
          <w:lang w:val="en"/>
        </w:rPr>
      </w:pPr>
      <w:r w:rsidRPr="00596002">
        <w:rPr>
          <w:rFonts w:ascii="Arial" w:hAnsi="Arial" w:cs="Arial"/>
          <w:color w:val="1F497D" w:themeColor="text2"/>
          <w:sz w:val="20"/>
          <w:szCs w:val="20"/>
          <w:lang w:val="en"/>
        </w:rPr>
        <w:t xml:space="preserve">If applying for year-round programming, utilize the year-round program </w:t>
      </w:r>
      <w:r>
        <w:rPr>
          <w:rFonts w:ascii="Arial" w:hAnsi="Arial" w:cs="Arial"/>
          <w:color w:val="1F497D" w:themeColor="text2"/>
          <w:sz w:val="20"/>
          <w:szCs w:val="20"/>
          <w:lang w:val="en"/>
        </w:rPr>
        <w:t>key for the total number of youth served in each program.</w:t>
      </w:r>
    </w:p>
    <w:p w:rsidR="00F436B2" w:rsidRPr="00127020" w:rsidRDefault="00F436B2" w:rsidP="00F436B2">
      <w:pPr>
        <w:shd w:val="clear" w:color="auto" w:fill="FFFFFF"/>
        <w:rPr>
          <w:rFonts w:ascii="Arial" w:hAnsi="Arial" w:cs="Arial"/>
          <w:color w:val="333333"/>
          <w:sz w:val="20"/>
          <w:szCs w:val="20"/>
          <w:lang w:val="en"/>
        </w:rPr>
      </w:pPr>
    </w:p>
    <w:p w:rsidR="00F436B2" w:rsidRDefault="00F436B2" w:rsidP="00F436B2">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rPr>
          <w:rFonts w:ascii="Arial" w:hAnsi="Arial" w:cs="Arial"/>
          <w:b/>
          <w:color w:val="333333"/>
          <w:sz w:val="20"/>
          <w:szCs w:val="20"/>
          <w:lang w:val="en"/>
        </w:rPr>
      </w:pPr>
      <w:r w:rsidRPr="00127020">
        <w:rPr>
          <w:rFonts w:ascii="Arial" w:hAnsi="Arial" w:cs="Arial"/>
          <w:b/>
          <w:color w:val="333333"/>
          <w:sz w:val="20"/>
          <w:szCs w:val="20"/>
          <w:lang w:val="en"/>
        </w:rPr>
        <w:t>13. How will the program be promoted/marketed to the community? Indicate when the program will start enrollment for the program. (A current brochure or promotional copy must be uploaded in the Attachment section. If available online provide site address</w:t>
      </w:r>
      <w:proofErr w:type="gramStart"/>
      <w:r w:rsidRPr="00127020">
        <w:rPr>
          <w:rFonts w:ascii="Arial" w:hAnsi="Arial" w:cs="Arial"/>
          <w:b/>
          <w:color w:val="333333"/>
          <w:sz w:val="20"/>
          <w:szCs w:val="20"/>
          <w:lang w:val="en"/>
        </w:rPr>
        <w:t>)</w:t>
      </w:r>
      <w:r>
        <w:rPr>
          <w:rFonts w:ascii="Arial" w:hAnsi="Arial" w:cs="Arial"/>
          <w:b/>
          <w:color w:val="333333"/>
          <w:sz w:val="20"/>
          <w:szCs w:val="20"/>
          <w:lang w:val="en"/>
        </w:rPr>
        <w:t xml:space="preserve">  (</w:t>
      </w:r>
      <w:proofErr w:type="gramEnd"/>
      <w:r>
        <w:rPr>
          <w:rFonts w:ascii="Arial" w:hAnsi="Arial" w:cs="Arial"/>
          <w:b/>
          <w:color w:val="333333"/>
          <w:sz w:val="20"/>
          <w:szCs w:val="20"/>
          <w:lang w:val="en"/>
        </w:rPr>
        <w:t>Character Limit:  2,010)</w:t>
      </w:r>
    </w:p>
    <w:p w:rsidR="00F436B2" w:rsidRDefault="00F436B2" w:rsidP="00F436B2">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rPr>
          <w:rFonts w:ascii="Arial" w:hAnsi="Arial" w:cs="Arial"/>
          <w:b/>
          <w:color w:val="333333"/>
          <w:sz w:val="20"/>
          <w:szCs w:val="20"/>
          <w:lang w:val="en"/>
        </w:rPr>
      </w:pPr>
      <w:r w:rsidRPr="00596002">
        <w:rPr>
          <w:rFonts w:ascii="Arial" w:hAnsi="Arial" w:cs="Arial"/>
          <w:color w:val="1F497D" w:themeColor="text2"/>
          <w:sz w:val="20"/>
          <w:szCs w:val="20"/>
          <w:lang w:val="en"/>
        </w:rPr>
        <w:t xml:space="preserve">If applying for year-round programming, utilize the year-round program key </w:t>
      </w:r>
      <w:r>
        <w:rPr>
          <w:rFonts w:ascii="Arial" w:hAnsi="Arial" w:cs="Arial"/>
          <w:color w:val="1F497D" w:themeColor="text2"/>
          <w:sz w:val="20"/>
          <w:szCs w:val="20"/>
          <w:lang w:val="en"/>
        </w:rPr>
        <w:t xml:space="preserve">to state how each program area will be marketed. </w:t>
      </w:r>
    </w:p>
    <w:p w:rsidR="00F436B2" w:rsidRDefault="00F436B2" w:rsidP="00F436B2">
      <w:pPr>
        <w:shd w:val="clear" w:color="auto" w:fill="FFFFFF"/>
        <w:rPr>
          <w:rFonts w:ascii="Arial" w:hAnsi="Arial" w:cs="Arial"/>
          <w:color w:val="333333"/>
          <w:sz w:val="20"/>
          <w:szCs w:val="20"/>
          <w:lang w:val="en"/>
        </w:rPr>
      </w:pPr>
    </w:p>
    <w:p w:rsidR="00F436B2" w:rsidRDefault="00F436B2" w:rsidP="00F436B2">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rPr>
          <w:rFonts w:ascii="Arial" w:hAnsi="Arial" w:cs="Arial"/>
          <w:b/>
          <w:color w:val="333333"/>
          <w:sz w:val="20"/>
          <w:szCs w:val="20"/>
          <w:lang w:val="en"/>
        </w:rPr>
      </w:pPr>
      <w:r w:rsidRPr="00127020">
        <w:rPr>
          <w:rFonts w:ascii="Arial" w:hAnsi="Arial" w:cs="Arial"/>
          <w:b/>
          <w:color w:val="333333"/>
          <w:sz w:val="20"/>
          <w:szCs w:val="20"/>
          <w:lang w:val="en"/>
        </w:rPr>
        <w:t xml:space="preserve">14. What is the geographical target area in Franklin County? </w:t>
      </w:r>
      <w:r>
        <w:rPr>
          <w:rFonts w:ascii="Arial" w:hAnsi="Arial" w:cs="Arial"/>
          <w:b/>
          <w:color w:val="333333"/>
          <w:sz w:val="20"/>
          <w:szCs w:val="20"/>
          <w:lang w:val="en"/>
        </w:rPr>
        <w:t>(Character Limit for Other:  2,010)</w:t>
      </w:r>
    </w:p>
    <w:p w:rsidR="00F436B2" w:rsidRPr="00127020" w:rsidRDefault="00F436B2" w:rsidP="00F436B2">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rPr>
          <w:rFonts w:ascii="Arial" w:hAnsi="Arial" w:cs="Arial"/>
          <w:b/>
          <w:color w:val="333333"/>
          <w:sz w:val="20"/>
          <w:szCs w:val="20"/>
          <w:lang w:val="en"/>
        </w:rPr>
      </w:pPr>
      <w:r w:rsidRPr="00CD7813">
        <w:rPr>
          <w:rFonts w:ascii="Arial" w:hAnsi="Arial" w:cs="Arial"/>
          <w:color w:val="1F497D" w:themeColor="text2"/>
          <w:sz w:val="20"/>
          <w:szCs w:val="20"/>
          <w:lang w:val="en"/>
        </w:rPr>
        <w:t>Check the appropriate boxes.  If</w:t>
      </w:r>
      <w:r w:rsidRPr="00596002">
        <w:rPr>
          <w:rFonts w:ascii="Arial" w:hAnsi="Arial" w:cs="Arial"/>
          <w:color w:val="1F497D" w:themeColor="text2"/>
          <w:sz w:val="20"/>
          <w:szCs w:val="20"/>
          <w:lang w:val="en"/>
        </w:rPr>
        <w:t xml:space="preserve"> applying for year-round programming, </w:t>
      </w:r>
      <w:r>
        <w:rPr>
          <w:rFonts w:ascii="Arial" w:hAnsi="Arial" w:cs="Arial"/>
          <w:color w:val="1F497D" w:themeColor="text2"/>
          <w:sz w:val="20"/>
          <w:szCs w:val="20"/>
          <w:lang w:val="en"/>
        </w:rPr>
        <w:t xml:space="preserve">check the </w:t>
      </w:r>
      <w:r w:rsidRPr="00CD7813">
        <w:rPr>
          <w:rFonts w:ascii="Arial" w:hAnsi="Arial" w:cs="Arial"/>
          <w:color w:val="1F497D" w:themeColor="text2"/>
          <w:sz w:val="20"/>
          <w:szCs w:val="20"/>
          <w:u w:val="single"/>
          <w:lang w:val="en"/>
        </w:rPr>
        <w:t>other</w:t>
      </w:r>
      <w:r>
        <w:rPr>
          <w:rFonts w:ascii="Arial" w:hAnsi="Arial" w:cs="Arial"/>
          <w:color w:val="1F497D" w:themeColor="text2"/>
          <w:sz w:val="20"/>
          <w:szCs w:val="20"/>
          <w:lang w:val="en"/>
        </w:rPr>
        <w:t xml:space="preserve"> box and </w:t>
      </w:r>
      <w:r w:rsidRPr="00596002">
        <w:rPr>
          <w:rFonts w:ascii="Arial" w:hAnsi="Arial" w:cs="Arial"/>
          <w:color w:val="1F497D" w:themeColor="text2"/>
          <w:sz w:val="20"/>
          <w:szCs w:val="20"/>
          <w:lang w:val="en"/>
        </w:rPr>
        <w:t>utilize the year-round</w:t>
      </w:r>
      <w:r>
        <w:rPr>
          <w:rFonts w:ascii="Arial" w:hAnsi="Arial" w:cs="Arial"/>
          <w:color w:val="1F497D" w:themeColor="text2"/>
          <w:sz w:val="20"/>
          <w:szCs w:val="20"/>
          <w:lang w:val="en"/>
        </w:rPr>
        <w:t xml:space="preserve"> program key to distinguish geographical areas for each program.</w:t>
      </w:r>
    </w:p>
    <w:tbl>
      <w:tblPr>
        <w:tblW w:w="10890" w:type="dxa"/>
        <w:tblCellMar>
          <w:top w:w="15" w:type="dxa"/>
          <w:left w:w="15" w:type="dxa"/>
          <w:bottom w:w="15" w:type="dxa"/>
          <w:right w:w="15" w:type="dxa"/>
        </w:tblCellMar>
        <w:tblLook w:val="04A0" w:firstRow="1" w:lastRow="0" w:firstColumn="1" w:lastColumn="0" w:noHBand="0" w:noVBand="1"/>
      </w:tblPr>
      <w:tblGrid>
        <w:gridCol w:w="10890"/>
      </w:tblGrid>
      <w:tr w:rsidR="00F436B2" w:rsidRPr="00127020" w:rsidTr="002A23FF">
        <w:tc>
          <w:tcPr>
            <w:tcW w:w="10890" w:type="dxa"/>
            <w:shd w:val="clear" w:color="auto" w:fill="auto"/>
            <w:tcMar>
              <w:top w:w="0" w:type="dxa"/>
              <w:left w:w="0" w:type="dxa"/>
              <w:bottom w:w="0" w:type="dxa"/>
              <w:right w:w="0" w:type="dxa"/>
            </w:tcMar>
            <w:vAlign w:val="center"/>
            <w:hideMark/>
          </w:tcPr>
          <w:p w:rsidR="00F436B2" w:rsidRPr="00F512B4" w:rsidRDefault="00F436B2" w:rsidP="002A23FF">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rPr>
                <w:rFonts w:ascii="Arial" w:hAnsi="Arial" w:cs="Arial"/>
                <w:b/>
                <w:color w:val="333333"/>
                <w:sz w:val="18"/>
                <w:szCs w:val="18"/>
              </w:rPr>
            </w:pPr>
            <w:r w:rsidRPr="00F512B4">
              <w:rPr>
                <w:rFonts w:ascii="Arial" w:hAnsi="Arial" w:cs="Arial"/>
                <w:b/>
                <w:color w:val="333333"/>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8pt;height:15.6pt" o:ole="">
                  <v:imagedata r:id="rId17" o:title=""/>
                </v:shape>
                <w:control r:id="rId18" w:name="DefaultOcxName9" w:shapeid="_x0000_i1068"/>
              </w:object>
            </w:r>
            <w:r w:rsidRPr="00F512B4">
              <w:rPr>
                <w:rFonts w:ascii="Arial" w:hAnsi="Arial" w:cs="Arial"/>
                <w:b/>
                <w:color w:val="333333"/>
                <w:sz w:val="18"/>
                <w:szCs w:val="18"/>
              </w:rPr>
              <w:t xml:space="preserve">North </w:t>
            </w:r>
          </w:p>
        </w:tc>
      </w:tr>
      <w:tr w:rsidR="00F436B2" w:rsidRPr="00127020" w:rsidTr="002A23FF">
        <w:tc>
          <w:tcPr>
            <w:tcW w:w="10890" w:type="dxa"/>
            <w:shd w:val="clear" w:color="auto" w:fill="auto"/>
            <w:tcMar>
              <w:top w:w="0" w:type="dxa"/>
              <w:left w:w="0" w:type="dxa"/>
              <w:bottom w:w="0" w:type="dxa"/>
              <w:right w:w="0" w:type="dxa"/>
            </w:tcMar>
            <w:vAlign w:val="center"/>
            <w:hideMark/>
          </w:tcPr>
          <w:p w:rsidR="00F436B2" w:rsidRPr="00F512B4" w:rsidRDefault="00F436B2" w:rsidP="002A23FF">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rPr>
                <w:rFonts w:ascii="Arial" w:hAnsi="Arial" w:cs="Arial"/>
                <w:b/>
                <w:color w:val="333333"/>
                <w:sz w:val="18"/>
                <w:szCs w:val="18"/>
              </w:rPr>
            </w:pPr>
            <w:r w:rsidRPr="00F512B4">
              <w:rPr>
                <w:rFonts w:ascii="Arial" w:hAnsi="Arial" w:cs="Arial"/>
                <w:b/>
                <w:color w:val="333333"/>
                <w:sz w:val="18"/>
                <w:szCs w:val="18"/>
              </w:rPr>
              <w:object w:dxaOrig="225" w:dyaOrig="225">
                <v:shape id="_x0000_i1071" type="#_x0000_t75" style="width:18pt;height:15.6pt" o:ole="">
                  <v:imagedata r:id="rId17" o:title=""/>
                </v:shape>
                <w:control r:id="rId19" w:name="DefaultOcxName12" w:shapeid="_x0000_i1071"/>
              </w:object>
            </w:r>
            <w:r w:rsidRPr="00F512B4">
              <w:rPr>
                <w:rFonts w:ascii="Arial" w:hAnsi="Arial" w:cs="Arial"/>
                <w:b/>
                <w:color w:val="333333"/>
                <w:sz w:val="18"/>
                <w:szCs w:val="18"/>
              </w:rPr>
              <w:t xml:space="preserve">South </w:t>
            </w:r>
          </w:p>
        </w:tc>
      </w:tr>
      <w:tr w:rsidR="00F436B2" w:rsidRPr="00127020" w:rsidTr="002A23FF">
        <w:tc>
          <w:tcPr>
            <w:tcW w:w="10890" w:type="dxa"/>
            <w:shd w:val="clear" w:color="auto" w:fill="auto"/>
            <w:tcMar>
              <w:top w:w="0" w:type="dxa"/>
              <w:left w:w="0" w:type="dxa"/>
              <w:bottom w:w="0" w:type="dxa"/>
              <w:right w:w="0" w:type="dxa"/>
            </w:tcMar>
            <w:vAlign w:val="center"/>
            <w:hideMark/>
          </w:tcPr>
          <w:p w:rsidR="00F436B2" w:rsidRPr="00F512B4" w:rsidRDefault="00F436B2" w:rsidP="002A23FF">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rPr>
                <w:rFonts w:ascii="Arial" w:hAnsi="Arial" w:cs="Arial"/>
                <w:b/>
                <w:color w:val="333333"/>
                <w:sz w:val="18"/>
                <w:szCs w:val="18"/>
              </w:rPr>
            </w:pPr>
            <w:r w:rsidRPr="00F512B4">
              <w:rPr>
                <w:rFonts w:ascii="Arial" w:hAnsi="Arial" w:cs="Arial"/>
                <w:b/>
                <w:color w:val="333333"/>
                <w:sz w:val="18"/>
                <w:szCs w:val="18"/>
              </w:rPr>
              <w:object w:dxaOrig="225" w:dyaOrig="225">
                <v:shape id="_x0000_i1074" type="#_x0000_t75" style="width:18pt;height:15.6pt" o:ole="">
                  <v:imagedata r:id="rId17" o:title=""/>
                </v:shape>
                <w:control r:id="rId20" w:name="DefaultOcxName21" w:shapeid="_x0000_i1074"/>
              </w:object>
            </w:r>
            <w:r w:rsidRPr="00F512B4">
              <w:rPr>
                <w:rFonts w:ascii="Arial" w:hAnsi="Arial" w:cs="Arial"/>
                <w:b/>
                <w:color w:val="333333"/>
                <w:sz w:val="18"/>
                <w:szCs w:val="18"/>
              </w:rPr>
              <w:t xml:space="preserve">East </w:t>
            </w:r>
          </w:p>
        </w:tc>
      </w:tr>
      <w:tr w:rsidR="00F436B2" w:rsidRPr="00127020" w:rsidTr="002A23FF">
        <w:tc>
          <w:tcPr>
            <w:tcW w:w="10890" w:type="dxa"/>
            <w:shd w:val="clear" w:color="auto" w:fill="auto"/>
            <w:tcMar>
              <w:top w:w="0" w:type="dxa"/>
              <w:left w:w="0" w:type="dxa"/>
              <w:bottom w:w="0" w:type="dxa"/>
              <w:right w:w="0" w:type="dxa"/>
            </w:tcMar>
            <w:vAlign w:val="center"/>
            <w:hideMark/>
          </w:tcPr>
          <w:p w:rsidR="00F436B2" w:rsidRPr="00F512B4" w:rsidRDefault="00F436B2" w:rsidP="002A23FF">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rPr>
                <w:rFonts w:ascii="Arial" w:hAnsi="Arial" w:cs="Arial"/>
                <w:b/>
                <w:color w:val="333333"/>
                <w:sz w:val="18"/>
                <w:szCs w:val="18"/>
              </w:rPr>
            </w:pPr>
            <w:r w:rsidRPr="00F512B4">
              <w:rPr>
                <w:rFonts w:ascii="Arial" w:hAnsi="Arial" w:cs="Arial"/>
                <w:b/>
                <w:color w:val="333333"/>
                <w:sz w:val="18"/>
                <w:szCs w:val="18"/>
              </w:rPr>
              <w:object w:dxaOrig="225" w:dyaOrig="225">
                <v:shape id="_x0000_i1077" type="#_x0000_t75" style="width:18pt;height:15.6pt" o:ole="">
                  <v:imagedata r:id="rId17" o:title=""/>
                </v:shape>
                <w:control r:id="rId21" w:name="DefaultOcxName31" w:shapeid="_x0000_i1077"/>
              </w:object>
            </w:r>
            <w:r w:rsidRPr="00F512B4">
              <w:rPr>
                <w:rFonts w:ascii="Arial" w:hAnsi="Arial" w:cs="Arial"/>
                <w:b/>
                <w:color w:val="333333"/>
                <w:sz w:val="18"/>
                <w:szCs w:val="18"/>
              </w:rPr>
              <w:t>West</w:t>
            </w:r>
          </w:p>
        </w:tc>
      </w:tr>
      <w:tr w:rsidR="00F436B2" w:rsidRPr="00127020" w:rsidTr="002A23FF">
        <w:tc>
          <w:tcPr>
            <w:tcW w:w="10890" w:type="dxa"/>
            <w:shd w:val="clear" w:color="auto" w:fill="auto"/>
            <w:tcMar>
              <w:top w:w="0" w:type="dxa"/>
              <w:left w:w="0" w:type="dxa"/>
              <w:bottom w:w="0" w:type="dxa"/>
              <w:right w:w="0" w:type="dxa"/>
            </w:tcMar>
            <w:vAlign w:val="center"/>
            <w:hideMark/>
          </w:tcPr>
          <w:p w:rsidR="00F436B2" w:rsidRPr="00F512B4" w:rsidRDefault="00F436B2" w:rsidP="002A23FF">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rPr>
                <w:rFonts w:ascii="Arial" w:hAnsi="Arial" w:cs="Arial"/>
                <w:b/>
                <w:color w:val="333333"/>
                <w:sz w:val="18"/>
                <w:szCs w:val="18"/>
              </w:rPr>
            </w:pPr>
            <w:r w:rsidRPr="00F512B4">
              <w:rPr>
                <w:rFonts w:ascii="Arial" w:hAnsi="Arial" w:cs="Arial"/>
                <w:b/>
                <w:color w:val="333333"/>
                <w:sz w:val="18"/>
                <w:szCs w:val="18"/>
              </w:rPr>
              <w:object w:dxaOrig="225" w:dyaOrig="225">
                <v:shape id="_x0000_i1080" type="#_x0000_t75" style="width:18pt;height:15.6pt" o:ole="">
                  <v:imagedata r:id="rId17" o:title=""/>
                </v:shape>
                <w:control r:id="rId22" w:name="DefaultOcxName41" w:shapeid="_x0000_i1080"/>
              </w:object>
            </w:r>
            <w:r w:rsidRPr="00F512B4">
              <w:rPr>
                <w:rFonts w:ascii="Arial" w:hAnsi="Arial" w:cs="Arial"/>
                <w:b/>
                <w:color w:val="333333"/>
                <w:sz w:val="18"/>
                <w:szCs w:val="18"/>
              </w:rPr>
              <w:t>Central</w:t>
            </w:r>
          </w:p>
        </w:tc>
      </w:tr>
      <w:tr w:rsidR="00F436B2" w:rsidRPr="00127020" w:rsidTr="002A23FF">
        <w:tc>
          <w:tcPr>
            <w:tcW w:w="10890" w:type="dxa"/>
            <w:shd w:val="clear" w:color="auto" w:fill="auto"/>
            <w:tcMar>
              <w:top w:w="0" w:type="dxa"/>
              <w:left w:w="0" w:type="dxa"/>
              <w:bottom w:w="0" w:type="dxa"/>
              <w:right w:w="0" w:type="dxa"/>
            </w:tcMar>
            <w:vAlign w:val="center"/>
            <w:hideMark/>
          </w:tcPr>
          <w:p w:rsidR="00F436B2" w:rsidRPr="00F512B4" w:rsidRDefault="00F436B2" w:rsidP="002A23FF">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rPr>
                <w:rFonts w:ascii="Arial" w:hAnsi="Arial" w:cs="Arial"/>
                <w:b/>
                <w:color w:val="333333"/>
                <w:sz w:val="18"/>
                <w:szCs w:val="18"/>
              </w:rPr>
            </w:pPr>
            <w:r w:rsidRPr="00F512B4">
              <w:rPr>
                <w:rFonts w:ascii="Arial" w:hAnsi="Arial" w:cs="Arial"/>
                <w:b/>
                <w:color w:val="333333"/>
                <w:sz w:val="18"/>
                <w:szCs w:val="18"/>
              </w:rPr>
              <w:object w:dxaOrig="225" w:dyaOrig="225">
                <v:shape id="_x0000_i1083" type="#_x0000_t75" style="width:18pt;height:15.6pt" o:ole="">
                  <v:imagedata r:id="rId17" o:title=""/>
                </v:shape>
                <w:control r:id="rId23" w:name="DefaultOcxName51" w:shapeid="_x0000_i1083"/>
              </w:object>
            </w:r>
            <w:r w:rsidRPr="00F512B4">
              <w:rPr>
                <w:rFonts w:ascii="Arial" w:hAnsi="Arial" w:cs="Arial"/>
                <w:b/>
                <w:color w:val="333333"/>
                <w:sz w:val="18"/>
                <w:szCs w:val="18"/>
              </w:rPr>
              <w:t>All Franklin County</w:t>
            </w:r>
          </w:p>
        </w:tc>
      </w:tr>
      <w:tr w:rsidR="00F436B2" w:rsidRPr="00127020" w:rsidTr="002A23FF">
        <w:tc>
          <w:tcPr>
            <w:tcW w:w="10890" w:type="dxa"/>
            <w:shd w:val="clear" w:color="auto" w:fill="auto"/>
            <w:tcMar>
              <w:top w:w="0" w:type="dxa"/>
              <w:left w:w="0" w:type="dxa"/>
              <w:bottom w:w="0" w:type="dxa"/>
              <w:right w:w="0" w:type="dxa"/>
            </w:tcMar>
            <w:vAlign w:val="center"/>
            <w:hideMark/>
          </w:tcPr>
          <w:p w:rsidR="00F436B2" w:rsidRDefault="00F436B2" w:rsidP="002A23FF">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rPr>
                <w:rFonts w:ascii="Arial" w:hAnsi="Arial" w:cs="Arial"/>
                <w:b/>
                <w:color w:val="333333"/>
                <w:sz w:val="18"/>
                <w:szCs w:val="18"/>
              </w:rPr>
            </w:pPr>
            <w:r w:rsidRPr="00F512B4">
              <w:rPr>
                <w:rFonts w:ascii="Arial" w:hAnsi="Arial" w:cs="Arial"/>
                <w:b/>
                <w:color w:val="333333"/>
                <w:sz w:val="18"/>
                <w:szCs w:val="18"/>
              </w:rPr>
              <w:object w:dxaOrig="225" w:dyaOrig="225">
                <v:shape id="_x0000_i1086" type="#_x0000_t75" style="width:18pt;height:15.6pt" o:ole="">
                  <v:imagedata r:id="rId17" o:title=""/>
                </v:shape>
                <w:control r:id="rId24" w:name="DefaultOcxName61" w:shapeid="_x0000_i1086"/>
              </w:object>
            </w:r>
            <w:r w:rsidRPr="00F512B4">
              <w:rPr>
                <w:rFonts w:ascii="Arial" w:hAnsi="Arial" w:cs="Arial"/>
                <w:b/>
                <w:color w:val="333333"/>
                <w:sz w:val="18"/>
                <w:szCs w:val="18"/>
              </w:rPr>
              <w:t>Othe</w:t>
            </w:r>
            <w:r>
              <w:rPr>
                <w:rFonts w:ascii="Arial" w:hAnsi="Arial" w:cs="Arial"/>
                <w:b/>
                <w:color w:val="333333"/>
                <w:sz w:val="18"/>
                <w:szCs w:val="18"/>
              </w:rPr>
              <w:t>r</w:t>
            </w:r>
          </w:p>
          <w:p w:rsidR="00F436B2" w:rsidRPr="00F512B4" w:rsidRDefault="00F436B2" w:rsidP="002A23FF">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rPr>
                <w:rFonts w:ascii="Arial" w:hAnsi="Arial" w:cs="Arial"/>
                <w:b/>
                <w:color w:val="333333"/>
                <w:sz w:val="18"/>
                <w:szCs w:val="18"/>
                <w:lang w:val="en"/>
              </w:rPr>
            </w:pPr>
            <w:r w:rsidRPr="00F512B4">
              <w:rPr>
                <w:rFonts w:ascii="Arial" w:hAnsi="Arial" w:cs="Arial"/>
                <w:b/>
                <w:color w:val="333333"/>
                <w:sz w:val="18"/>
                <w:szCs w:val="18"/>
                <w:lang w:val="en"/>
              </w:rPr>
              <w:object w:dxaOrig="225" w:dyaOrig="225">
                <v:shape id="_x0000_i1089" type="#_x0000_t75" style="width:18pt;height:15.6pt" o:ole="">
                  <v:imagedata r:id="rId17" o:title=""/>
                </v:shape>
                <w:control r:id="rId25" w:name="DefaultOcxName71" w:shapeid="_x0000_i1089"/>
              </w:object>
            </w:r>
            <w:r w:rsidRPr="00F512B4">
              <w:rPr>
                <w:rFonts w:ascii="Arial" w:hAnsi="Arial" w:cs="Arial"/>
                <w:b/>
                <w:color w:val="333333"/>
                <w:sz w:val="18"/>
                <w:szCs w:val="18"/>
                <w:lang w:val="en"/>
              </w:rPr>
              <w:t xml:space="preserve">Please describe Other: </w:t>
            </w:r>
          </w:p>
          <w:p w:rsidR="00F436B2" w:rsidRPr="00F512B4" w:rsidRDefault="00F436B2" w:rsidP="002A23FF">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rPr>
                <w:rFonts w:ascii="Arial" w:hAnsi="Arial" w:cs="Arial"/>
                <w:b/>
                <w:color w:val="333333"/>
                <w:sz w:val="18"/>
                <w:szCs w:val="18"/>
              </w:rPr>
            </w:pPr>
          </w:p>
        </w:tc>
      </w:tr>
    </w:tbl>
    <w:p w:rsidR="00F436B2" w:rsidRPr="00127020" w:rsidRDefault="00F436B2" w:rsidP="00F436B2">
      <w:pPr>
        <w:shd w:val="clear" w:color="auto" w:fill="FFFFFF"/>
        <w:rPr>
          <w:rFonts w:ascii="Arial" w:hAnsi="Arial" w:cs="Arial"/>
          <w:color w:val="333333"/>
          <w:sz w:val="20"/>
          <w:szCs w:val="20"/>
          <w:lang w:val="en"/>
        </w:rPr>
      </w:pPr>
    </w:p>
    <w:p w:rsidR="00F436B2" w:rsidRDefault="00F436B2" w:rsidP="00F436B2">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rPr>
          <w:rFonts w:ascii="Arial" w:hAnsi="Arial" w:cs="Arial"/>
          <w:b/>
          <w:color w:val="333333"/>
          <w:sz w:val="20"/>
          <w:szCs w:val="20"/>
          <w:lang w:val="en"/>
        </w:rPr>
      </w:pPr>
      <w:r w:rsidRPr="00127020">
        <w:rPr>
          <w:rFonts w:ascii="Arial" w:hAnsi="Arial" w:cs="Arial"/>
          <w:b/>
          <w:color w:val="333333"/>
          <w:sz w:val="20"/>
          <w:szCs w:val="20"/>
          <w:lang w:val="en"/>
        </w:rPr>
        <w:t>15. List number of program sites/locations</w:t>
      </w:r>
      <w:r>
        <w:rPr>
          <w:rFonts w:ascii="Arial" w:hAnsi="Arial" w:cs="Arial"/>
          <w:b/>
          <w:color w:val="333333"/>
          <w:sz w:val="20"/>
          <w:szCs w:val="20"/>
          <w:lang w:val="en"/>
        </w:rPr>
        <w:t xml:space="preserve"> (Character Limit:  30)</w:t>
      </w:r>
    </w:p>
    <w:p w:rsidR="00F436B2" w:rsidRPr="00127020" w:rsidRDefault="00F436B2" w:rsidP="00F436B2">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rPr>
          <w:rFonts w:ascii="Arial" w:hAnsi="Arial" w:cs="Arial"/>
          <w:b/>
          <w:color w:val="333333"/>
          <w:sz w:val="20"/>
          <w:szCs w:val="20"/>
          <w:lang w:val="en"/>
        </w:rPr>
      </w:pPr>
      <w:r>
        <w:rPr>
          <w:rFonts w:ascii="Arial" w:hAnsi="Arial" w:cs="Arial"/>
          <w:b/>
          <w:color w:val="333333"/>
          <w:sz w:val="20"/>
          <w:szCs w:val="20"/>
          <w:lang w:val="en"/>
        </w:rPr>
        <w:t xml:space="preserve"> </w:t>
      </w:r>
      <w:r w:rsidRPr="00596002">
        <w:rPr>
          <w:rFonts w:ascii="Arial" w:hAnsi="Arial" w:cs="Arial"/>
          <w:color w:val="1F497D" w:themeColor="text2"/>
          <w:sz w:val="20"/>
          <w:szCs w:val="20"/>
          <w:lang w:val="en"/>
        </w:rPr>
        <w:t xml:space="preserve">If applying for year-round programming, utilize the year-round program key </w:t>
      </w:r>
      <w:r>
        <w:rPr>
          <w:rFonts w:ascii="Arial" w:hAnsi="Arial" w:cs="Arial"/>
          <w:color w:val="1F497D" w:themeColor="text2"/>
          <w:sz w:val="20"/>
          <w:szCs w:val="20"/>
          <w:lang w:val="en"/>
        </w:rPr>
        <w:t>to identify the number of sites for each program component.</w:t>
      </w:r>
    </w:p>
    <w:p w:rsidR="00247296" w:rsidRDefault="00247296" w:rsidP="00F436B2">
      <w:pPr>
        <w:shd w:val="clear" w:color="auto" w:fill="FFFFFF"/>
        <w:rPr>
          <w:rFonts w:ascii="Arial" w:hAnsi="Arial" w:cs="Arial"/>
          <w:color w:val="333333"/>
          <w:sz w:val="20"/>
          <w:szCs w:val="20"/>
          <w:lang w:val="en"/>
        </w:rPr>
      </w:pPr>
      <w:r>
        <w:rPr>
          <w:rFonts w:ascii="Arial" w:hAnsi="Arial" w:cs="Arial"/>
          <w:color w:val="333333"/>
          <w:sz w:val="20"/>
          <w:szCs w:val="20"/>
          <w:lang w:val="en"/>
        </w:rPr>
        <w:br/>
      </w:r>
    </w:p>
    <w:p w:rsidR="00247296" w:rsidRDefault="00247296">
      <w:pPr>
        <w:spacing w:after="200" w:line="276" w:lineRule="auto"/>
        <w:rPr>
          <w:rFonts w:ascii="Arial" w:hAnsi="Arial" w:cs="Arial"/>
          <w:color w:val="333333"/>
          <w:sz w:val="20"/>
          <w:szCs w:val="20"/>
          <w:lang w:val="en"/>
        </w:rPr>
      </w:pPr>
      <w:r>
        <w:rPr>
          <w:rFonts w:ascii="Arial" w:hAnsi="Arial" w:cs="Arial"/>
          <w:color w:val="333333"/>
          <w:sz w:val="20"/>
          <w:szCs w:val="20"/>
          <w:lang w:val="en"/>
        </w:rPr>
        <w:br w:type="page"/>
      </w:r>
    </w:p>
    <w:p w:rsidR="00F436B2" w:rsidRDefault="00F436B2" w:rsidP="00F436B2">
      <w:pPr>
        <w:shd w:val="clear" w:color="auto" w:fill="FFFFFF"/>
        <w:rPr>
          <w:rFonts w:ascii="Arial" w:hAnsi="Arial" w:cs="Arial"/>
          <w:color w:val="333333"/>
          <w:sz w:val="20"/>
          <w:szCs w:val="20"/>
          <w:lang w:val="en"/>
        </w:rPr>
      </w:pPr>
    </w:p>
    <w:p w:rsidR="00F436B2" w:rsidRDefault="00F436B2" w:rsidP="00F436B2">
      <w:pPr>
        <w:shd w:val="clear" w:color="auto" w:fill="FFFFFF"/>
        <w:rPr>
          <w:rFonts w:ascii="Arial" w:hAnsi="Arial" w:cs="Arial"/>
          <w:color w:val="333333"/>
          <w:sz w:val="20"/>
          <w:szCs w:val="20"/>
          <w:lang w:val="en"/>
        </w:rPr>
      </w:pPr>
    </w:p>
    <w:p w:rsidR="00F436B2" w:rsidRDefault="00F436B2" w:rsidP="00F436B2">
      <w:pPr>
        <w:shd w:val="clear" w:color="auto" w:fill="FFFFFF"/>
        <w:rPr>
          <w:rFonts w:ascii="Arial" w:hAnsi="Arial" w:cs="Arial"/>
          <w:color w:val="333333"/>
          <w:sz w:val="20"/>
          <w:szCs w:val="20"/>
          <w:lang w:val="en"/>
        </w:rPr>
      </w:pPr>
    </w:p>
    <w:p w:rsidR="00F436B2" w:rsidRDefault="00F436B2" w:rsidP="00F436B2">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rPr>
          <w:rFonts w:ascii="Arial" w:hAnsi="Arial" w:cs="Arial"/>
          <w:b/>
          <w:color w:val="333333"/>
          <w:sz w:val="20"/>
          <w:szCs w:val="20"/>
          <w:lang w:val="en"/>
        </w:rPr>
      </w:pPr>
      <w:r w:rsidRPr="00127020">
        <w:rPr>
          <w:rFonts w:ascii="Arial" w:hAnsi="Arial" w:cs="Arial"/>
          <w:b/>
          <w:color w:val="333333"/>
          <w:sz w:val="20"/>
          <w:szCs w:val="20"/>
          <w:lang w:val="en"/>
        </w:rPr>
        <w:t xml:space="preserve">16. Add Site Location(s) (If site status is </w:t>
      </w:r>
      <w:proofErr w:type="gramStart"/>
      <w:r w:rsidRPr="00127020">
        <w:rPr>
          <w:rFonts w:ascii="Arial" w:hAnsi="Arial" w:cs="Arial"/>
          <w:b/>
          <w:color w:val="333333"/>
          <w:sz w:val="20"/>
          <w:szCs w:val="20"/>
          <w:lang w:val="en"/>
        </w:rPr>
        <w:t>Other</w:t>
      </w:r>
      <w:proofErr w:type="gramEnd"/>
      <w:r w:rsidRPr="00127020">
        <w:rPr>
          <w:rFonts w:ascii="Arial" w:hAnsi="Arial" w:cs="Arial"/>
          <w:b/>
          <w:color w:val="333333"/>
          <w:sz w:val="20"/>
          <w:szCs w:val="20"/>
          <w:lang w:val="en"/>
        </w:rPr>
        <w:t xml:space="preserve"> explain in Type of Organization): </w:t>
      </w:r>
      <w:r>
        <w:rPr>
          <w:rFonts w:ascii="Arial" w:hAnsi="Arial" w:cs="Arial"/>
          <w:b/>
          <w:color w:val="333333"/>
          <w:sz w:val="20"/>
          <w:szCs w:val="20"/>
          <w:lang w:val="en"/>
        </w:rPr>
        <w:t xml:space="preserve"> (Character Limits- Name:  150, Address: 1,600, Site Contact: 1,600, Type of Organization: 150) </w:t>
      </w:r>
    </w:p>
    <w:p w:rsidR="00F436B2" w:rsidRPr="00127020" w:rsidRDefault="00F436B2" w:rsidP="00F436B2">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rPr>
          <w:rFonts w:ascii="Arial" w:hAnsi="Arial" w:cs="Arial"/>
          <w:b/>
          <w:color w:val="333333"/>
          <w:sz w:val="20"/>
          <w:szCs w:val="20"/>
          <w:lang w:val="en"/>
        </w:rPr>
      </w:pPr>
      <w:r w:rsidRPr="00596002">
        <w:rPr>
          <w:rFonts w:ascii="Arial" w:hAnsi="Arial" w:cs="Arial"/>
          <w:color w:val="1F497D" w:themeColor="text2"/>
          <w:sz w:val="20"/>
          <w:szCs w:val="20"/>
          <w:lang w:val="en"/>
        </w:rPr>
        <w:t xml:space="preserve">If applying for year-round programming, utilize the year-round program key </w:t>
      </w:r>
      <w:r>
        <w:rPr>
          <w:rFonts w:ascii="Arial" w:hAnsi="Arial" w:cs="Arial"/>
          <w:color w:val="1F497D" w:themeColor="text2"/>
          <w:sz w:val="20"/>
          <w:szCs w:val="20"/>
          <w:lang w:val="en"/>
        </w:rPr>
        <w:t xml:space="preserve">to identify which sites are connected to each program component.  The key should be used prior to listing the site name.  </w:t>
      </w:r>
    </w:p>
    <w:p w:rsidR="00F436B2" w:rsidRPr="00127020" w:rsidRDefault="00F436B2" w:rsidP="00F436B2">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rPr>
          <w:rFonts w:ascii="Arial" w:hAnsi="Arial" w:cs="Arial"/>
          <w:b/>
          <w:color w:val="333333"/>
          <w:sz w:val="20"/>
          <w:szCs w:val="20"/>
          <w:lang w:val="en"/>
        </w:rPr>
      </w:pPr>
    </w:p>
    <w:tbl>
      <w:tblPr>
        <w:tblW w:w="5083" w:type="pct"/>
        <w:tblInd w:w="-90" w:type="dxa"/>
        <w:tblCellMar>
          <w:top w:w="15" w:type="dxa"/>
          <w:left w:w="15" w:type="dxa"/>
          <w:bottom w:w="15" w:type="dxa"/>
          <w:right w:w="15" w:type="dxa"/>
        </w:tblCellMar>
        <w:tblLook w:val="04A0" w:firstRow="1" w:lastRow="0" w:firstColumn="1" w:lastColumn="0" w:noHBand="0" w:noVBand="1"/>
      </w:tblPr>
      <w:tblGrid>
        <w:gridCol w:w="767"/>
        <w:gridCol w:w="957"/>
        <w:gridCol w:w="4264"/>
        <w:gridCol w:w="1143"/>
        <w:gridCol w:w="2377"/>
        <w:gridCol w:w="1481"/>
      </w:tblGrid>
      <w:tr w:rsidR="00F436B2" w:rsidRPr="00127020" w:rsidTr="002A23FF">
        <w:tc>
          <w:tcPr>
            <w:tcW w:w="349" w:type="pct"/>
            <w:tcBorders>
              <w:left w:val="single" w:sz="4" w:space="0" w:color="000000" w:themeColor="text1"/>
              <w:bottom w:val="single" w:sz="4" w:space="0" w:color="000000" w:themeColor="text1"/>
            </w:tcBorders>
            <w:shd w:val="clear" w:color="auto" w:fill="auto"/>
            <w:tcMar>
              <w:top w:w="0" w:type="dxa"/>
              <w:left w:w="0" w:type="dxa"/>
              <w:bottom w:w="0" w:type="dxa"/>
              <w:right w:w="0" w:type="dxa"/>
            </w:tcMar>
            <w:vAlign w:val="center"/>
            <w:hideMark/>
          </w:tcPr>
          <w:p w:rsidR="00F436B2" w:rsidRPr="00127020" w:rsidRDefault="00F436B2" w:rsidP="002A23FF">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rPr>
                <w:rFonts w:ascii="Arial" w:hAnsi="Arial" w:cs="Arial"/>
                <w:b/>
                <w:bCs/>
                <w:color w:val="31708F"/>
                <w:sz w:val="20"/>
                <w:szCs w:val="20"/>
              </w:rPr>
            </w:pPr>
            <w:r w:rsidRPr="00127020">
              <w:rPr>
                <w:rFonts w:ascii="Arial" w:hAnsi="Arial" w:cs="Arial"/>
                <w:b/>
                <w:bCs/>
                <w:color w:val="31708F"/>
                <w:sz w:val="20"/>
                <w:szCs w:val="20"/>
              </w:rPr>
              <w:t>Name</w:t>
            </w:r>
          </w:p>
        </w:tc>
        <w:tc>
          <w:tcPr>
            <w:tcW w:w="0" w:type="auto"/>
            <w:tcBorders>
              <w:bottom w:val="single" w:sz="4" w:space="0" w:color="000000" w:themeColor="text1"/>
            </w:tcBorders>
            <w:shd w:val="clear" w:color="auto" w:fill="auto"/>
            <w:tcMar>
              <w:top w:w="0" w:type="dxa"/>
              <w:left w:w="0" w:type="dxa"/>
              <w:bottom w:w="0" w:type="dxa"/>
              <w:right w:w="0" w:type="dxa"/>
            </w:tcMar>
            <w:vAlign w:val="center"/>
            <w:hideMark/>
          </w:tcPr>
          <w:p w:rsidR="00F436B2" w:rsidRPr="00127020" w:rsidRDefault="00F436B2" w:rsidP="002A23FF">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rPr>
                <w:rFonts w:ascii="Arial" w:hAnsi="Arial" w:cs="Arial"/>
                <w:b/>
                <w:bCs/>
                <w:color w:val="31708F"/>
                <w:sz w:val="20"/>
                <w:szCs w:val="20"/>
              </w:rPr>
            </w:pPr>
            <w:r w:rsidRPr="00127020">
              <w:rPr>
                <w:rFonts w:ascii="Arial" w:hAnsi="Arial" w:cs="Arial"/>
                <w:b/>
                <w:bCs/>
                <w:color w:val="31708F"/>
                <w:sz w:val="20"/>
                <w:szCs w:val="20"/>
              </w:rPr>
              <w:t>Address</w:t>
            </w:r>
          </w:p>
        </w:tc>
        <w:tc>
          <w:tcPr>
            <w:tcW w:w="0" w:type="auto"/>
            <w:tcBorders>
              <w:bottom w:val="single" w:sz="4" w:space="0" w:color="000000" w:themeColor="text1"/>
            </w:tcBorders>
            <w:shd w:val="clear" w:color="auto" w:fill="auto"/>
            <w:tcMar>
              <w:top w:w="0" w:type="dxa"/>
              <w:left w:w="0" w:type="dxa"/>
              <w:bottom w:w="0" w:type="dxa"/>
              <w:right w:w="0" w:type="dxa"/>
            </w:tcMar>
            <w:vAlign w:val="center"/>
            <w:hideMark/>
          </w:tcPr>
          <w:p w:rsidR="00F436B2" w:rsidRPr="00127020" w:rsidRDefault="00F436B2" w:rsidP="002A23FF">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rPr>
                <w:rFonts w:ascii="Arial" w:hAnsi="Arial" w:cs="Arial"/>
                <w:b/>
                <w:bCs/>
                <w:color w:val="31708F"/>
                <w:sz w:val="20"/>
                <w:szCs w:val="20"/>
              </w:rPr>
            </w:pPr>
            <w:r w:rsidRPr="00127020">
              <w:rPr>
                <w:rFonts w:ascii="Arial" w:hAnsi="Arial" w:cs="Arial"/>
                <w:b/>
                <w:bCs/>
                <w:color w:val="31708F"/>
                <w:sz w:val="20"/>
                <w:szCs w:val="20"/>
              </w:rPr>
              <w:t>Site contact info (if other than bidder)</w:t>
            </w:r>
          </w:p>
        </w:tc>
        <w:tc>
          <w:tcPr>
            <w:tcW w:w="0" w:type="auto"/>
            <w:tcBorders>
              <w:bottom w:val="single" w:sz="4" w:space="0" w:color="000000" w:themeColor="text1"/>
            </w:tcBorders>
            <w:shd w:val="clear" w:color="auto" w:fill="auto"/>
            <w:tcMar>
              <w:top w:w="0" w:type="dxa"/>
              <w:left w:w="0" w:type="dxa"/>
              <w:bottom w:w="0" w:type="dxa"/>
              <w:right w:w="0" w:type="dxa"/>
            </w:tcMar>
            <w:vAlign w:val="center"/>
            <w:hideMark/>
          </w:tcPr>
          <w:p w:rsidR="00F436B2" w:rsidRPr="00127020" w:rsidRDefault="00F436B2" w:rsidP="002A23FF">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rPr>
                <w:rFonts w:ascii="Arial" w:hAnsi="Arial" w:cs="Arial"/>
                <w:b/>
                <w:bCs/>
                <w:color w:val="31708F"/>
                <w:sz w:val="20"/>
                <w:szCs w:val="20"/>
              </w:rPr>
            </w:pPr>
            <w:r w:rsidRPr="00127020">
              <w:rPr>
                <w:rFonts w:ascii="Arial" w:hAnsi="Arial" w:cs="Arial"/>
                <w:b/>
                <w:bCs/>
                <w:color w:val="31708F"/>
                <w:sz w:val="20"/>
                <w:szCs w:val="20"/>
              </w:rPr>
              <w:t>New Site?</w:t>
            </w:r>
          </w:p>
        </w:tc>
        <w:tc>
          <w:tcPr>
            <w:tcW w:w="0" w:type="auto"/>
            <w:tcBorders>
              <w:bottom w:val="single" w:sz="4" w:space="0" w:color="000000" w:themeColor="text1"/>
            </w:tcBorders>
            <w:shd w:val="clear" w:color="auto" w:fill="auto"/>
            <w:tcMar>
              <w:top w:w="0" w:type="dxa"/>
              <w:left w:w="0" w:type="dxa"/>
              <w:bottom w:w="0" w:type="dxa"/>
              <w:right w:w="0" w:type="dxa"/>
            </w:tcMar>
            <w:vAlign w:val="center"/>
            <w:hideMark/>
          </w:tcPr>
          <w:p w:rsidR="00F436B2" w:rsidRPr="00127020" w:rsidRDefault="00F436B2" w:rsidP="002A23FF">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rPr>
                <w:rFonts w:ascii="Arial" w:hAnsi="Arial" w:cs="Arial"/>
                <w:b/>
                <w:bCs/>
                <w:color w:val="31708F"/>
                <w:sz w:val="20"/>
                <w:szCs w:val="20"/>
              </w:rPr>
            </w:pPr>
            <w:r w:rsidRPr="00127020">
              <w:rPr>
                <w:rFonts w:ascii="Arial" w:hAnsi="Arial" w:cs="Arial"/>
                <w:b/>
                <w:bCs/>
                <w:color w:val="31708F"/>
                <w:sz w:val="20"/>
                <w:szCs w:val="20"/>
              </w:rPr>
              <w:t>Type of Organization</w:t>
            </w:r>
          </w:p>
        </w:tc>
        <w:tc>
          <w:tcPr>
            <w:tcW w:w="674" w:type="pct"/>
            <w:tcBorders>
              <w:bottom w:val="single" w:sz="4" w:space="0" w:color="000000" w:themeColor="text1"/>
              <w:right w:val="single" w:sz="4" w:space="0" w:color="000000" w:themeColor="text1"/>
            </w:tcBorders>
            <w:shd w:val="clear" w:color="auto" w:fill="auto"/>
            <w:tcMar>
              <w:top w:w="0" w:type="dxa"/>
              <w:left w:w="0" w:type="dxa"/>
              <w:bottom w:w="0" w:type="dxa"/>
              <w:right w:w="0" w:type="dxa"/>
            </w:tcMar>
            <w:vAlign w:val="center"/>
            <w:hideMark/>
          </w:tcPr>
          <w:p w:rsidR="00F436B2" w:rsidRPr="00127020" w:rsidRDefault="00247296" w:rsidP="002A23FF">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rPr>
                <w:rFonts w:ascii="Arial" w:hAnsi="Arial" w:cs="Arial"/>
                <w:b/>
                <w:bCs/>
                <w:color w:val="31708F"/>
                <w:sz w:val="20"/>
                <w:szCs w:val="20"/>
              </w:rPr>
            </w:pPr>
            <w:r>
              <w:rPr>
                <w:rFonts w:ascii="Arial" w:hAnsi="Arial" w:cs="Arial"/>
                <w:b/>
                <w:bCs/>
                <w:color w:val="31708F"/>
                <w:sz w:val="20"/>
                <w:szCs w:val="20"/>
              </w:rPr>
              <w:t>Site Status</w:t>
            </w:r>
            <w:r w:rsidR="00F436B2" w:rsidRPr="00127020">
              <w:rPr>
                <w:rFonts w:ascii="Arial" w:hAnsi="Arial" w:cs="Arial"/>
                <w:b/>
                <w:bCs/>
                <w:color w:val="31708F"/>
                <w:sz w:val="20"/>
                <w:szCs w:val="20"/>
              </w:rPr>
              <w:t>?</w:t>
            </w:r>
          </w:p>
        </w:tc>
      </w:tr>
    </w:tbl>
    <w:p w:rsidR="00F436B2" w:rsidRPr="00127020" w:rsidRDefault="00F436B2" w:rsidP="00F436B2">
      <w:pPr>
        <w:shd w:val="clear" w:color="auto" w:fill="FFFFFF"/>
        <w:rPr>
          <w:rFonts w:ascii="Arial" w:hAnsi="Arial" w:cs="Arial"/>
          <w:color w:val="333333"/>
          <w:sz w:val="20"/>
          <w:szCs w:val="20"/>
          <w:lang w:val="en"/>
        </w:rPr>
      </w:pPr>
    </w:p>
    <w:p w:rsidR="00F436B2" w:rsidRDefault="00F436B2" w:rsidP="00F436B2">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rPr>
          <w:rFonts w:ascii="Arial" w:hAnsi="Arial" w:cs="Arial"/>
          <w:b/>
          <w:color w:val="333333"/>
          <w:sz w:val="20"/>
          <w:szCs w:val="20"/>
          <w:lang w:val="en"/>
        </w:rPr>
      </w:pPr>
      <w:r w:rsidRPr="00127020">
        <w:rPr>
          <w:rFonts w:ascii="Arial" w:hAnsi="Arial" w:cs="Arial"/>
          <w:b/>
          <w:color w:val="333333"/>
          <w:sz w:val="20"/>
          <w:szCs w:val="20"/>
          <w:lang w:val="en"/>
        </w:rPr>
        <w:t>17. Provide a description of any/all Community Partners or sub-contractual relationships. (Briefly describe roles and responsibilities. Fees will be listed in the budget section</w:t>
      </w:r>
      <w:r>
        <w:rPr>
          <w:rFonts w:ascii="Arial" w:hAnsi="Arial" w:cs="Arial"/>
          <w:b/>
          <w:color w:val="333333"/>
          <w:sz w:val="20"/>
          <w:szCs w:val="20"/>
          <w:lang w:val="en"/>
        </w:rPr>
        <w:t xml:space="preserve">)  </w:t>
      </w:r>
    </w:p>
    <w:p w:rsidR="00F436B2" w:rsidRDefault="00F436B2" w:rsidP="00F436B2">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rPr>
          <w:rFonts w:ascii="Arial" w:hAnsi="Arial" w:cs="Arial"/>
          <w:b/>
          <w:color w:val="333333"/>
          <w:sz w:val="20"/>
          <w:szCs w:val="20"/>
          <w:lang w:val="en"/>
        </w:rPr>
      </w:pPr>
      <w:r>
        <w:rPr>
          <w:rFonts w:ascii="Arial" w:hAnsi="Arial" w:cs="Arial"/>
          <w:b/>
          <w:color w:val="333333"/>
          <w:sz w:val="20"/>
          <w:szCs w:val="20"/>
          <w:lang w:val="en"/>
        </w:rPr>
        <w:t>(Character Limits- Partner: 150, Description of Services: 400)</w:t>
      </w:r>
    </w:p>
    <w:p w:rsidR="00F436B2" w:rsidRPr="00127020" w:rsidRDefault="00F436B2" w:rsidP="00F436B2">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rPr>
          <w:rFonts w:ascii="Arial" w:hAnsi="Arial" w:cs="Arial"/>
          <w:b/>
          <w:color w:val="333333"/>
          <w:sz w:val="20"/>
          <w:szCs w:val="20"/>
          <w:lang w:val="en"/>
        </w:rPr>
      </w:pPr>
      <w:r w:rsidRPr="00596002">
        <w:rPr>
          <w:rFonts w:ascii="Arial" w:hAnsi="Arial" w:cs="Arial"/>
          <w:color w:val="1F497D" w:themeColor="text2"/>
          <w:sz w:val="20"/>
          <w:szCs w:val="20"/>
          <w:lang w:val="en"/>
        </w:rPr>
        <w:t xml:space="preserve">If applying for year-round programming, utilize the year-round program key </w:t>
      </w:r>
      <w:r>
        <w:rPr>
          <w:rFonts w:ascii="Arial" w:hAnsi="Arial" w:cs="Arial"/>
          <w:color w:val="1F497D" w:themeColor="text2"/>
          <w:sz w:val="20"/>
          <w:szCs w:val="20"/>
          <w:lang w:val="en"/>
        </w:rPr>
        <w:t xml:space="preserve">to identify which partners or sub-contractors are connected to each program component.  The key should be used prior to listing site partner.  </w:t>
      </w:r>
    </w:p>
    <w:tbl>
      <w:tblPr>
        <w:tblW w:w="5078" w:type="pct"/>
        <w:tblInd w:w="-85" w:type="dxa"/>
        <w:tblCellMar>
          <w:top w:w="15" w:type="dxa"/>
          <w:left w:w="15" w:type="dxa"/>
          <w:bottom w:w="15" w:type="dxa"/>
          <w:right w:w="15" w:type="dxa"/>
        </w:tblCellMar>
        <w:tblLook w:val="04A0" w:firstRow="1" w:lastRow="0" w:firstColumn="1" w:lastColumn="0" w:noHBand="0" w:noVBand="1"/>
      </w:tblPr>
      <w:tblGrid>
        <w:gridCol w:w="2143"/>
        <w:gridCol w:w="1287"/>
        <w:gridCol w:w="1287"/>
        <w:gridCol w:w="6262"/>
      </w:tblGrid>
      <w:tr w:rsidR="00F436B2" w:rsidRPr="00127020" w:rsidTr="002A23FF">
        <w:tc>
          <w:tcPr>
            <w:tcW w:w="976" w:type="pct"/>
            <w:tcBorders>
              <w:left w:val="single" w:sz="4" w:space="0" w:color="000000" w:themeColor="text1"/>
              <w:bottom w:val="single" w:sz="4" w:space="0" w:color="000000" w:themeColor="text1"/>
            </w:tcBorders>
            <w:shd w:val="clear" w:color="auto" w:fill="auto"/>
            <w:tcMar>
              <w:top w:w="0" w:type="dxa"/>
              <w:left w:w="0" w:type="dxa"/>
              <w:bottom w:w="0" w:type="dxa"/>
              <w:right w:w="0" w:type="dxa"/>
            </w:tcMar>
            <w:vAlign w:val="center"/>
            <w:hideMark/>
          </w:tcPr>
          <w:p w:rsidR="00F436B2" w:rsidRPr="00127020" w:rsidRDefault="00F436B2" w:rsidP="002A23FF">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rPr>
                <w:rFonts w:ascii="Arial" w:hAnsi="Arial" w:cs="Arial"/>
                <w:b/>
                <w:bCs/>
                <w:color w:val="31708F"/>
                <w:sz w:val="20"/>
                <w:szCs w:val="20"/>
              </w:rPr>
            </w:pPr>
            <w:r w:rsidRPr="00127020">
              <w:rPr>
                <w:rFonts w:ascii="Arial" w:hAnsi="Arial" w:cs="Arial"/>
                <w:b/>
                <w:bCs/>
                <w:color w:val="31708F"/>
                <w:sz w:val="20"/>
                <w:szCs w:val="20"/>
              </w:rPr>
              <w:t>Partner</w:t>
            </w:r>
          </w:p>
        </w:tc>
        <w:tc>
          <w:tcPr>
            <w:tcW w:w="0" w:type="auto"/>
            <w:tcBorders>
              <w:bottom w:val="single" w:sz="4" w:space="0" w:color="000000" w:themeColor="text1"/>
            </w:tcBorders>
            <w:shd w:val="clear" w:color="auto" w:fill="F2F2F2" w:themeFill="background1" w:themeFillShade="F2"/>
            <w:tcMar>
              <w:top w:w="0" w:type="dxa"/>
              <w:left w:w="0" w:type="dxa"/>
              <w:bottom w:w="0" w:type="dxa"/>
              <w:right w:w="0" w:type="dxa"/>
            </w:tcMar>
            <w:vAlign w:val="center"/>
            <w:hideMark/>
          </w:tcPr>
          <w:p w:rsidR="00F436B2" w:rsidRPr="00127020" w:rsidRDefault="00F436B2" w:rsidP="002A23FF">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rPr>
                <w:rFonts w:ascii="Arial" w:hAnsi="Arial" w:cs="Arial"/>
                <w:b/>
                <w:bCs/>
                <w:color w:val="31708F"/>
                <w:sz w:val="20"/>
                <w:szCs w:val="20"/>
              </w:rPr>
            </w:pPr>
            <w:r w:rsidRPr="00127020">
              <w:rPr>
                <w:rFonts w:ascii="Arial" w:hAnsi="Arial" w:cs="Arial"/>
                <w:b/>
                <w:bCs/>
                <w:color w:val="31708F"/>
                <w:sz w:val="20"/>
                <w:szCs w:val="20"/>
              </w:rPr>
              <w:t>Type</w:t>
            </w:r>
          </w:p>
        </w:tc>
        <w:tc>
          <w:tcPr>
            <w:tcW w:w="0" w:type="auto"/>
            <w:tcBorders>
              <w:bottom w:val="single" w:sz="4" w:space="0" w:color="000000" w:themeColor="text1"/>
            </w:tcBorders>
            <w:shd w:val="clear" w:color="auto" w:fill="F2F2F2" w:themeFill="background1" w:themeFillShade="F2"/>
            <w:tcMar>
              <w:top w:w="0" w:type="dxa"/>
              <w:left w:w="0" w:type="dxa"/>
              <w:bottom w:w="0" w:type="dxa"/>
              <w:right w:w="0" w:type="dxa"/>
            </w:tcMar>
            <w:vAlign w:val="center"/>
            <w:hideMark/>
          </w:tcPr>
          <w:p w:rsidR="00F436B2" w:rsidRPr="00127020" w:rsidRDefault="00F436B2" w:rsidP="002A23FF">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rPr>
                <w:rFonts w:ascii="Arial" w:hAnsi="Arial" w:cs="Arial"/>
                <w:b/>
                <w:bCs/>
                <w:color w:val="31708F"/>
                <w:sz w:val="20"/>
                <w:szCs w:val="20"/>
              </w:rPr>
            </w:pPr>
            <w:r w:rsidRPr="00127020">
              <w:rPr>
                <w:rFonts w:ascii="Arial" w:hAnsi="Arial" w:cs="Arial"/>
                <w:b/>
                <w:bCs/>
                <w:color w:val="31708F"/>
                <w:sz w:val="20"/>
                <w:szCs w:val="20"/>
              </w:rPr>
              <w:t>Fee?</w:t>
            </w:r>
          </w:p>
        </w:tc>
        <w:tc>
          <w:tcPr>
            <w:tcW w:w="2852" w:type="pct"/>
            <w:tcBorders>
              <w:bottom w:val="single" w:sz="4" w:space="0" w:color="000000" w:themeColor="text1"/>
              <w:right w:val="single" w:sz="4" w:space="0" w:color="000000" w:themeColor="text1"/>
            </w:tcBorders>
            <w:shd w:val="clear" w:color="auto" w:fill="F2F2F2" w:themeFill="background1" w:themeFillShade="F2"/>
            <w:tcMar>
              <w:top w:w="0" w:type="dxa"/>
              <w:left w:w="0" w:type="dxa"/>
              <w:bottom w:w="0" w:type="dxa"/>
              <w:right w:w="0" w:type="dxa"/>
            </w:tcMar>
            <w:vAlign w:val="center"/>
            <w:hideMark/>
          </w:tcPr>
          <w:p w:rsidR="00F436B2" w:rsidRPr="00127020" w:rsidRDefault="00F436B2" w:rsidP="002A23FF">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rPr>
                <w:rFonts w:ascii="Arial" w:hAnsi="Arial" w:cs="Arial"/>
                <w:b/>
                <w:bCs/>
                <w:color w:val="31708F"/>
                <w:sz w:val="20"/>
                <w:szCs w:val="20"/>
              </w:rPr>
            </w:pPr>
            <w:r w:rsidRPr="00127020">
              <w:rPr>
                <w:rFonts w:ascii="Arial" w:hAnsi="Arial" w:cs="Arial"/>
                <w:b/>
                <w:bCs/>
                <w:color w:val="31708F"/>
                <w:sz w:val="20"/>
                <w:szCs w:val="20"/>
              </w:rPr>
              <w:t>Description of Services</w:t>
            </w:r>
          </w:p>
        </w:tc>
      </w:tr>
    </w:tbl>
    <w:p w:rsidR="00F436B2" w:rsidRPr="00127020" w:rsidRDefault="00F436B2" w:rsidP="00F436B2">
      <w:pPr>
        <w:shd w:val="clear" w:color="auto" w:fill="FFFFFF"/>
        <w:rPr>
          <w:rFonts w:ascii="Arial" w:hAnsi="Arial" w:cs="Arial"/>
          <w:color w:val="333333"/>
          <w:sz w:val="20"/>
          <w:szCs w:val="20"/>
          <w:lang w:val="en"/>
        </w:rPr>
      </w:pPr>
    </w:p>
    <w:p w:rsidR="00F436B2" w:rsidRDefault="00F436B2" w:rsidP="00F436B2">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rPr>
          <w:rFonts w:ascii="Arial" w:hAnsi="Arial" w:cs="Arial"/>
          <w:b/>
          <w:color w:val="333333"/>
          <w:sz w:val="20"/>
          <w:szCs w:val="20"/>
          <w:lang w:val="en"/>
        </w:rPr>
      </w:pPr>
      <w:r w:rsidRPr="00127020">
        <w:rPr>
          <w:rFonts w:cs="Arial"/>
          <w:b/>
          <w:color w:val="333333"/>
          <w:sz w:val="20"/>
          <w:szCs w:val="20"/>
          <w:lang w:val="en"/>
        </w:rPr>
        <w:t xml:space="preserve">18. </w:t>
      </w:r>
      <w:r w:rsidRPr="00A60F67">
        <w:rPr>
          <w:rFonts w:ascii="Arial" w:hAnsi="Arial" w:cs="Arial"/>
          <w:b/>
          <w:color w:val="333333"/>
          <w:sz w:val="20"/>
          <w:szCs w:val="20"/>
          <w:lang w:val="en"/>
        </w:rPr>
        <w:t xml:space="preserve">Program staff list. Provide information for positions/staff providing program services. Positions with the same title must be numbered i.e. Coordinator 1, Coordinator 2 etc.  </w:t>
      </w:r>
    </w:p>
    <w:p w:rsidR="00F436B2" w:rsidRDefault="00F436B2" w:rsidP="00F436B2">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rPr>
          <w:rFonts w:ascii="Arial" w:hAnsi="Arial" w:cs="Arial"/>
          <w:b/>
          <w:color w:val="333333"/>
          <w:sz w:val="20"/>
          <w:szCs w:val="20"/>
          <w:lang w:val="en"/>
        </w:rPr>
      </w:pPr>
      <w:r>
        <w:rPr>
          <w:rFonts w:ascii="Arial" w:hAnsi="Arial" w:cs="Arial"/>
          <w:b/>
          <w:color w:val="333333"/>
          <w:sz w:val="20"/>
          <w:szCs w:val="20"/>
          <w:lang w:val="en"/>
        </w:rPr>
        <w:t>(Character Limits- Staff Name: 150, Position Title: 200, Narrative: 400)</w:t>
      </w:r>
    </w:p>
    <w:p w:rsidR="00F436B2" w:rsidRPr="00127020" w:rsidRDefault="00F436B2" w:rsidP="00F436B2">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rPr>
          <w:rFonts w:ascii="Arial" w:hAnsi="Arial" w:cs="Arial"/>
          <w:b/>
          <w:color w:val="333333"/>
          <w:sz w:val="20"/>
          <w:szCs w:val="20"/>
          <w:lang w:val="en"/>
        </w:rPr>
      </w:pPr>
      <w:r w:rsidRPr="00596002">
        <w:rPr>
          <w:rFonts w:ascii="Arial" w:hAnsi="Arial" w:cs="Arial"/>
          <w:color w:val="1F497D" w:themeColor="text2"/>
          <w:sz w:val="20"/>
          <w:szCs w:val="20"/>
          <w:lang w:val="en"/>
        </w:rPr>
        <w:t xml:space="preserve">If applying for year-round programming, utilize the year-round program key </w:t>
      </w:r>
      <w:r>
        <w:rPr>
          <w:rFonts w:ascii="Arial" w:hAnsi="Arial" w:cs="Arial"/>
          <w:color w:val="1F497D" w:themeColor="text2"/>
          <w:sz w:val="20"/>
          <w:szCs w:val="20"/>
          <w:lang w:val="en"/>
        </w:rPr>
        <w:t>to identify which positions are connected to each program component.  The key should be used prior to listing the Position Title.  Please note this information will transfer to Budget section II.A.1. Payroll Related Cost Direct Salaries</w:t>
      </w:r>
      <w:r w:rsidR="00247296">
        <w:rPr>
          <w:rFonts w:ascii="Arial" w:hAnsi="Arial" w:cs="Arial"/>
          <w:color w:val="1F497D" w:themeColor="text2"/>
          <w:sz w:val="20"/>
          <w:szCs w:val="20"/>
          <w:lang w:val="en"/>
        </w:rPr>
        <w:t>: o</w:t>
      </w:r>
      <w:r>
        <w:rPr>
          <w:rFonts w:ascii="Arial" w:hAnsi="Arial" w:cs="Arial"/>
          <w:color w:val="1F497D" w:themeColor="text2"/>
          <w:sz w:val="20"/>
          <w:szCs w:val="20"/>
          <w:lang w:val="en"/>
        </w:rPr>
        <w:t xml:space="preserve">nly position titles are listed in the budget.    </w:t>
      </w:r>
    </w:p>
    <w:tbl>
      <w:tblPr>
        <w:tblW w:w="5079" w:type="pct"/>
        <w:tblInd w:w="-85" w:type="dxa"/>
        <w:tblCellMar>
          <w:top w:w="15" w:type="dxa"/>
          <w:left w:w="15" w:type="dxa"/>
          <w:bottom w:w="15" w:type="dxa"/>
          <w:right w:w="15" w:type="dxa"/>
        </w:tblCellMar>
        <w:tblLook w:val="04A0" w:firstRow="1" w:lastRow="0" w:firstColumn="1" w:lastColumn="0" w:noHBand="0" w:noVBand="1"/>
      </w:tblPr>
      <w:tblGrid>
        <w:gridCol w:w="3081"/>
        <w:gridCol w:w="2572"/>
        <w:gridCol w:w="3092"/>
        <w:gridCol w:w="2236"/>
      </w:tblGrid>
      <w:tr w:rsidR="00F436B2" w:rsidRPr="00A60F67" w:rsidTr="002A23FF">
        <w:tc>
          <w:tcPr>
            <w:tcW w:w="1403" w:type="pct"/>
            <w:tcBorders>
              <w:left w:val="single" w:sz="4" w:space="0" w:color="000000" w:themeColor="text1"/>
              <w:bottom w:val="single" w:sz="4" w:space="0" w:color="000000" w:themeColor="text1"/>
            </w:tcBorders>
            <w:shd w:val="clear" w:color="auto" w:fill="auto"/>
            <w:tcMar>
              <w:top w:w="0" w:type="dxa"/>
              <w:left w:w="0" w:type="dxa"/>
              <w:bottom w:w="0" w:type="dxa"/>
              <w:right w:w="0" w:type="dxa"/>
            </w:tcMar>
            <w:vAlign w:val="center"/>
            <w:hideMark/>
          </w:tcPr>
          <w:p w:rsidR="00F436B2" w:rsidRPr="00A60F67" w:rsidRDefault="00F436B2" w:rsidP="002A23FF">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rPr>
                <w:rFonts w:ascii="Arial" w:hAnsi="Arial" w:cs="Arial"/>
                <w:b/>
                <w:bCs/>
                <w:color w:val="31708F"/>
                <w:sz w:val="20"/>
                <w:szCs w:val="20"/>
              </w:rPr>
            </w:pPr>
            <w:r w:rsidRPr="00A60F67">
              <w:rPr>
                <w:rFonts w:ascii="Arial" w:hAnsi="Arial" w:cs="Arial"/>
                <w:b/>
                <w:bCs/>
                <w:color w:val="31708F"/>
                <w:sz w:val="20"/>
                <w:szCs w:val="20"/>
              </w:rPr>
              <w:t>Type of Staff</w:t>
            </w:r>
          </w:p>
        </w:tc>
        <w:tc>
          <w:tcPr>
            <w:tcW w:w="0" w:type="auto"/>
            <w:tcBorders>
              <w:bottom w:val="single" w:sz="4" w:space="0" w:color="000000" w:themeColor="text1"/>
            </w:tcBorders>
            <w:shd w:val="clear" w:color="auto" w:fill="auto"/>
            <w:tcMar>
              <w:top w:w="0" w:type="dxa"/>
              <w:left w:w="0" w:type="dxa"/>
              <w:bottom w:w="0" w:type="dxa"/>
              <w:right w:w="0" w:type="dxa"/>
            </w:tcMar>
            <w:vAlign w:val="center"/>
            <w:hideMark/>
          </w:tcPr>
          <w:p w:rsidR="00F436B2" w:rsidRPr="00A60F67" w:rsidRDefault="00F436B2" w:rsidP="002A23FF">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rPr>
                <w:rFonts w:ascii="Arial" w:hAnsi="Arial" w:cs="Arial"/>
                <w:b/>
                <w:bCs/>
                <w:color w:val="31708F"/>
                <w:sz w:val="20"/>
                <w:szCs w:val="20"/>
              </w:rPr>
            </w:pPr>
            <w:r w:rsidRPr="00A60F67">
              <w:rPr>
                <w:rFonts w:ascii="Arial" w:hAnsi="Arial" w:cs="Arial"/>
                <w:b/>
                <w:bCs/>
                <w:color w:val="31708F"/>
                <w:sz w:val="20"/>
                <w:szCs w:val="20"/>
              </w:rPr>
              <w:t>Staff Name</w:t>
            </w:r>
          </w:p>
        </w:tc>
        <w:tc>
          <w:tcPr>
            <w:tcW w:w="0" w:type="auto"/>
            <w:tcBorders>
              <w:bottom w:val="single" w:sz="4" w:space="0" w:color="000000" w:themeColor="text1"/>
            </w:tcBorders>
            <w:shd w:val="clear" w:color="auto" w:fill="auto"/>
            <w:tcMar>
              <w:top w:w="0" w:type="dxa"/>
              <w:left w:w="0" w:type="dxa"/>
              <w:bottom w:w="0" w:type="dxa"/>
              <w:right w:w="0" w:type="dxa"/>
            </w:tcMar>
            <w:vAlign w:val="center"/>
            <w:hideMark/>
          </w:tcPr>
          <w:p w:rsidR="00F436B2" w:rsidRPr="00A60F67" w:rsidRDefault="00F436B2" w:rsidP="002A23FF">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rPr>
                <w:rFonts w:ascii="Arial" w:hAnsi="Arial" w:cs="Arial"/>
                <w:b/>
                <w:bCs/>
                <w:color w:val="31708F"/>
                <w:sz w:val="20"/>
                <w:szCs w:val="20"/>
              </w:rPr>
            </w:pPr>
            <w:r w:rsidRPr="00A60F67">
              <w:rPr>
                <w:rFonts w:ascii="Arial" w:hAnsi="Arial" w:cs="Arial"/>
                <w:b/>
                <w:bCs/>
                <w:color w:val="31708F"/>
                <w:sz w:val="20"/>
                <w:szCs w:val="20"/>
              </w:rPr>
              <w:t>Position Title</w:t>
            </w:r>
          </w:p>
        </w:tc>
        <w:tc>
          <w:tcPr>
            <w:tcW w:w="1018" w:type="pct"/>
            <w:tcBorders>
              <w:bottom w:val="single" w:sz="4" w:space="0" w:color="000000" w:themeColor="text1"/>
              <w:right w:val="single" w:sz="4" w:space="0" w:color="000000" w:themeColor="text1"/>
            </w:tcBorders>
            <w:shd w:val="clear" w:color="auto" w:fill="auto"/>
            <w:tcMar>
              <w:top w:w="0" w:type="dxa"/>
              <w:left w:w="0" w:type="dxa"/>
              <w:bottom w:w="0" w:type="dxa"/>
              <w:right w:w="0" w:type="dxa"/>
            </w:tcMar>
            <w:vAlign w:val="center"/>
            <w:hideMark/>
          </w:tcPr>
          <w:p w:rsidR="00F436B2" w:rsidRPr="00A60F67" w:rsidRDefault="00F436B2" w:rsidP="002A23FF">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rPr>
                <w:rFonts w:ascii="Arial" w:hAnsi="Arial" w:cs="Arial"/>
                <w:b/>
                <w:bCs/>
                <w:color w:val="31708F"/>
                <w:sz w:val="20"/>
                <w:szCs w:val="20"/>
              </w:rPr>
            </w:pPr>
            <w:r w:rsidRPr="00A60F67">
              <w:rPr>
                <w:rFonts w:ascii="Arial" w:hAnsi="Arial" w:cs="Arial"/>
                <w:b/>
                <w:bCs/>
                <w:color w:val="31708F"/>
                <w:sz w:val="20"/>
                <w:szCs w:val="20"/>
              </w:rPr>
              <w:t>Narrative</w:t>
            </w:r>
          </w:p>
        </w:tc>
      </w:tr>
    </w:tbl>
    <w:p w:rsidR="00F436B2" w:rsidRDefault="00F436B2" w:rsidP="00F436B2">
      <w:pPr>
        <w:spacing w:after="200" w:line="276" w:lineRule="auto"/>
        <w:rPr>
          <w:rFonts w:cs="Arial"/>
          <w:color w:val="333333"/>
          <w:sz w:val="20"/>
          <w:szCs w:val="20"/>
          <w:lang w:val="en"/>
        </w:rPr>
      </w:pPr>
    </w:p>
    <w:p w:rsidR="00F436B2" w:rsidRDefault="00F436B2" w:rsidP="00F436B2">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rPr>
          <w:rFonts w:ascii="Arial" w:hAnsi="Arial" w:cs="Arial"/>
          <w:b/>
          <w:color w:val="333333"/>
          <w:sz w:val="20"/>
          <w:szCs w:val="20"/>
          <w:lang w:val="en"/>
        </w:rPr>
      </w:pPr>
      <w:r w:rsidRPr="00127020">
        <w:rPr>
          <w:rFonts w:ascii="Arial" w:hAnsi="Arial" w:cs="Arial"/>
          <w:b/>
          <w:color w:val="333333"/>
          <w:sz w:val="20"/>
          <w:szCs w:val="20"/>
          <w:lang w:val="en"/>
        </w:rPr>
        <w:t>1</w:t>
      </w:r>
      <w:r>
        <w:rPr>
          <w:rFonts w:ascii="Arial" w:hAnsi="Arial" w:cs="Arial"/>
          <w:b/>
          <w:color w:val="333333"/>
          <w:sz w:val="20"/>
          <w:szCs w:val="20"/>
          <w:lang w:val="en"/>
        </w:rPr>
        <w:t>9</w:t>
      </w:r>
      <w:r w:rsidRPr="00127020">
        <w:rPr>
          <w:rFonts w:ascii="Arial" w:hAnsi="Arial" w:cs="Arial"/>
          <w:b/>
          <w:color w:val="333333"/>
          <w:sz w:val="20"/>
          <w:szCs w:val="20"/>
          <w:lang w:val="en"/>
        </w:rPr>
        <w:t xml:space="preserve">. </w:t>
      </w:r>
      <w:r>
        <w:rPr>
          <w:rFonts w:ascii="Arial" w:hAnsi="Arial" w:cs="Arial"/>
          <w:b/>
          <w:color w:val="333333"/>
          <w:sz w:val="20"/>
          <w:szCs w:val="20"/>
          <w:lang w:val="en"/>
        </w:rPr>
        <w:t>Provide any additional information, not already provided, that your organization deems pertinent for FCDJFS to review in consideration of this proposal. (Character Limits: 8,000)</w:t>
      </w:r>
    </w:p>
    <w:p w:rsidR="00F436B2" w:rsidRPr="00127020" w:rsidRDefault="00F436B2" w:rsidP="00F436B2">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rPr>
          <w:rFonts w:ascii="Arial" w:hAnsi="Arial" w:cs="Arial"/>
          <w:b/>
          <w:color w:val="333333"/>
          <w:sz w:val="20"/>
          <w:szCs w:val="20"/>
          <w:lang w:val="en"/>
        </w:rPr>
      </w:pPr>
      <w:r w:rsidRPr="00596002">
        <w:rPr>
          <w:rFonts w:ascii="Arial" w:hAnsi="Arial" w:cs="Arial"/>
          <w:color w:val="1F497D" w:themeColor="text2"/>
          <w:sz w:val="20"/>
          <w:szCs w:val="20"/>
          <w:lang w:val="en"/>
        </w:rPr>
        <w:t xml:space="preserve">If applying for year-round programming, utilize the year-round program key </w:t>
      </w:r>
      <w:r>
        <w:rPr>
          <w:rFonts w:ascii="Arial" w:hAnsi="Arial" w:cs="Arial"/>
          <w:color w:val="1F497D" w:themeColor="text2"/>
          <w:sz w:val="20"/>
          <w:szCs w:val="20"/>
          <w:lang w:val="en"/>
        </w:rPr>
        <w:t>to clearly identify which program area the information is referencing.</w:t>
      </w:r>
    </w:p>
    <w:p w:rsidR="00247296" w:rsidRDefault="00247296">
      <w:pPr>
        <w:spacing w:after="200" w:line="276" w:lineRule="auto"/>
        <w:rPr>
          <w:rFonts w:ascii="Arial" w:hAnsi="Arial" w:cs="Arial"/>
          <w:b/>
          <w:color w:val="333333"/>
          <w:sz w:val="28"/>
          <w:szCs w:val="28"/>
          <w:lang w:val="en"/>
        </w:rPr>
      </w:pPr>
      <w:r>
        <w:rPr>
          <w:rFonts w:ascii="Arial" w:hAnsi="Arial" w:cs="Arial"/>
          <w:b/>
          <w:color w:val="333333"/>
          <w:sz w:val="28"/>
          <w:szCs w:val="28"/>
          <w:lang w:val="en"/>
        </w:rPr>
        <w:br w:type="page"/>
      </w:r>
    </w:p>
    <w:p w:rsidR="00F436B2" w:rsidRDefault="00F436B2" w:rsidP="00F436B2">
      <w:pPr>
        <w:shd w:val="clear" w:color="auto" w:fill="FFFFFF"/>
        <w:rPr>
          <w:rFonts w:ascii="Arial" w:hAnsi="Arial" w:cs="Arial"/>
          <w:b/>
          <w:color w:val="333333"/>
          <w:sz w:val="28"/>
          <w:szCs w:val="28"/>
          <w:lang w:val="en"/>
        </w:rPr>
      </w:pPr>
    </w:p>
    <w:p w:rsidR="00F436B2" w:rsidRPr="005C2607" w:rsidRDefault="00F436B2" w:rsidP="005C2607">
      <w:pPr>
        <w:shd w:val="clear" w:color="auto" w:fill="DBE5F1" w:themeFill="accent1" w:themeFillTint="33"/>
        <w:rPr>
          <w:rFonts w:ascii="Arial" w:hAnsi="Arial" w:cs="Arial"/>
          <w:b/>
          <w:color w:val="333333"/>
          <w:sz w:val="20"/>
          <w:szCs w:val="20"/>
          <w:lang w:val="en"/>
        </w:rPr>
      </w:pPr>
      <w:r w:rsidRPr="005C2607">
        <w:rPr>
          <w:rFonts w:ascii="Arial" w:hAnsi="Arial" w:cs="Arial"/>
          <w:b/>
          <w:color w:val="333333"/>
          <w:sz w:val="20"/>
          <w:szCs w:val="20"/>
          <w:lang w:val="en"/>
        </w:rPr>
        <w:t>Additional Narrative Questions:</w:t>
      </w:r>
    </w:p>
    <w:p w:rsidR="00F436B2" w:rsidRPr="00127020" w:rsidRDefault="00F436B2" w:rsidP="00F436B2">
      <w:pPr>
        <w:shd w:val="clear" w:color="auto" w:fill="FFFFFF"/>
        <w:rPr>
          <w:rFonts w:cs="Arial"/>
          <w:color w:val="333333"/>
          <w:sz w:val="20"/>
          <w:szCs w:val="20"/>
          <w:lang w:val="en"/>
        </w:rPr>
      </w:pPr>
    </w:p>
    <w:p w:rsidR="00F436B2" w:rsidRDefault="00F436B2" w:rsidP="00F436B2">
      <w:pPr>
        <w:pBdr>
          <w:top w:val="single" w:sz="4" w:space="1" w:color="000000" w:themeColor="text1"/>
          <w:left w:val="single" w:sz="4" w:space="0" w:color="000000" w:themeColor="text1"/>
          <w:bottom w:val="single" w:sz="4" w:space="1" w:color="000000" w:themeColor="text1"/>
          <w:right w:val="single" w:sz="4" w:space="4" w:color="000000" w:themeColor="text1"/>
        </w:pBdr>
        <w:shd w:val="clear" w:color="auto" w:fill="F2F2F2" w:themeFill="background1" w:themeFillShade="F2"/>
      </w:pPr>
      <w:r>
        <w:rPr>
          <w:rFonts w:ascii="Arial" w:hAnsi="Arial" w:cs="Arial"/>
          <w:b/>
          <w:color w:val="333333"/>
          <w:sz w:val="20"/>
          <w:szCs w:val="20"/>
          <w:lang w:val="en"/>
        </w:rPr>
        <w:t xml:space="preserve">A.  </w:t>
      </w:r>
      <w:r w:rsidRPr="00A60F67">
        <w:rPr>
          <w:rFonts w:ascii="Arial" w:hAnsi="Arial" w:cs="Arial"/>
          <w:b/>
          <w:sz w:val="20"/>
          <w:szCs w:val="20"/>
        </w:rPr>
        <w:t xml:space="preserve">Describe how </w:t>
      </w:r>
      <w:r w:rsidRPr="00D40CBE">
        <w:rPr>
          <w:rFonts w:ascii="Arial" w:hAnsi="Arial" w:cs="Arial"/>
          <w:b/>
          <w:sz w:val="20"/>
          <w:szCs w:val="20"/>
          <w:shd w:val="clear" w:color="auto" w:fill="F2F2F2" w:themeFill="background1" w:themeFillShade="F2"/>
        </w:rPr>
        <w:t>y</w:t>
      </w:r>
      <w:r w:rsidRPr="00A60F67">
        <w:rPr>
          <w:rFonts w:ascii="Arial" w:hAnsi="Arial" w:cs="Arial"/>
          <w:b/>
          <w:sz w:val="20"/>
          <w:szCs w:val="20"/>
        </w:rPr>
        <w:t>ou will meet mandated staff to youth ratio</w:t>
      </w:r>
      <w:r>
        <w:t xml:space="preserve"> </w:t>
      </w:r>
      <w:r w:rsidR="00247296">
        <w:t>(</w:t>
      </w:r>
      <w:r w:rsidR="00247296">
        <w:rPr>
          <w:rFonts w:ascii="Arial" w:hAnsi="Arial" w:cs="Arial"/>
          <w:b/>
          <w:color w:val="333333"/>
          <w:sz w:val="20"/>
          <w:szCs w:val="20"/>
          <w:lang w:val="en"/>
        </w:rPr>
        <w:t>Character Limits -</w:t>
      </w:r>
      <w:r w:rsidR="00F00B4C">
        <w:rPr>
          <w:rFonts w:ascii="Arial" w:hAnsi="Arial" w:cs="Arial"/>
          <w:b/>
          <w:color w:val="333333"/>
          <w:sz w:val="20"/>
          <w:szCs w:val="20"/>
          <w:lang w:val="en"/>
        </w:rPr>
        <w:t>3000</w:t>
      </w:r>
      <w:r w:rsidR="00247296">
        <w:rPr>
          <w:rFonts w:ascii="Arial" w:hAnsi="Arial" w:cs="Arial"/>
          <w:b/>
          <w:color w:val="333333"/>
          <w:sz w:val="20"/>
          <w:szCs w:val="20"/>
          <w:lang w:val="en"/>
        </w:rPr>
        <w:t>)</w:t>
      </w:r>
    </w:p>
    <w:p w:rsidR="00F436B2" w:rsidRPr="00995AE6" w:rsidRDefault="00F436B2" w:rsidP="00F436B2">
      <w:pPr>
        <w:pBdr>
          <w:top w:val="single" w:sz="4" w:space="1" w:color="000000" w:themeColor="text1"/>
          <w:left w:val="single" w:sz="4" w:space="0" w:color="000000" w:themeColor="text1"/>
          <w:bottom w:val="single" w:sz="4" w:space="1" w:color="000000" w:themeColor="text1"/>
          <w:right w:val="single" w:sz="4" w:space="4" w:color="000000" w:themeColor="text1"/>
        </w:pBdr>
        <w:shd w:val="clear" w:color="auto" w:fill="F2F2F2" w:themeFill="background1" w:themeFillShade="F2"/>
        <w:rPr>
          <w:rFonts w:ascii="Arial" w:hAnsi="Arial" w:cs="Arial"/>
          <w:b/>
          <w:color w:val="333333"/>
          <w:sz w:val="20"/>
          <w:szCs w:val="20"/>
          <w:lang w:val="en"/>
        </w:rPr>
      </w:pPr>
      <w:r w:rsidRPr="00995AE6">
        <w:rPr>
          <w:rFonts w:ascii="Arial" w:hAnsi="Arial" w:cs="Arial"/>
          <w:color w:val="1F497D" w:themeColor="text2"/>
          <w:sz w:val="20"/>
          <w:szCs w:val="20"/>
          <w:lang w:val="en"/>
        </w:rPr>
        <w:t xml:space="preserve">If </w:t>
      </w:r>
      <w:r w:rsidRPr="00596002">
        <w:rPr>
          <w:rFonts w:ascii="Arial" w:hAnsi="Arial" w:cs="Arial"/>
          <w:color w:val="1F497D" w:themeColor="text2"/>
          <w:sz w:val="20"/>
          <w:szCs w:val="20"/>
          <w:lang w:val="en"/>
        </w:rPr>
        <w:t xml:space="preserve">applying for year-round programming, utilize the year-round program key </w:t>
      </w:r>
      <w:r>
        <w:rPr>
          <w:rFonts w:ascii="Arial" w:hAnsi="Arial" w:cs="Arial"/>
          <w:color w:val="1F497D" w:themeColor="text2"/>
          <w:sz w:val="20"/>
          <w:szCs w:val="20"/>
          <w:lang w:val="en"/>
        </w:rPr>
        <w:t>to identify ratios for both program areas.</w:t>
      </w:r>
      <w:r w:rsidRPr="00995AE6">
        <w:rPr>
          <w:rFonts w:ascii="Arial" w:hAnsi="Arial" w:cs="Arial"/>
          <w:color w:val="1F497D" w:themeColor="text2"/>
          <w:sz w:val="20"/>
          <w:szCs w:val="20"/>
          <w:lang w:val="en"/>
        </w:rPr>
        <w:t xml:space="preserve"> </w:t>
      </w:r>
    </w:p>
    <w:p w:rsidR="00F436B2" w:rsidRPr="00127020" w:rsidRDefault="00F436B2" w:rsidP="00F436B2">
      <w:pPr>
        <w:shd w:val="clear" w:color="auto" w:fill="FFFFFF"/>
        <w:rPr>
          <w:rFonts w:cs="Arial"/>
          <w:color w:val="333333"/>
          <w:sz w:val="20"/>
          <w:szCs w:val="20"/>
          <w:lang w:val="en"/>
        </w:rPr>
      </w:pPr>
    </w:p>
    <w:p w:rsidR="00F436B2" w:rsidRDefault="00F436B2" w:rsidP="00F436B2">
      <w:pPr>
        <w:pBdr>
          <w:top w:val="single" w:sz="4" w:space="1" w:color="000000" w:themeColor="text1"/>
          <w:left w:val="single" w:sz="4" w:space="0" w:color="000000" w:themeColor="text1"/>
          <w:bottom w:val="single" w:sz="4" w:space="1" w:color="000000" w:themeColor="text1"/>
          <w:right w:val="single" w:sz="4" w:space="4" w:color="000000" w:themeColor="text1"/>
        </w:pBdr>
        <w:shd w:val="clear" w:color="auto" w:fill="F2F2F2" w:themeFill="background1" w:themeFillShade="F2"/>
        <w:rPr>
          <w:rFonts w:ascii="Arial" w:hAnsi="Arial" w:cs="Arial"/>
          <w:b/>
          <w:sz w:val="20"/>
          <w:szCs w:val="20"/>
        </w:rPr>
      </w:pPr>
      <w:r>
        <w:rPr>
          <w:rFonts w:ascii="Arial" w:hAnsi="Arial" w:cs="Arial"/>
          <w:b/>
          <w:color w:val="333333"/>
          <w:sz w:val="20"/>
          <w:szCs w:val="20"/>
          <w:lang w:val="en"/>
        </w:rPr>
        <w:t xml:space="preserve">B. </w:t>
      </w:r>
      <w:r w:rsidRPr="00127020">
        <w:rPr>
          <w:rFonts w:ascii="Arial" w:hAnsi="Arial" w:cs="Arial"/>
          <w:b/>
          <w:color w:val="333333"/>
          <w:sz w:val="20"/>
          <w:szCs w:val="20"/>
          <w:lang w:val="en"/>
        </w:rPr>
        <w:t xml:space="preserve"> </w:t>
      </w:r>
      <w:r w:rsidRPr="004C4E87">
        <w:rPr>
          <w:rFonts w:ascii="Arial" w:hAnsi="Arial" w:cs="Arial"/>
          <w:b/>
          <w:sz w:val="20"/>
          <w:szCs w:val="20"/>
        </w:rPr>
        <w:t>Is this a licensed program? If yes, which agency is the program licensed through?</w:t>
      </w:r>
      <w:r>
        <w:rPr>
          <w:rFonts w:ascii="Arial" w:hAnsi="Arial" w:cs="Arial"/>
          <w:b/>
          <w:sz w:val="20"/>
          <w:szCs w:val="20"/>
        </w:rPr>
        <w:t xml:space="preserve">  </w:t>
      </w:r>
      <w:r w:rsidR="00F00B4C">
        <w:rPr>
          <w:rFonts w:ascii="Arial" w:hAnsi="Arial" w:cs="Arial"/>
          <w:b/>
          <w:color w:val="333333"/>
          <w:sz w:val="20"/>
          <w:szCs w:val="20"/>
          <w:lang w:val="en"/>
        </w:rPr>
        <w:t>(Character Limits -400)</w:t>
      </w:r>
    </w:p>
    <w:p w:rsidR="00F436B2" w:rsidRPr="00995AE6" w:rsidRDefault="00F436B2" w:rsidP="00F436B2">
      <w:pPr>
        <w:pBdr>
          <w:top w:val="single" w:sz="4" w:space="1" w:color="000000" w:themeColor="text1"/>
          <w:left w:val="single" w:sz="4" w:space="0" w:color="000000" w:themeColor="text1"/>
          <w:bottom w:val="single" w:sz="4" w:space="1" w:color="000000" w:themeColor="text1"/>
          <w:right w:val="single" w:sz="4" w:space="4" w:color="000000" w:themeColor="text1"/>
        </w:pBdr>
        <w:shd w:val="clear" w:color="auto" w:fill="F2F2F2" w:themeFill="background1" w:themeFillShade="F2"/>
        <w:rPr>
          <w:rFonts w:ascii="Arial" w:hAnsi="Arial" w:cs="Arial"/>
          <w:color w:val="1F497D" w:themeColor="text2"/>
          <w:sz w:val="20"/>
          <w:szCs w:val="20"/>
          <w:lang w:val="en"/>
        </w:rPr>
      </w:pPr>
      <w:r w:rsidRPr="00596002">
        <w:rPr>
          <w:rFonts w:ascii="Arial" w:hAnsi="Arial" w:cs="Arial"/>
          <w:color w:val="1F497D" w:themeColor="text2"/>
          <w:sz w:val="20"/>
          <w:szCs w:val="20"/>
          <w:lang w:val="en"/>
        </w:rPr>
        <w:t xml:space="preserve">If applying for year-round programming, utilize the year-round program key </w:t>
      </w:r>
      <w:r>
        <w:rPr>
          <w:rFonts w:ascii="Arial" w:hAnsi="Arial" w:cs="Arial"/>
          <w:color w:val="1F497D" w:themeColor="text2"/>
          <w:sz w:val="20"/>
          <w:szCs w:val="20"/>
          <w:lang w:val="en"/>
        </w:rPr>
        <w:t xml:space="preserve">to identify which program is licensed.  Please list the </w:t>
      </w:r>
      <w:r w:rsidRPr="00995AE6">
        <w:rPr>
          <w:rFonts w:ascii="Arial" w:hAnsi="Arial" w:cs="Arial"/>
          <w:color w:val="1F497D" w:themeColor="text2"/>
          <w:sz w:val="20"/>
          <w:szCs w:val="20"/>
        </w:rPr>
        <w:t xml:space="preserve">licensing agency </w:t>
      </w:r>
      <w:r>
        <w:rPr>
          <w:rFonts w:ascii="Arial" w:hAnsi="Arial" w:cs="Arial"/>
          <w:color w:val="1F497D" w:themeColor="text2"/>
          <w:sz w:val="20"/>
          <w:szCs w:val="20"/>
        </w:rPr>
        <w:t>for all licensed programs.</w:t>
      </w:r>
    </w:p>
    <w:p w:rsidR="00F436B2" w:rsidRPr="00127020" w:rsidRDefault="00F436B2" w:rsidP="00F436B2">
      <w:pPr>
        <w:shd w:val="clear" w:color="auto" w:fill="FFFFFF"/>
        <w:rPr>
          <w:rFonts w:cs="Arial"/>
          <w:color w:val="333333"/>
          <w:sz w:val="20"/>
          <w:szCs w:val="20"/>
          <w:lang w:val="en"/>
        </w:rPr>
      </w:pPr>
    </w:p>
    <w:p w:rsidR="00F436B2" w:rsidRDefault="00F436B2" w:rsidP="00F436B2">
      <w:pPr>
        <w:pBdr>
          <w:top w:val="single" w:sz="4" w:space="1" w:color="000000" w:themeColor="text1"/>
          <w:left w:val="single" w:sz="4" w:space="0" w:color="000000" w:themeColor="text1"/>
          <w:bottom w:val="single" w:sz="4" w:space="1" w:color="000000" w:themeColor="text1"/>
          <w:right w:val="single" w:sz="4" w:space="4" w:color="000000" w:themeColor="text1"/>
        </w:pBdr>
        <w:shd w:val="clear" w:color="auto" w:fill="F2F2F2" w:themeFill="background1" w:themeFillShade="F2"/>
        <w:rPr>
          <w:rFonts w:ascii="Arial" w:hAnsi="Arial" w:cs="Arial"/>
          <w:b/>
          <w:sz w:val="20"/>
          <w:szCs w:val="20"/>
        </w:rPr>
      </w:pPr>
      <w:r>
        <w:rPr>
          <w:rFonts w:ascii="Arial" w:hAnsi="Arial" w:cs="Arial"/>
          <w:b/>
          <w:sz w:val="20"/>
          <w:szCs w:val="20"/>
        </w:rPr>
        <w:t xml:space="preserve">C. Which youth learning enrichment component does the program address?  (Check all that Apply) </w:t>
      </w:r>
    </w:p>
    <w:p w:rsidR="00F436B2" w:rsidRPr="00995AE6" w:rsidRDefault="00F436B2" w:rsidP="00F436B2">
      <w:pPr>
        <w:pBdr>
          <w:top w:val="single" w:sz="4" w:space="1" w:color="000000" w:themeColor="text1"/>
          <w:left w:val="single" w:sz="4" w:space="0" w:color="000000" w:themeColor="text1"/>
          <w:bottom w:val="single" w:sz="4" w:space="1" w:color="000000" w:themeColor="text1"/>
          <w:right w:val="single" w:sz="4" w:space="4" w:color="000000" w:themeColor="text1"/>
        </w:pBdr>
        <w:shd w:val="clear" w:color="auto" w:fill="F2F2F2" w:themeFill="background1" w:themeFillShade="F2"/>
        <w:rPr>
          <w:rFonts w:ascii="Arial" w:hAnsi="Arial" w:cs="Arial"/>
          <w:b/>
          <w:color w:val="333333"/>
          <w:sz w:val="20"/>
          <w:szCs w:val="20"/>
          <w:lang w:val="en"/>
        </w:rPr>
      </w:pPr>
      <w:r>
        <w:rPr>
          <w:rFonts w:ascii="Arial" w:hAnsi="Arial" w:cs="Arial"/>
          <w:b/>
          <w:sz w:val="20"/>
          <w:szCs w:val="20"/>
        </w:rPr>
        <w:t xml:space="preserve"> Math, Reading, Not Required.  </w:t>
      </w:r>
      <w:r>
        <w:rPr>
          <w:rFonts w:ascii="Arial" w:hAnsi="Arial" w:cs="Arial"/>
          <w:color w:val="1F497D" w:themeColor="text2"/>
          <w:sz w:val="20"/>
          <w:szCs w:val="20"/>
        </w:rPr>
        <w:t xml:space="preserve">Summer Learning Question- </w:t>
      </w:r>
      <w:r w:rsidRPr="00995AE6">
        <w:rPr>
          <w:rFonts w:ascii="Arial" w:hAnsi="Arial" w:cs="Arial"/>
          <w:color w:val="1F497D" w:themeColor="text2"/>
          <w:sz w:val="20"/>
          <w:szCs w:val="20"/>
        </w:rPr>
        <w:t>Under this RFP Summer Learning must have a Math or Reading Component</w:t>
      </w:r>
      <w:r>
        <w:rPr>
          <w:rFonts w:ascii="Arial" w:hAnsi="Arial" w:cs="Arial"/>
          <w:color w:val="1F497D" w:themeColor="text2"/>
          <w:sz w:val="20"/>
          <w:szCs w:val="20"/>
        </w:rPr>
        <w:t xml:space="preserve">.  </w:t>
      </w:r>
      <w:r w:rsidRPr="00995AE6">
        <w:rPr>
          <w:rFonts w:ascii="Arial" w:hAnsi="Arial" w:cs="Arial"/>
          <w:color w:val="1F497D" w:themeColor="text2"/>
          <w:sz w:val="20"/>
          <w:szCs w:val="20"/>
        </w:rPr>
        <w:t xml:space="preserve"> Please check the appropriate box</w:t>
      </w:r>
      <w:r>
        <w:rPr>
          <w:rFonts w:ascii="Arial" w:hAnsi="Arial" w:cs="Arial"/>
          <w:color w:val="1F497D" w:themeColor="text2"/>
          <w:sz w:val="20"/>
          <w:szCs w:val="20"/>
        </w:rPr>
        <w:t>(s)</w:t>
      </w:r>
      <w:r w:rsidRPr="00995AE6">
        <w:rPr>
          <w:rFonts w:ascii="Arial" w:hAnsi="Arial" w:cs="Arial"/>
          <w:color w:val="1F497D" w:themeColor="text2"/>
          <w:sz w:val="20"/>
          <w:szCs w:val="20"/>
        </w:rPr>
        <w:t xml:space="preserve"> if </w:t>
      </w:r>
      <w:r>
        <w:rPr>
          <w:rFonts w:ascii="Arial" w:hAnsi="Arial" w:cs="Arial"/>
          <w:color w:val="1F497D" w:themeColor="text2"/>
          <w:sz w:val="20"/>
          <w:szCs w:val="20"/>
        </w:rPr>
        <w:t xml:space="preserve">proposing Summer </w:t>
      </w:r>
      <w:r w:rsidRPr="00995AE6">
        <w:rPr>
          <w:rFonts w:ascii="Arial" w:hAnsi="Arial" w:cs="Arial"/>
          <w:color w:val="1F497D" w:themeColor="text2"/>
          <w:sz w:val="20"/>
          <w:szCs w:val="20"/>
        </w:rPr>
        <w:t>Learning Program</w:t>
      </w:r>
      <w:r>
        <w:rPr>
          <w:rFonts w:ascii="Arial" w:hAnsi="Arial" w:cs="Arial"/>
          <w:color w:val="1F497D" w:themeColor="text2"/>
          <w:sz w:val="20"/>
          <w:szCs w:val="20"/>
        </w:rPr>
        <w:t>ming.  Afterschool programs may check the not required.  If Math and/or Reading are a part of afterschool curriculum please outline this information under Additional Narrative Question D.</w:t>
      </w:r>
    </w:p>
    <w:tbl>
      <w:tblPr>
        <w:tblW w:w="0" w:type="auto"/>
        <w:tblCellMar>
          <w:top w:w="15" w:type="dxa"/>
          <w:left w:w="15" w:type="dxa"/>
          <w:bottom w:w="15" w:type="dxa"/>
          <w:right w:w="15" w:type="dxa"/>
        </w:tblCellMar>
        <w:tblLook w:val="04A0" w:firstRow="1" w:lastRow="0" w:firstColumn="1" w:lastColumn="0" w:noHBand="0" w:noVBand="1"/>
      </w:tblPr>
      <w:tblGrid>
        <w:gridCol w:w="1616"/>
      </w:tblGrid>
      <w:tr w:rsidR="00F436B2" w:rsidRPr="00127020" w:rsidTr="002A23FF">
        <w:tc>
          <w:tcPr>
            <w:tcW w:w="0" w:type="auto"/>
            <w:shd w:val="clear" w:color="auto" w:fill="auto"/>
            <w:tcMar>
              <w:top w:w="0" w:type="dxa"/>
              <w:left w:w="0" w:type="dxa"/>
              <w:bottom w:w="0" w:type="dxa"/>
              <w:right w:w="0" w:type="dxa"/>
            </w:tcMar>
            <w:vAlign w:val="center"/>
            <w:hideMark/>
          </w:tcPr>
          <w:p w:rsidR="00F436B2" w:rsidRPr="00127020" w:rsidRDefault="00F436B2" w:rsidP="002A23FF">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rPr>
                <w:rFonts w:ascii="Arial" w:hAnsi="Arial" w:cs="Arial"/>
                <w:b/>
                <w:color w:val="333333"/>
                <w:sz w:val="20"/>
                <w:szCs w:val="20"/>
              </w:rPr>
            </w:pPr>
            <w:r w:rsidRPr="00127020">
              <w:rPr>
                <w:rFonts w:ascii="Arial" w:hAnsi="Arial" w:cs="Arial"/>
                <w:b/>
                <w:color w:val="333333"/>
                <w:sz w:val="20"/>
                <w:szCs w:val="20"/>
              </w:rPr>
              <w:object w:dxaOrig="225" w:dyaOrig="225">
                <v:shape id="_x0000_i1092" type="#_x0000_t75" style="width:18pt;height:15.6pt" o:ole="">
                  <v:imagedata r:id="rId17" o:title=""/>
                </v:shape>
                <w:control r:id="rId26" w:name="DefaultOcxName83" w:shapeid="_x0000_i1092"/>
              </w:object>
            </w:r>
            <w:r>
              <w:rPr>
                <w:rFonts w:ascii="Arial" w:hAnsi="Arial" w:cs="Arial"/>
                <w:b/>
                <w:color w:val="333333"/>
                <w:sz w:val="20"/>
                <w:szCs w:val="20"/>
              </w:rPr>
              <w:t xml:space="preserve">Math </w:t>
            </w:r>
            <w:r w:rsidRPr="00127020">
              <w:rPr>
                <w:rFonts w:ascii="Arial" w:hAnsi="Arial" w:cs="Arial"/>
                <w:b/>
                <w:color w:val="333333"/>
                <w:sz w:val="20"/>
                <w:szCs w:val="20"/>
              </w:rPr>
              <w:t xml:space="preserve"> </w:t>
            </w:r>
          </w:p>
        </w:tc>
      </w:tr>
      <w:tr w:rsidR="00F436B2" w:rsidRPr="00127020" w:rsidTr="002A23FF">
        <w:tc>
          <w:tcPr>
            <w:tcW w:w="0" w:type="auto"/>
            <w:shd w:val="clear" w:color="auto" w:fill="auto"/>
            <w:tcMar>
              <w:top w:w="0" w:type="dxa"/>
              <w:left w:w="0" w:type="dxa"/>
              <w:bottom w:w="0" w:type="dxa"/>
              <w:right w:w="0" w:type="dxa"/>
            </w:tcMar>
            <w:vAlign w:val="center"/>
            <w:hideMark/>
          </w:tcPr>
          <w:p w:rsidR="00F436B2" w:rsidRPr="00127020" w:rsidRDefault="00F436B2" w:rsidP="002A23FF">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rPr>
                <w:rFonts w:ascii="Arial" w:hAnsi="Arial" w:cs="Arial"/>
                <w:b/>
                <w:color w:val="333333"/>
                <w:sz w:val="20"/>
                <w:szCs w:val="20"/>
              </w:rPr>
            </w:pPr>
            <w:r w:rsidRPr="00127020">
              <w:rPr>
                <w:rFonts w:ascii="Arial" w:hAnsi="Arial" w:cs="Arial"/>
                <w:b/>
                <w:color w:val="333333"/>
                <w:sz w:val="20"/>
                <w:szCs w:val="20"/>
              </w:rPr>
              <w:object w:dxaOrig="225" w:dyaOrig="225">
                <v:shape id="_x0000_i1095" type="#_x0000_t75" style="width:18pt;height:15.6pt" o:ole="">
                  <v:imagedata r:id="rId17" o:title=""/>
                </v:shape>
                <w:control r:id="rId27" w:name="DefaultOcxName112" w:shapeid="_x0000_i1095"/>
              </w:object>
            </w:r>
            <w:r>
              <w:rPr>
                <w:rFonts w:ascii="Arial" w:hAnsi="Arial" w:cs="Arial"/>
                <w:b/>
                <w:color w:val="333333"/>
                <w:sz w:val="20"/>
                <w:szCs w:val="20"/>
              </w:rPr>
              <w:t xml:space="preserve">Reading </w:t>
            </w:r>
            <w:r w:rsidRPr="00127020">
              <w:rPr>
                <w:rFonts w:ascii="Arial" w:hAnsi="Arial" w:cs="Arial"/>
                <w:b/>
                <w:color w:val="333333"/>
                <w:sz w:val="20"/>
                <w:szCs w:val="20"/>
              </w:rPr>
              <w:t xml:space="preserve"> </w:t>
            </w:r>
          </w:p>
        </w:tc>
      </w:tr>
      <w:tr w:rsidR="00F436B2" w:rsidRPr="00127020" w:rsidTr="002A23FF">
        <w:tc>
          <w:tcPr>
            <w:tcW w:w="0" w:type="auto"/>
            <w:shd w:val="clear" w:color="auto" w:fill="auto"/>
            <w:tcMar>
              <w:top w:w="0" w:type="dxa"/>
              <w:left w:w="0" w:type="dxa"/>
              <w:bottom w:w="0" w:type="dxa"/>
              <w:right w:w="0" w:type="dxa"/>
            </w:tcMar>
            <w:vAlign w:val="center"/>
            <w:hideMark/>
          </w:tcPr>
          <w:p w:rsidR="00F436B2" w:rsidRPr="00127020" w:rsidRDefault="00F436B2" w:rsidP="002A23FF">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rPr>
                <w:rFonts w:ascii="Arial" w:hAnsi="Arial" w:cs="Arial"/>
                <w:b/>
                <w:color w:val="333333"/>
                <w:sz w:val="20"/>
                <w:szCs w:val="20"/>
              </w:rPr>
            </w:pPr>
            <w:r w:rsidRPr="00127020">
              <w:rPr>
                <w:rFonts w:ascii="Arial" w:hAnsi="Arial" w:cs="Arial"/>
                <w:b/>
                <w:color w:val="333333"/>
                <w:sz w:val="20"/>
                <w:szCs w:val="20"/>
              </w:rPr>
              <w:object w:dxaOrig="225" w:dyaOrig="225">
                <v:shape id="_x0000_i1098" type="#_x0000_t75" style="width:18pt;height:15.6pt" o:ole="">
                  <v:imagedata r:id="rId17" o:title=""/>
                </v:shape>
                <w:control r:id="rId28" w:name="DefaultOcxName812" w:shapeid="_x0000_i1098"/>
              </w:object>
            </w:r>
            <w:r>
              <w:rPr>
                <w:rFonts w:ascii="Arial" w:hAnsi="Arial" w:cs="Arial"/>
                <w:b/>
                <w:color w:val="333333"/>
                <w:sz w:val="20"/>
                <w:szCs w:val="20"/>
              </w:rPr>
              <w:t xml:space="preserve">Not Required </w:t>
            </w:r>
          </w:p>
        </w:tc>
        <w:bookmarkStart w:id="7" w:name="_GoBack"/>
        <w:bookmarkEnd w:id="7"/>
      </w:tr>
    </w:tbl>
    <w:p w:rsidR="00F436B2" w:rsidRDefault="00F436B2" w:rsidP="00F436B2">
      <w:pPr>
        <w:shd w:val="clear" w:color="auto" w:fill="FFFFFF"/>
        <w:rPr>
          <w:rFonts w:cs="Arial"/>
          <w:b/>
          <w:color w:val="333333"/>
          <w:sz w:val="20"/>
          <w:szCs w:val="20"/>
          <w:lang w:val="en"/>
        </w:rPr>
      </w:pPr>
    </w:p>
    <w:p w:rsidR="00F436B2" w:rsidRDefault="00F436B2" w:rsidP="00F436B2">
      <w:pPr>
        <w:pBdr>
          <w:top w:val="single" w:sz="4" w:space="1" w:color="000000" w:themeColor="text1"/>
          <w:left w:val="single" w:sz="4" w:space="0" w:color="000000" w:themeColor="text1"/>
          <w:bottom w:val="single" w:sz="4" w:space="1" w:color="000000" w:themeColor="text1"/>
          <w:right w:val="single" w:sz="4" w:space="4" w:color="000000" w:themeColor="text1"/>
        </w:pBdr>
        <w:shd w:val="clear" w:color="auto" w:fill="F2F2F2" w:themeFill="background1" w:themeFillShade="F2"/>
        <w:rPr>
          <w:rFonts w:ascii="Arial" w:hAnsi="Arial" w:cs="Arial"/>
          <w:b/>
          <w:sz w:val="20"/>
          <w:szCs w:val="20"/>
        </w:rPr>
      </w:pPr>
      <w:r>
        <w:rPr>
          <w:rFonts w:ascii="Arial" w:hAnsi="Arial" w:cs="Arial"/>
          <w:b/>
          <w:color w:val="333333"/>
          <w:sz w:val="20"/>
          <w:szCs w:val="20"/>
          <w:lang w:val="en"/>
        </w:rPr>
        <w:t xml:space="preserve">D. </w:t>
      </w:r>
      <w:r w:rsidRPr="00127020">
        <w:rPr>
          <w:rFonts w:ascii="Arial" w:hAnsi="Arial" w:cs="Arial"/>
          <w:b/>
          <w:color w:val="333333"/>
          <w:sz w:val="20"/>
          <w:szCs w:val="20"/>
          <w:lang w:val="en"/>
        </w:rPr>
        <w:t xml:space="preserve"> </w:t>
      </w:r>
      <w:r w:rsidRPr="002233A4">
        <w:rPr>
          <w:rFonts w:ascii="Arial" w:hAnsi="Arial" w:cs="Arial"/>
          <w:b/>
          <w:sz w:val="20"/>
          <w:szCs w:val="20"/>
        </w:rPr>
        <w:t>Describe academic and enrichment areas for your program</w:t>
      </w:r>
      <w:r w:rsidR="00F00B4C">
        <w:rPr>
          <w:rFonts w:ascii="Arial" w:hAnsi="Arial" w:cs="Arial"/>
          <w:b/>
          <w:sz w:val="20"/>
          <w:szCs w:val="20"/>
        </w:rPr>
        <w:t xml:space="preserve"> (</w:t>
      </w:r>
      <w:r w:rsidR="00F00B4C">
        <w:rPr>
          <w:rFonts w:ascii="Arial" w:hAnsi="Arial" w:cs="Arial"/>
          <w:b/>
          <w:color w:val="333333"/>
          <w:sz w:val="20"/>
          <w:szCs w:val="20"/>
          <w:lang w:val="en"/>
        </w:rPr>
        <w:t>Character Limits – 800)</w:t>
      </w:r>
    </w:p>
    <w:p w:rsidR="00F436B2" w:rsidRPr="00C145F6" w:rsidRDefault="00F436B2" w:rsidP="00F436B2">
      <w:pPr>
        <w:pBdr>
          <w:top w:val="single" w:sz="4" w:space="1" w:color="000000" w:themeColor="text1"/>
          <w:left w:val="single" w:sz="4" w:space="0" w:color="000000" w:themeColor="text1"/>
          <w:bottom w:val="single" w:sz="4" w:space="1" w:color="000000" w:themeColor="text1"/>
          <w:right w:val="single" w:sz="4" w:space="4" w:color="000000" w:themeColor="text1"/>
        </w:pBdr>
        <w:shd w:val="clear" w:color="auto" w:fill="F2F2F2" w:themeFill="background1" w:themeFillShade="F2"/>
        <w:rPr>
          <w:rFonts w:cs="Arial"/>
          <w:b/>
          <w:color w:val="333333"/>
          <w:sz w:val="20"/>
          <w:szCs w:val="20"/>
          <w:lang w:val="en"/>
        </w:rPr>
      </w:pPr>
      <w:r w:rsidRPr="00596002">
        <w:rPr>
          <w:rFonts w:ascii="Arial" w:hAnsi="Arial" w:cs="Arial"/>
          <w:color w:val="1F497D" w:themeColor="text2"/>
          <w:sz w:val="20"/>
          <w:szCs w:val="20"/>
          <w:lang w:val="en"/>
        </w:rPr>
        <w:t xml:space="preserve">If applying for year-round programming, utilize the year-round program key </w:t>
      </w:r>
      <w:r>
        <w:rPr>
          <w:rFonts w:ascii="Arial" w:hAnsi="Arial" w:cs="Arial"/>
          <w:color w:val="1F497D" w:themeColor="text2"/>
          <w:sz w:val="20"/>
          <w:szCs w:val="20"/>
          <w:lang w:val="en"/>
        </w:rPr>
        <w:t xml:space="preserve">to identify academic and enrichment areas for both program areas. </w:t>
      </w:r>
    </w:p>
    <w:p w:rsidR="00F436B2" w:rsidRPr="00127020" w:rsidRDefault="00F436B2" w:rsidP="00F436B2">
      <w:pPr>
        <w:shd w:val="clear" w:color="auto" w:fill="FFFFFF"/>
        <w:rPr>
          <w:rFonts w:cs="Arial"/>
          <w:color w:val="333333"/>
          <w:sz w:val="20"/>
          <w:szCs w:val="20"/>
          <w:lang w:val="en"/>
        </w:rPr>
      </w:pPr>
    </w:p>
    <w:p w:rsidR="00F436B2" w:rsidRDefault="00F436B2" w:rsidP="00F436B2">
      <w:pPr>
        <w:pBdr>
          <w:top w:val="single" w:sz="4" w:space="1" w:color="000000" w:themeColor="text1"/>
          <w:left w:val="single" w:sz="4" w:space="0" w:color="000000" w:themeColor="text1"/>
          <w:bottom w:val="single" w:sz="4" w:space="1" w:color="000000" w:themeColor="text1"/>
          <w:right w:val="single" w:sz="4" w:space="4" w:color="000000" w:themeColor="text1"/>
        </w:pBdr>
        <w:shd w:val="clear" w:color="auto" w:fill="F2F2F2" w:themeFill="background1" w:themeFillShade="F2"/>
        <w:rPr>
          <w:rFonts w:ascii="Arial" w:hAnsi="Arial" w:cs="Arial"/>
          <w:b/>
          <w:sz w:val="20"/>
          <w:szCs w:val="20"/>
        </w:rPr>
      </w:pPr>
      <w:r>
        <w:rPr>
          <w:rFonts w:ascii="Arial" w:hAnsi="Arial" w:cs="Arial"/>
          <w:b/>
          <w:color w:val="333333"/>
          <w:sz w:val="20"/>
          <w:szCs w:val="20"/>
          <w:lang w:val="en"/>
        </w:rPr>
        <w:t>E.</w:t>
      </w:r>
      <w:r w:rsidRPr="00127020">
        <w:rPr>
          <w:rFonts w:ascii="Arial" w:hAnsi="Arial" w:cs="Arial"/>
          <w:b/>
          <w:color w:val="333333"/>
          <w:sz w:val="20"/>
          <w:szCs w:val="20"/>
          <w:lang w:val="en"/>
        </w:rPr>
        <w:t xml:space="preserve"> </w:t>
      </w:r>
      <w:r w:rsidRPr="002233A4">
        <w:rPr>
          <w:rFonts w:ascii="Arial" w:hAnsi="Arial" w:cs="Arial"/>
          <w:b/>
          <w:sz w:val="20"/>
          <w:szCs w:val="20"/>
        </w:rPr>
        <w:t>Describe your plan for healthy meals/snacks to participants.</w:t>
      </w:r>
      <w:r>
        <w:rPr>
          <w:rFonts w:ascii="Arial" w:hAnsi="Arial" w:cs="Arial"/>
          <w:b/>
          <w:sz w:val="20"/>
          <w:szCs w:val="20"/>
        </w:rPr>
        <w:t xml:space="preserve"> </w:t>
      </w:r>
    </w:p>
    <w:p w:rsidR="00F436B2" w:rsidRDefault="00F436B2" w:rsidP="00F436B2">
      <w:pPr>
        <w:pBdr>
          <w:top w:val="single" w:sz="4" w:space="1" w:color="000000" w:themeColor="text1"/>
          <w:left w:val="single" w:sz="4" w:space="0" w:color="000000" w:themeColor="text1"/>
          <w:bottom w:val="single" w:sz="4" w:space="1" w:color="000000" w:themeColor="text1"/>
          <w:right w:val="single" w:sz="4" w:space="4" w:color="000000" w:themeColor="text1"/>
        </w:pBdr>
        <w:shd w:val="clear" w:color="auto" w:fill="F2F2F2" w:themeFill="background1" w:themeFillShade="F2"/>
        <w:rPr>
          <w:rFonts w:ascii="Arial" w:hAnsi="Arial" w:cs="Arial"/>
          <w:b/>
          <w:sz w:val="20"/>
          <w:szCs w:val="20"/>
        </w:rPr>
      </w:pPr>
      <w:r>
        <w:rPr>
          <w:rFonts w:ascii="Arial" w:hAnsi="Arial" w:cs="Arial"/>
          <w:b/>
          <w:sz w:val="20"/>
          <w:szCs w:val="20"/>
        </w:rPr>
        <w:t xml:space="preserve"> Will you use an external program for meals/snacks? </w:t>
      </w:r>
      <w:r w:rsidR="00F00B4C">
        <w:rPr>
          <w:rFonts w:ascii="Arial" w:hAnsi="Arial" w:cs="Arial"/>
          <w:b/>
          <w:sz w:val="20"/>
          <w:szCs w:val="20"/>
        </w:rPr>
        <w:t>(</w:t>
      </w:r>
      <w:r w:rsidR="00F00B4C">
        <w:rPr>
          <w:rFonts w:ascii="Arial" w:hAnsi="Arial" w:cs="Arial"/>
          <w:b/>
          <w:color w:val="333333"/>
          <w:sz w:val="20"/>
          <w:szCs w:val="20"/>
          <w:lang w:val="en"/>
        </w:rPr>
        <w:t>Character Limits – 1000)</w:t>
      </w:r>
    </w:p>
    <w:p w:rsidR="00F436B2" w:rsidRPr="003033A0" w:rsidRDefault="00F436B2" w:rsidP="00F436B2">
      <w:pPr>
        <w:pBdr>
          <w:top w:val="single" w:sz="4" w:space="1" w:color="000000" w:themeColor="text1"/>
          <w:left w:val="single" w:sz="4" w:space="0" w:color="000000" w:themeColor="text1"/>
          <w:bottom w:val="single" w:sz="4" w:space="1" w:color="000000" w:themeColor="text1"/>
          <w:right w:val="single" w:sz="4" w:space="4" w:color="000000" w:themeColor="text1"/>
        </w:pBdr>
        <w:shd w:val="clear" w:color="auto" w:fill="F2F2F2" w:themeFill="background1" w:themeFillShade="F2"/>
        <w:rPr>
          <w:rFonts w:cs="Arial"/>
          <w:color w:val="333333"/>
          <w:sz w:val="20"/>
          <w:szCs w:val="20"/>
          <w:lang w:val="en"/>
        </w:rPr>
      </w:pPr>
      <w:r w:rsidRPr="003033A0">
        <w:rPr>
          <w:rFonts w:ascii="Arial" w:hAnsi="Arial" w:cs="Arial"/>
          <w:color w:val="1F497D" w:themeColor="text2"/>
          <w:sz w:val="20"/>
          <w:szCs w:val="20"/>
          <w:lang w:val="en"/>
        </w:rPr>
        <w:t>The term meal includes lunch for summer learning and a more substantial snack for afterschool programs.  FCDJFS encourages Bidders to use summer and afterschool feeding programs.  If applying for year-round programming, utilize the year-round program key to identify</w:t>
      </w:r>
      <w:r>
        <w:rPr>
          <w:rFonts w:ascii="Arial" w:hAnsi="Arial" w:cs="Arial"/>
          <w:color w:val="1F497D" w:themeColor="text2"/>
          <w:sz w:val="20"/>
          <w:szCs w:val="20"/>
          <w:lang w:val="en"/>
        </w:rPr>
        <w:t xml:space="preserve"> the which programs will and which programs will not and the plan for providing meals/snacks to those youth. </w:t>
      </w:r>
    </w:p>
    <w:tbl>
      <w:tblPr>
        <w:tblW w:w="0" w:type="auto"/>
        <w:tblCellMar>
          <w:top w:w="15" w:type="dxa"/>
          <w:left w:w="15" w:type="dxa"/>
          <w:bottom w:w="15" w:type="dxa"/>
          <w:right w:w="15" w:type="dxa"/>
        </w:tblCellMar>
        <w:tblLook w:val="04A0" w:firstRow="1" w:lastRow="0" w:firstColumn="1" w:lastColumn="0" w:noHBand="0" w:noVBand="1"/>
      </w:tblPr>
      <w:tblGrid>
        <w:gridCol w:w="9757"/>
      </w:tblGrid>
      <w:tr w:rsidR="00F436B2" w:rsidRPr="00127020" w:rsidTr="002A23FF">
        <w:tc>
          <w:tcPr>
            <w:tcW w:w="0" w:type="auto"/>
            <w:shd w:val="clear" w:color="auto" w:fill="auto"/>
            <w:tcMar>
              <w:top w:w="0" w:type="dxa"/>
              <w:left w:w="0" w:type="dxa"/>
              <w:bottom w:w="0" w:type="dxa"/>
              <w:right w:w="0" w:type="dxa"/>
            </w:tcMar>
            <w:vAlign w:val="center"/>
            <w:hideMark/>
          </w:tcPr>
          <w:p w:rsidR="00F436B2" w:rsidRPr="00127020" w:rsidRDefault="00F436B2" w:rsidP="002A23FF">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rPr>
                <w:rFonts w:ascii="Arial" w:hAnsi="Arial" w:cs="Arial"/>
                <w:b/>
                <w:color w:val="333333"/>
                <w:sz w:val="20"/>
                <w:szCs w:val="20"/>
              </w:rPr>
            </w:pPr>
            <w:r w:rsidRPr="00127020">
              <w:rPr>
                <w:rFonts w:ascii="Arial" w:hAnsi="Arial" w:cs="Arial"/>
                <w:b/>
                <w:color w:val="333333"/>
                <w:sz w:val="20"/>
                <w:szCs w:val="20"/>
              </w:rPr>
              <w:object w:dxaOrig="225" w:dyaOrig="225">
                <v:shape id="_x0000_i1101" type="#_x0000_t75" style="width:18pt;height:15.6pt" o:ole="">
                  <v:imagedata r:id="rId17" o:title=""/>
                </v:shape>
                <w:control r:id="rId29" w:name="DefaultOcxName822" w:shapeid="_x0000_i1101"/>
              </w:object>
            </w:r>
            <w:r>
              <w:rPr>
                <w:rFonts w:ascii="Arial" w:hAnsi="Arial" w:cs="Arial"/>
                <w:b/>
                <w:color w:val="333333"/>
                <w:sz w:val="20"/>
                <w:szCs w:val="20"/>
              </w:rPr>
              <w:t xml:space="preserve">Yes </w:t>
            </w:r>
            <w:r w:rsidRPr="00127020">
              <w:rPr>
                <w:rFonts w:ascii="Arial" w:hAnsi="Arial" w:cs="Arial"/>
                <w:b/>
                <w:color w:val="333333"/>
                <w:sz w:val="20"/>
                <w:szCs w:val="20"/>
              </w:rPr>
              <w:t xml:space="preserve"> </w:t>
            </w:r>
          </w:p>
        </w:tc>
      </w:tr>
      <w:tr w:rsidR="00F436B2" w:rsidRPr="00127020" w:rsidTr="002A23FF">
        <w:tc>
          <w:tcPr>
            <w:tcW w:w="0" w:type="auto"/>
            <w:shd w:val="clear" w:color="auto" w:fill="auto"/>
            <w:tcMar>
              <w:top w:w="0" w:type="dxa"/>
              <w:left w:w="0" w:type="dxa"/>
              <w:bottom w:w="0" w:type="dxa"/>
              <w:right w:w="0" w:type="dxa"/>
            </w:tcMar>
            <w:vAlign w:val="center"/>
            <w:hideMark/>
          </w:tcPr>
          <w:p w:rsidR="00F436B2" w:rsidRPr="00127020" w:rsidRDefault="00F436B2" w:rsidP="002A23FF">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rPr>
                <w:rFonts w:ascii="Arial" w:hAnsi="Arial" w:cs="Arial"/>
                <w:b/>
                <w:color w:val="333333"/>
                <w:sz w:val="20"/>
                <w:szCs w:val="20"/>
              </w:rPr>
            </w:pPr>
            <w:r w:rsidRPr="00127020">
              <w:rPr>
                <w:rFonts w:ascii="Arial" w:hAnsi="Arial" w:cs="Arial"/>
                <w:b/>
                <w:color w:val="333333"/>
                <w:sz w:val="20"/>
                <w:szCs w:val="20"/>
              </w:rPr>
              <w:object w:dxaOrig="225" w:dyaOrig="225">
                <v:shape id="_x0000_i1104" type="#_x0000_t75" style="width:18pt;height:15.6pt" o:ole="">
                  <v:imagedata r:id="rId17" o:title=""/>
                </v:shape>
                <w:control r:id="rId30" w:name="DefaultOcxName1112" w:shapeid="_x0000_i1104"/>
              </w:object>
            </w:r>
            <w:r>
              <w:rPr>
                <w:rFonts w:ascii="Arial" w:hAnsi="Arial" w:cs="Arial"/>
                <w:b/>
                <w:color w:val="333333"/>
                <w:sz w:val="20"/>
                <w:szCs w:val="20"/>
              </w:rPr>
              <w:t>No</w:t>
            </w:r>
          </w:p>
        </w:tc>
      </w:tr>
      <w:tr w:rsidR="00F436B2" w:rsidRPr="00127020" w:rsidTr="002A23FF">
        <w:tc>
          <w:tcPr>
            <w:tcW w:w="0" w:type="auto"/>
            <w:shd w:val="clear" w:color="auto" w:fill="auto"/>
            <w:tcMar>
              <w:top w:w="0" w:type="dxa"/>
              <w:left w:w="0" w:type="dxa"/>
              <w:bottom w:w="0" w:type="dxa"/>
              <w:right w:w="0" w:type="dxa"/>
            </w:tcMar>
            <w:vAlign w:val="center"/>
            <w:hideMark/>
          </w:tcPr>
          <w:p w:rsidR="00F436B2" w:rsidRDefault="00F436B2" w:rsidP="002A23FF">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rPr>
                <w:rFonts w:ascii="Arial" w:hAnsi="Arial" w:cs="Arial"/>
                <w:b/>
                <w:color w:val="333333"/>
                <w:sz w:val="20"/>
                <w:szCs w:val="20"/>
              </w:rPr>
            </w:pPr>
            <w:r w:rsidRPr="00127020">
              <w:rPr>
                <w:rFonts w:ascii="Arial" w:hAnsi="Arial" w:cs="Arial"/>
                <w:b/>
                <w:color w:val="333333"/>
                <w:sz w:val="20"/>
                <w:szCs w:val="20"/>
              </w:rPr>
              <w:object w:dxaOrig="225" w:dyaOrig="225">
                <v:shape id="_x0000_i1107" type="#_x0000_t75" style="width:18pt;height:15.6pt" o:ole="">
                  <v:imagedata r:id="rId17" o:title=""/>
                </v:shape>
                <w:control r:id="rId31" w:name="DefaultOcxName8113" w:shapeid="_x0000_i1107"/>
              </w:object>
            </w:r>
            <w:r>
              <w:rPr>
                <w:rFonts w:ascii="Arial" w:hAnsi="Arial" w:cs="Arial"/>
                <w:b/>
                <w:color w:val="333333"/>
                <w:sz w:val="20"/>
                <w:szCs w:val="20"/>
              </w:rPr>
              <w:t>If Yes, what Program</w:t>
            </w:r>
          </w:p>
          <w:p w:rsidR="00F436B2" w:rsidRPr="00127020" w:rsidRDefault="00F436B2" w:rsidP="002A23FF">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rPr>
                <w:rFonts w:ascii="Arial" w:hAnsi="Arial" w:cs="Arial"/>
                <w:b/>
                <w:color w:val="333333"/>
                <w:sz w:val="20"/>
                <w:szCs w:val="20"/>
              </w:rPr>
            </w:pPr>
            <w:r>
              <w:rPr>
                <w:rFonts w:ascii="Arial" w:hAnsi="Arial" w:cs="Arial"/>
                <w:b/>
                <w:color w:val="333333"/>
                <w:sz w:val="20"/>
                <w:szCs w:val="20"/>
              </w:rPr>
              <w:t xml:space="preserve">(if using an outside source please list in the Community Partner/Sub-contractual partnership question)   </w:t>
            </w:r>
          </w:p>
        </w:tc>
      </w:tr>
      <w:tr w:rsidR="00F436B2" w:rsidRPr="00127020" w:rsidTr="002A23FF">
        <w:tc>
          <w:tcPr>
            <w:tcW w:w="0" w:type="auto"/>
            <w:shd w:val="clear" w:color="auto" w:fill="auto"/>
            <w:tcMar>
              <w:top w:w="0" w:type="dxa"/>
              <w:left w:w="0" w:type="dxa"/>
              <w:bottom w:w="0" w:type="dxa"/>
              <w:right w:w="0" w:type="dxa"/>
            </w:tcMar>
            <w:vAlign w:val="center"/>
            <w:hideMark/>
          </w:tcPr>
          <w:p w:rsidR="00F436B2" w:rsidRPr="00127020" w:rsidRDefault="00F436B2" w:rsidP="002A23FF">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rPr>
                <w:rFonts w:ascii="Arial" w:hAnsi="Arial" w:cs="Arial"/>
                <w:b/>
                <w:color w:val="333333"/>
                <w:sz w:val="20"/>
                <w:szCs w:val="20"/>
              </w:rPr>
            </w:pPr>
            <w:r w:rsidRPr="00127020">
              <w:rPr>
                <w:rFonts w:ascii="Arial" w:hAnsi="Arial" w:cs="Arial"/>
                <w:b/>
                <w:color w:val="333333"/>
                <w:sz w:val="20"/>
                <w:szCs w:val="20"/>
              </w:rPr>
              <w:object w:dxaOrig="225" w:dyaOrig="225">
                <v:shape id="_x0000_i1110" type="#_x0000_t75" style="width:18pt;height:15.6pt" o:ole="">
                  <v:imagedata r:id="rId17" o:title=""/>
                </v:shape>
                <w:control r:id="rId32" w:name="DefaultOcxName81112" w:shapeid="_x0000_i1110"/>
              </w:object>
            </w:r>
            <w:r>
              <w:rPr>
                <w:rFonts w:ascii="Arial" w:hAnsi="Arial" w:cs="Arial"/>
                <w:b/>
                <w:color w:val="333333"/>
                <w:sz w:val="20"/>
                <w:szCs w:val="20"/>
              </w:rPr>
              <w:t xml:space="preserve">If No, why and how will the program provide meals and snacks Program  </w:t>
            </w:r>
          </w:p>
        </w:tc>
      </w:tr>
    </w:tbl>
    <w:p w:rsidR="00F436B2" w:rsidRDefault="00F436B2" w:rsidP="00F436B2"/>
    <w:p w:rsidR="00F00B4C" w:rsidRDefault="00F436B2" w:rsidP="00F436B2">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rPr>
          <w:rFonts w:ascii="Arial" w:hAnsi="Arial" w:cs="Arial"/>
          <w:b/>
          <w:sz w:val="20"/>
          <w:szCs w:val="20"/>
        </w:rPr>
      </w:pPr>
      <w:r>
        <w:rPr>
          <w:rFonts w:ascii="Arial" w:hAnsi="Arial" w:cs="Arial"/>
          <w:b/>
          <w:color w:val="333333"/>
          <w:sz w:val="20"/>
          <w:szCs w:val="20"/>
          <w:lang w:val="en"/>
        </w:rPr>
        <w:t>F.</w:t>
      </w:r>
      <w:r w:rsidRPr="00127020">
        <w:rPr>
          <w:rFonts w:ascii="Arial" w:hAnsi="Arial" w:cs="Arial"/>
          <w:b/>
          <w:color w:val="333333"/>
          <w:sz w:val="20"/>
          <w:szCs w:val="20"/>
          <w:lang w:val="en"/>
        </w:rPr>
        <w:t xml:space="preserve"> </w:t>
      </w:r>
      <w:r>
        <w:rPr>
          <w:rFonts w:ascii="Arial" w:hAnsi="Arial" w:cs="Arial"/>
          <w:b/>
          <w:sz w:val="20"/>
          <w:szCs w:val="20"/>
        </w:rPr>
        <w:t xml:space="preserve">Will transportation be provided to the students? Select all that apply </w:t>
      </w:r>
      <w:r w:rsidR="00F00B4C">
        <w:rPr>
          <w:rFonts w:ascii="Arial" w:hAnsi="Arial" w:cs="Arial"/>
          <w:b/>
          <w:sz w:val="20"/>
          <w:szCs w:val="20"/>
        </w:rPr>
        <w:t>(Character Limit -400 each section)</w:t>
      </w:r>
    </w:p>
    <w:p w:rsidR="00F436B2" w:rsidRPr="00127020" w:rsidRDefault="00F436B2" w:rsidP="00F436B2">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rPr>
          <w:rFonts w:ascii="Arial" w:hAnsi="Arial" w:cs="Arial"/>
          <w:b/>
          <w:color w:val="333333"/>
          <w:sz w:val="20"/>
          <w:szCs w:val="20"/>
          <w:lang w:val="en"/>
        </w:rPr>
      </w:pPr>
      <w:r w:rsidRPr="00CD7813">
        <w:rPr>
          <w:rFonts w:ascii="Arial" w:hAnsi="Arial" w:cs="Arial"/>
          <w:color w:val="1F497D" w:themeColor="text2"/>
          <w:sz w:val="20"/>
          <w:szCs w:val="20"/>
          <w:lang w:val="en"/>
        </w:rPr>
        <w:t>Check the appropriate boxes.  If</w:t>
      </w:r>
      <w:r w:rsidRPr="00596002">
        <w:rPr>
          <w:rFonts w:ascii="Arial" w:hAnsi="Arial" w:cs="Arial"/>
          <w:color w:val="1F497D" w:themeColor="text2"/>
          <w:sz w:val="20"/>
          <w:szCs w:val="20"/>
          <w:lang w:val="en"/>
        </w:rPr>
        <w:t xml:space="preserve"> applying for year-round programming, </w:t>
      </w:r>
      <w:r>
        <w:rPr>
          <w:rFonts w:ascii="Arial" w:hAnsi="Arial" w:cs="Arial"/>
          <w:color w:val="1F497D" w:themeColor="text2"/>
          <w:sz w:val="20"/>
          <w:szCs w:val="20"/>
          <w:lang w:val="en"/>
        </w:rPr>
        <w:t xml:space="preserve">check the </w:t>
      </w:r>
      <w:r w:rsidRPr="00CD7813">
        <w:rPr>
          <w:rFonts w:ascii="Arial" w:hAnsi="Arial" w:cs="Arial"/>
          <w:color w:val="1F497D" w:themeColor="text2"/>
          <w:sz w:val="20"/>
          <w:szCs w:val="20"/>
          <w:u w:val="single"/>
          <w:lang w:val="en"/>
        </w:rPr>
        <w:t>other</w:t>
      </w:r>
      <w:r>
        <w:rPr>
          <w:rFonts w:ascii="Arial" w:hAnsi="Arial" w:cs="Arial"/>
          <w:color w:val="1F497D" w:themeColor="text2"/>
          <w:sz w:val="20"/>
          <w:szCs w:val="20"/>
          <w:lang w:val="en"/>
        </w:rPr>
        <w:t xml:space="preserve"> box and </w:t>
      </w:r>
      <w:r w:rsidRPr="00596002">
        <w:rPr>
          <w:rFonts w:ascii="Arial" w:hAnsi="Arial" w:cs="Arial"/>
          <w:color w:val="1F497D" w:themeColor="text2"/>
          <w:sz w:val="20"/>
          <w:szCs w:val="20"/>
          <w:lang w:val="en"/>
        </w:rPr>
        <w:t>utilize the year-round</w:t>
      </w:r>
      <w:r>
        <w:rPr>
          <w:rFonts w:ascii="Arial" w:hAnsi="Arial" w:cs="Arial"/>
          <w:color w:val="1F497D" w:themeColor="text2"/>
          <w:sz w:val="20"/>
          <w:szCs w:val="20"/>
          <w:lang w:val="en"/>
        </w:rPr>
        <w:t xml:space="preserve"> program key to distinguish transportation choices for each program.</w:t>
      </w:r>
    </w:p>
    <w:tbl>
      <w:tblPr>
        <w:tblW w:w="0" w:type="auto"/>
        <w:tblCellMar>
          <w:top w:w="15" w:type="dxa"/>
          <w:left w:w="15" w:type="dxa"/>
          <w:bottom w:w="15" w:type="dxa"/>
          <w:right w:w="15" w:type="dxa"/>
        </w:tblCellMar>
        <w:tblLook w:val="04A0" w:firstRow="1" w:lastRow="0" w:firstColumn="1" w:lastColumn="0" w:noHBand="0" w:noVBand="1"/>
      </w:tblPr>
      <w:tblGrid>
        <w:gridCol w:w="3038"/>
      </w:tblGrid>
      <w:tr w:rsidR="00F436B2" w:rsidRPr="00127020" w:rsidTr="002A23FF">
        <w:tc>
          <w:tcPr>
            <w:tcW w:w="0" w:type="auto"/>
            <w:shd w:val="clear" w:color="auto" w:fill="auto"/>
            <w:tcMar>
              <w:top w:w="0" w:type="dxa"/>
              <w:left w:w="0" w:type="dxa"/>
              <w:bottom w:w="0" w:type="dxa"/>
              <w:right w:w="0" w:type="dxa"/>
            </w:tcMar>
            <w:vAlign w:val="center"/>
            <w:hideMark/>
          </w:tcPr>
          <w:p w:rsidR="00F436B2" w:rsidRPr="00127020" w:rsidRDefault="00F436B2" w:rsidP="002A23FF">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rPr>
                <w:rFonts w:ascii="Arial" w:hAnsi="Arial" w:cs="Arial"/>
                <w:b/>
                <w:color w:val="333333"/>
                <w:sz w:val="20"/>
                <w:szCs w:val="20"/>
              </w:rPr>
            </w:pPr>
            <w:r w:rsidRPr="00127020">
              <w:rPr>
                <w:rFonts w:ascii="Arial" w:hAnsi="Arial" w:cs="Arial"/>
                <w:b/>
                <w:color w:val="333333"/>
                <w:sz w:val="20"/>
                <w:szCs w:val="20"/>
              </w:rPr>
              <w:object w:dxaOrig="225" w:dyaOrig="225">
                <v:shape id="_x0000_i1113" type="#_x0000_t75" style="width:18pt;height:15.6pt" o:ole="">
                  <v:imagedata r:id="rId17" o:title=""/>
                </v:shape>
                <w:control r:id="rId33" w:name="DefaultOcxName8212" w:shapeid="_x0000_i1113"/>
              </w:object>
            </w:r>
            <w:r>
              <w:rPr>
                <w:rFonts w:ascii="Arial" w:hAnsi="Arial" w:cs="Arial"/>
                <w:b/>
                <w:color w:val="333333"/>
                <w:sz w:val="20"/>
                <w:szCs w:val="20"/>
              </w:rPr>
              <w:t xml:space="preserve">To Programming </w:t>
            </w:r>
            <w:r w:rsidRPr="00127020">
              <w:rPr>
                <w:rFonts w:ascii="Arial" w:hAnsi="Arial" w:cs="Arial"/>
                <w:b/>
                <w:color w:val="333333"/>
                <w:sz w:val="20"/>
                <w:szCs w:val="20"/>
              </w:rPr>
              <w:t xml:space="preserve"> </w:t>
            </w:r>
          </w:p>
        </w:tc>
      </w:tr>
      <w:tr w:rsidR="00F436B2" w:rsidRPr="00127020" w:rsidTr="002A23FF">
        <w:tc>
          <w:tcPr>
            <w:tcW w:w="0" w:type="auto"/>
            <w:shd w:val="clear" w:color="auto" w:fill="auto"/>
            <w:tcMar>
              <w:top w:w="0" w:type="dxa"/>
              <w:left w:w="0" w:type="dxa"/>
              <w:bottom w:w="0" w:type="dxa"/>
              <w:right w:w="0" w:type="dxa"/>
            </w:tcMar>
            <w:vAlign w:val="center"/>
            <w:hideMark/>
          </w:tcPr>
          <w:p w:rsidR="00F436B2" w:rsidRPr="00127020" w:rsidRDefault="00F436B2" w:rsidP="002A23FF">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rPr>
                <w:rFonts w:ascii="Arial" w:hAnsi="Arial" w:cs="Arial"/>
                <w:b/>
                <w:color w:val="333333"/>
                <w:sz w:val="20"/>
                <w:szCs w:val="20"/>
              </w:rPr>
            </w:pPr>
            <w:r w:rsidRPr="00127020">
              <w:rPr>
                <w:rFonts w:ascii="Arial" w:hAnsi="Arial" w:cs="Arial"/>
                <w:b/>
                <w:color w:val="333333"/>
                <w:sz w:val="20"/>
                <w:szCs w:val="20"/>
              </w:rPr>
              <w:object w:dxaOrig="225" w:dyaOrig="225">
                <v:shape id="_x0000_i1116" type="#_x0000_t75" style="width:18pt;height:15.6pt" o:ole="">
                  <v:imagedata r:id="rId17" o:title=""/>
                </v:shape>
                <w:control r:id="rId34" w:name="DefaultOcxName11112" w:shapeid="_x0000_i1116"/>
              </w:object>
            </w:r>
            <w:r>
              <w:rPr>
                <w:rFonts w:ascii="Arial" w:hAnsi="Arial" w:cs="Arial"/>
                <w:b/>
                <w:color w:val="333333"/>
                <w:sz w:val="20"/>
                <w:szCs w:val="20"/>
              </w:rPr>
              <w:t>From Programming</w:t>
            </w:r>
          </w:p>
        </w:tc>
      </w:tr>
      <w:tr w:rsidR="00F436B2" w:rsidRPr="00127020" w:rsidTr="002A23FF">
        <w:tc>
          <w:tcPr>
            <w:tcW w:w="0" w:type="auto"/>
            <w:shd w:val="clear" w:color="auto" w:fill="auto"/>
            <w:tcMar>
              <w:top w:w="0" w:type="dxa"/>
              <w:left w:w="0" w:type="dxa"/>
              <w:bottom w:w="0" w:type="dxa"/>
              <w:right w:w="0" w:type="dxa"/>
            </w:tcMar>
            <w:vAlign w:val="center"/>
            <w:hideMark/>
          </w:tcPr>
          <w:p w:rsidR="00F436B2" w:rsidRPr="00127020" w:rsidRDefault="00F436B2" w:rsidP="002A23FF">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rPr>
                <w:rFonts w:ascii="Arial" w:hAnsi="Arial" w:cs="Arial"/>
                <w:b/>
                <w:color w:val="333333"/>
                <w:sz w:val="20"/>
                <w:szCs w:val="20"/>
              </w:rPr>
            </w:pPr>
            <w:r w:rsidRPr="00127020">
              <w:rPr>
                <w:rFonts w:ascii="Arial" w:hAnsi="Arial" w:cs="Arial"/>
                <w:b/>
                <w:color w:val="333333"/>
                <w:sz w:val="20"/>
                <w:szCs w:val="20"/>
              </w:rPr>
              <w:object w:dxaOrig="225" w:dyaOrig="225">
                <v:shape id="_x0000_i1119" type="#_x0000_t75" style="width:18pt;height:15.6pt" o:ole="">
                  <v:imagedata r:id="rId17" o:title=""/>
                </v:shape>
                <w:control r:id="rId35" w:name="DefaultOcxName81121" w:shapeid="_x0000_i1119"/>
              </w:object>
            </w:r>
            <w:r>
              <w:rPr>
                <w:rFonts w:ascii="Arial" w:hAnsi="Arial" w:cs="Arial"/>
                <w:b/>
                <w:color w:val="333333"/>
                <w:sz w:val="20"/>
                <w:szCs w:val="20"/>
              </w:rPr>
              <w:t>To and From Programming</w:t>
            </w:r>
          </w:p>
        </w:tc>
      </w:tr>
      <w:tr w:rsidR="00F436B2" w:rsidRPr="00127020" w:rsidTr="002A23FF">
        <w:tc>
          <w:tcPr>
            <w:tcW w:w="0" w:type="auto"/>
            <w:shd w:val="clear" w:color="auto" w:fill="auto"/>
            <w:tcMar>
              <w:top w:w="0" w:type="dxa"/>
              <w:left w:w="0" w:type="dxa"/>
              <w:bottom w:w="0" w:type="dxa"/>
              <w:right w:w="0" w:type="dxa"/>
            </w:tcMar>
            <w:vAlign w:val="center"/>
            <w:hideMark/>
          </w:tcPr>
          <w:p w:rsidR="00F436B2" w:rsidRPr="00127020" w:rsidRDefault="00F436B2" w:rsidP="002A23FF">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rPr>
                <w:rFonts w:ascii="Arial" w:hAnsi="Arial" w:cs="Arial"/>
                <w:b/>
                <w:color w:val="333333"/>
                <w:sz w:val="20"/>
                <w:szCs w:val="20"/>
              </w:rPr>
            </w:pPr>
            <w:r w:rsidRPr="00127020">
              <w:rPr>
                <w:rFonts w:ascii="Arial" w:hAnsi="Arial" w:cs="Arial"/>
                <w:b/>
                <w:color w:val="333333"/>
                <w:sz w:val="20"/>
                <w:szCs w:val="20"/>
              </w:rPr>
              <w:object w:dxaOrig="225" w:dyaOrig="225">
                <v:shape id="_x0000_i1122" type="#_x0000_t75" style="width:18pt;height:15.6pt" o:ole="">
                  <v:imagedata r:id="rId17" o:title=""/>
                </v:shape>
                <w:control r:id="rId36" w:name="DefaultOcxName811111" w:shapeid="_x0000_i1122"/>
              </w:object>
            </w:r>
            <w:r>
              <w:rPr>
                <w:rFonts w:ascii="Arial" w:hAnsi="Arial" w:cs="Arial"/>
                <w:b/>
                <w:color w:val="333333"/>
                <w:sz w:val="20"/>
                <w:szCs w:val="20"/>
              </w:rPr>
              <w:t xml:space="preserve">Field trips only </w:t>
            </w:r>
          </w:p>
        </w:tc>
      </w:tr>
      <w:tr w:rsidR="00F436B2" w:rsidRPr="00127020" w:rsidTr="002A23FF">
        <w:tc>
          <w:tcPr>
            <w:tcW w:w="0" w:type="auto"/>
            <w:shd w:val="clear" w:color="auto" w:fill="auto"/>
            <w:tcMar>
              <w:top w:w="0" w:type="dxa"/>
              <w:left w:w="0" w:type="dxa"/>
              <w:bottom w:w="0" w:type="dxa"/>
              <w:right w:w="0" w:type="dxa"/>
            </w:tcMar>
            <w:vAlign w:val="center"/>
            <w:hideMark/>
          </w:tcPr>
          <w:p w:rsidR="00F436B2" w:rsidRPr="00127020" w:rsidRDefault="00F436B2" w:rsidP="002A23FF">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rPr>
                <w:rFonts w:ascii="Arial" w:hAnsi="Arial" w:cs="Arial"/>
                <w:b/>
                <w:color w:val="333333"/>
                <w:sz w:val="20"/>
                <w:szCs w:val="20"/>
              </w:rPr>
            </w:pPr>
            <w:r w:rsidRPr="00127020">
              <w:rPr>
                <w:rFonts w:ascii="Arial" w:hAnsi="Arial" w:cs="Arial"/>
                <w:b/>
                <w:color w:val="333333"/>
                <w:sz w:val="20"/>
                <w:szCs w:val="20"/>
              </w:rPr>
              <w:object w:dxaOrig="225" w:dyaOrig="225">
                <v:shape id="_x0000_i1125" type="#_x0000_t75" style="width:18pt;height:15.6pt" o:ole="">
                  <v:imagedata r:id="rId17" o:title=""/>
                </v:shape>
                <w:control r:id="rId37" w:name="DefaultOcxName82111" w:shapeid="_x0000_i1125"/>
              </w:object>
            </w:r>
            <w:r>
              <w:rPr>
                <w:rFonts w:ascii="Arial" w:hAnsi="Arial" w:cs="Arial"/>
                <w:b/>
                <w:color w:val="333333"/>
                <w:sz w:val="20"/>
                <w:szCs w:val="20"/>
              </w:rPr>
              <w:t xml:space="preserve">Transportation not provided </w:t>
            </w:r>
            <w:r w:rsidRPr="00127020">
              <w:rPr>
                <w:rFonts w:ascii="Arial" w:hAnsi="Arial" w:cs="Arial"/>
                <w:b/>
                <w:color w:val="333333"/>
                <w:sz w:val="20"/>
                <w:szCs w:val="20"/>
              </w:rPr>
              <w:t xml:space="preserve"> </w:t>
            </w:r>
          </w:p>
        </w:tc>
      </w:tr>
      <w:tr w:rsidR="00F436B2" w:rsidRPr="00127020" w:rsidTr="002A23FF">
        <w:tc>
          <w:tcPr>
            <w:tcW w:w="0" w:type="auto"/>
            <w:shd w:val="clear" w:color="auto" w:fill="auto"/>
            <w:tcMar>
              <w:top w:w="0" w:type="dxa"/>
              <w:left w:w="0" w:type="dxa"/>
              <w:bottom w:w="0" w:type="dxa"/>
              <w:right w:w="0" w:type="dxa"/>
            </w:tcMar>
            <w:vAlign w:val="center"/>
            <w:hideMark/>
          </w:tcPr>
          <w:p w:rsidR="00F436B2" w:rsidRPr="00127020" w:rsidRDefault="00F436B2" w:rsidP="002A23FF">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rPr>
                <w:rFonts w:ascii="Arial" w:hAnsi="Arial" w:cs="Arial"/>
                <w:b/>
                <w:color w:val="333333"/>
                <w:sz w:val="20"/>
                <w:szCs w:val="20"/>
              </w:rPr>
            </w:pPr>
            <w:r w:rsidRPr="00127020">
              <w:rPr>
                <w:rFonts w:ascii="Arial" w:hAnsi="Arial" w:cs="Arial"/>
                <w:b/>
                <w:color w:val="333333"/>
                <w:sz w:val="20"/>
                <w:szCs w:val="20"/>
              </w:rPr>
              <w:object w:dxaOrig="225" w:dyaOrig="225">
                <v:shape id="_x0000_i1128" type="#_x0000_t75" style="width:18pt;height:15.6pt" o:ole="">
                  <v:imagedata r:id="rId17" o:title=""/>
                </v:shape>
                <w:control r:id="rId38" w:name="DefaultOcxName111111" w:shapeid="_x0000_i1128"/>
              </w:object>
            </w:r>
            <w:r>
              <w:rPr>
                <w:rFonts w:ascii="Arial" w:hAnsi="Arial" w:cs="Arial"/>
                <w:b/>
                <w:color w:val="333333"/>
                <w:sz w:val="20"/>
                <w:szCs w:val="20"/>
              </w:rPr>
              <w:t>Other: Explain</w:t>
            </w:r>
          </w:p>
        </w:tc>
      </w:tr>
    </w:tbl>
    <w:p w:rsidR="00F436B2" w:rsidRDefault="00F436B2" w:rsidP="00F436B2">
      <w:pPr>
        <w:jc w:val="center"/>
        <w:rPr>
          <w:sz w:val="32"/>
          <w:u w:val="single"/>
        </w:rPr>
      </w:pPr>
    </w:p>
    <w:p w:rsidR="00F436B2" w:rsidRDefault="00F436B2" w:rsidP="00127020">
      <w:pPr>
        <w:ind w:left="1440" w:right="-630" w:firstLine="720"/>
        <w:jc w:val="both"/>
        <w:rPr>
          <w:rFonts w:ascii="Arial" w:hAnsi="Arial"/>
          <w:sz w:val="18"/>
          <w:szCs w:val="18"/>
        </w:rPr>
      </w:pPr>
    </w:p>
    <w:p w:rsidR="001B41ED" w:rsidRPr="00727FA1" w:rsidRDefault="001B41ED" w:rsidP="00127020">
      <w:pPr>
        <w:ind w:left="1440" w:right="-630" w:firstLine="720"/>
        <w:jc w:val="both"/>
        <w:rPr>
          <w:rFonts w:ascii="Arial" w:hAnsi="Arial"/>
          <w:sz w:val="18"/>
          <w:szCs w:val="18"/>
        </w:rPr>
      </w:pPr>
      <w:r w:rsidRPr="00727FA1">
        <w:rPr>
          <w:rFonts w:ascii="Arial" w:hAnsi="Arial"/>
          <w:sz w:val="18"/>
          <w:szCs w:val="18"/>
        </w:rPr>
        <w:tab/>
      </w:r>
    </w:p>
    <w:sectPr w:rsidR="001B41ED" w:rsidRPr="00727FA1" w:rsidSect="00020D34">
      <w:footerReference w:type="default" r:id="rId39"/>
      <w:pgSz w:w="12240" w:h="15840" w:code="1"/>
      <w:pgMar w:top="576" w:right="720" w:bottom="576"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296" w:rsidRDefault="00247296" w:rsidP="00971CE4">
      <w:r>
        <w:separator/>
      </w:r>
    </w:p>
  </w:endnote>
  <w:endnote w:type="continuationSeparator" w:id="0">
    <w:p w:rsidR="00247296" w:rsidRDefault="00247296" w:rsidP="00971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296" w:rsidRPr="00A60F67" w:rsidRDefault="00CB37A4">
    <w:pPr>
      <w:pStyle w:val="Footer"/>
      <w:rPr>
        <w:i/>
        <w:color w:val="000000" w:themeColor="text1"/>
        <w:sz w:val="20"/>
        <w:szCs w:val="20"/>
      </w:rPr>
    </w:pPr>
    <w:sdt>
      <w:sdtPr>
        <w:rPr>
          <w:i/>
          <w:color w:val="000000" w:themeColor="text1"/>
          <w:sz w:val="20"/>
          <w:szCs w:val="20"/>
        </w:rPr>
        <w:alias w:val="Author"/>
        <w:id w:val="54214575"/>
        <w:dataBinding w:prefixMappings="xmlns:ns0='http://schemas.openxmlformats.org/package/2006/metadata/core-properties' xmlns:ns1='http://purl.org/dc/elements/1.1/'" w:xpath="/ns0:coreProperties[1]/ns1:creator[1]" w:storeItemID="{6C3C8BC8-F283-45AE-878A-BAB7291924A1}"/>
        <w:text/>
      </w:sdtPr>
      <w:sdtEndPr/>
      <w:sdtContent>
        <w:r w:rsidR="00247296">
          <w:rPr>
            <w:i/>
            <w:color w:val="000000" w:themeColor="text1"/>
            <w:sz w:val="20"/>
            <w:szCs w:val="20"/>
          </w:rPr>
          <w:t>25-19-RFP-01-OST Required Documents: Forms and Checklist</w:t>
        </w:r>
      </w:sdtContent>
    </w:sdt>
  </w:p>
  <w:p w:rsidR="00247296" w:rsidRDefault="00247296">
    <w:pPr>
      <w:pStyle w:val="Footer"/>
    </w:pPr>
    <w:r>
      <w:rPr>
        <w:noProof/>
      </w:rPr>
      <mc:AlternateContent>
        <mc:Choice Requires="wps">
          <w:drawing>
            <wp:anchor distT="0" distB="0" distL="114300" distR="114300" simplePos="0" relativeHeight="251659264" behindDoc="0" locked="0" layoutInCell="1" allowOverlap="1" wp14:anchorId="6FE55356" wp14:editId="4BBAEFC5">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247296" w:rsidRPr="00362B24" w:rsidRDefault="00247296">
                          <w:pPr>
                            <w:pStyle w:val="Footer"/>
                            <w:jc w:val="right"/>
                            <w:rPr>
                              <w:rFonts w:ascii="Arial" w:hAnsi="Arial" w:cs="Arial"/>
                              <w:color w:val="000000" w:themeColor="text1"/>
                              <w:sz w:val="18"/>
                              <w:szCs w:val="18"/>
                            </w:rPr>
                          </w:pPr>
                          <w:r w:rsidRPr="00362B24">
                            <w:rPr>
                              <w:rFonts w:ascii="Arial" w:hAnsi="Arial" w:cs="Arial"/>
                              <w:color w:val="000000" w:themeColor="text1"/>
                              <w:sz w:val="18"/>
                              <w:szCs w:val="18"/>
                            </w:rPr>
                            <w:fldChar w:fldCharType="begin"/>
                          </w:r>
                          <w:r w:rsidRPr="00362B24">
                            <w:rPr>
                              <w:rFonts w:ascii="Arial" w:hAnsi="Arial" w:cs="Arial"/>
                              <w:color w:val="000000" w:themeColor="text1"/>
                              <w:sz w:val="18"/>
                              <w:szCs w:val="18"/>
                            </w:rPr>
                            <w:instrText xml:space="preserve"> PAGE  \* Arabic  \* MERGEFORMAT </w:instrText>
                          </w:r>
                          <w:r w:rsidRPr="00362B24">
                            <w:rPr>
                              <w:rFonts w:ascii="Arial" w:hAnsi="Arial" w:cs="Arial"/>
                              <w:color w:val="000000" w:themeColor="text1"/>
                              <w:sz w:val="18"/>
                              <w:szCs w:val="18"/>
                            </w:rPr>
                            <w:fldChar w:fldCharType="separate"/>
                          </w:r>
                          <w:r w:rsidR="00CB37A4">
                            <w:rPr>
                              <w:rFonts w:ascii="Arial" w:hAnsi="Arial" w:cs="Arial"/>
                              <w:noProof/>
                              <w:color w:val="000000" w:themeColor="text1"/>
                              <w:sz w:val="18"/>
                              <w:szCs w:val="18"/>
                            </w:rPr>
                            <w:t>1</w:t>
                          </w:r>
                          <w:r w:rsidRPr="00362B24">
                            <w:rPr>
                              <w:rFonts w:ascii="Arial" w:hAnsi="Arial" w:cs="Arial"/>
                              <w:color w:val="000000" w:themeColor="text1"/>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247296" w:rsidRPr="00362B24" w:rsidRDefault="00247296">
                    <w:pPr>
                      <w:pStyle w:val="Footer"/>
                      <w:jc w:val="right"/>
                      <w:rPr>
                        <w:rFonts w:ascii="Arial" w:hAnsi="Arial" w:cs="Arial"/>
                        <w:color w:val="000000" w:themeColor="text1"/>
                        <w:sz w:val="18"/>
                        <w:szCs w:val="18"/>
                      </w:rPr>
                    </w:pPr>
                    <w:r w:rsidRPr="00362B24">
                      <w:rPr>
                        <w:rFonts w:ascii="Arial" w:hAnsi="Arial" w:cs="Arial"/>
                        <w:color w:val="000000" w:themeColor="text1"/>
                        <w:sz w:val="18"/>
                        <w:szCs w:val="18"/>
                      </w:rPr>
                      <w:fldChar w:fldCharType="begin"/>
                    </w:r>
                    <w:r w:rsidRPr="00362B24">
                      <w:rPr>
                        <w:rFonts w:ascii="Arial" w:hAnsi="Arial" w:cs="Arial"/>
                        <w:color w:val="000000" w:themeColor="text1"/>
                        <w:sz w:val="18"/>
                        <w:szCs w:val="18"/>
                      </w:rPr>
                      <w:instrText xml:space="preserve"> PAGE  \* Arabic  \* MERGEFORMAT </w:instrText>
                    </w:r>
                    <w:r w:rsidRPr="00362B24">
                      <w:rPr>
                        <w:rFonts w:ascii="Arial" w:hAnsi="Arial" w:cs="Arial"/>
                        <w:color w:val="000000" w:themeColor="text1"/>
                        <w:sz w:val="18"/>
                        <w:szCs w:val="18"/>
                      </w:rPr>
                      <w:fldChar w:fldCharType="separate"/>
                    </w:r>
                    <w:r w:rsidR="00CB37A4">
                      <w:rPr>
                        <w:rFonts w:ascii="Arial" w:hAnsi="Arial" w:cs="Arial"/>
                        <w:noProof/>
                        <w:color w:val="000000" w:themeColor="text1"/>
                        <w:sz w:val="18"/>
                        <w:szCs w:val="18"/>
                      </w:rPr>
                      <w:t>1</w:t>
                    </w:r>
                    <w:r w:rsidRPr="00362B24">
                      <w:rPr>
                        <w:rFonts w:ascii="Arial" w:hAnsi="Arial" w:cs="Arial"/>
                        <w:color w:val="000000" w:themeColor="text1"/>
                        <w:sz w:val="18"/>
                        <w:szCs w:val="18"/>
                      </w:rPr>
                      <w:fldChar w:fldCharType="end"/>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0288" behindDoc="1" locked="0" layoutInCell="1" allowOverlap="1" wp14:anchorId="5D8D3733" wp14:editId="0D8B892E">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296" w:rsidRDefault="00247296" w:rsidP="00971CE4">
      <w:r>
        <w:separator/>
      </w:r>
    </w:p>
  </w:footnote>
  <w:footnote w:type="continuationSeparator" w:id="0">
    <w:p w:rsidR="00247296" w:rsidRDefault="00247296" w:rsidP="00971C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7107"/>
    <w:multiLevelType w:val="hybridMultilevel"/>
    <w:tmpl w:val="F08E2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A162F"/>
    <w:multiLevelType w:val="hybridMultilevel"/>
    <w:tmpl w:val="94725D7E"/>
    <w:lvl w:ilvl="0" w:tplc="4724A4AC">
      <w:start w:val="1"/>
      <w:numFmt w:val="bullet"/>
      <w:lvlText w:val=""/>
      <w:lvlJc w:val="left"/>
      <w:pPr>
        <w:tabs>
          <w:tab w:val="num" w:pos="720"/>
        </w:tabs>
        <w:ind w:left="720" w:hanging="360"/>
      </w:pPr>
      <w:rPr>
        <w:rFonts w:ascii="Symbol" w:hAnsi="Symbol" w:hint="default"/>
        <w:b w:val="0"/>
        <w:i w:val="0"/>
        <w:caps w:val="0"/>
        <w:strike w:val="0"/>
        <w:dstrike w:val="0"/>
        <w:vanish w:val="0"/>
        <w:color w:val="auto"/>
        <w:sz w:val="20"/>
        <w:u w:val="none" w:color="FF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AA1B53"/>
    <w:multiLevelType w:val="hybridMultilevel"/>
    <w:tmpl w:val="05888332"/>
    <w:lvl w:ilvl="0" w:tplc="4724A4AC">
      <w:start w:val="1"/>
      <w:numFmt w:val="bullet"/>
      <w:lvlText w:val=""/>
      <w:lvlJc w:val="left"/>
      <w:pPr>
        <w:tabs>
          <w:tab w:val="num" w:pos="720"/>
        </w:tabs>
        <w:ind w:left="720" w:hanging="360"/>
      </w:pPr>
      <w:rPr>
        <w:rFonts w:ascii="Symbol" w:hAnsi="Symbol" w:hint="default"/>
        <w:b w:val="0"/>
        <w:i w:val="0"/>
        <w:caps w:val="0"/>
        <w:strike w:val="0"/>
        <w:dstrike w:val="0"/>
        <w:vanish w:val="0"/>
        <w:color w:val="auto"/>
        <w:sz w:val="20"/>
        <w:u w:val="none" w:color="FF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81112A"/>
    <w:multiLevelType w:val="hybridMultilevel"/>
    <w:tmpl w:val="9A5ADD6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AA108F"/>
    <w:multiLevelType w:val="hybridMultilevel"/>
    <w:tmpl w:val="BB4E1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F1409E"/>
    <w:multiLevelType w:val="hybridMultilevel"/>
    <w:tmpl w:val="C212C35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C824393"/>
    <w:multiLevelType w:val="hybridMultilevel"/>
    <w:tmpl w:val="601EE974"/>
    <w:lvl w:ilvl="0" w:tplc="984C0F7A">
      <w:start w:val="1"/>
      <w:numFmt w:val="upperLetter"/>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80E1E81"/>
    <w:multiLevelType w:val="hybridMultilevel"/>
    <w:tmpl w:val="D498797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nsid w:val="40263909"/>
    <w:multiLevelType w:val="hybridMultilevel"/>
    <w:tmpl w:val="87A67B6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4F7758E"/>
    <w:multiLevelType w:val="hybridMultilevel"/>
    <w:tmpl w:val="428A36CE"/>
    <w:lvl w:ilvl="0" w:tplc="4724A4AC">
      <w:start w:val="1"/>
      <w:numFmt w:val="bullet"/>
      <w:lvlText w:val=""/>
      <w:lvlJc w:val="left"/>
      <w:pPr>
        <w:tabs>
          <w:tab w:val="num" w:pos="720"/>
        </w:tabs>
        <w:ind w:left="720" w:hanging="360"/>
      </w:pPr>
      <w:rPr>
        <w:rFonts w:ascii="Symbol" w:hAnsi="Symbol" w:hint="default"/>
        <w:b w:val="0"/>
        <w:i w:val="0"/>
        <w:caps w:val="0"/>
        <w:strike w:val="0"/>
        <w:dstrike w:val="0"/>
        <w:vanish w:val="0"/>
        <w:color w:val="auto"/>
        <w:sz w:val="20"/>
        <w:u w:val="none" w:color="FF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C55192B"/>
    <w:multiLevelType w:val="hybridMultilevel"/>
    <w:tmpl w:val="4F3E6F2A"/>
    <w:lvl w:ilvl="0" w:tplc="93E8CD6E">
      <w:start w:val="1"/>
      <w:numFmt w:val="bullet"/>
      <w:lvlText w:val=""/>
      <w:lvlJc w:val="left"/>
      <w:pPr>
        <w:tabs>
          <w:tab w:val="num" w:pos="720"/>
        </w:tabs>
        <w:ind w:left="720" w:hanging="360"/>
      </w:pPr>
      <w:rPr>
        <w:rFonts w:ascii="Symbol" w:hAnsi="Symbol" w:hint="default"/>
        <w:sz w:val="22"/>
        <w:szCs w:val="22"/>
      </w:rPr>
    </w:lvl>
    <w:lvl w:ilvl="1" w:tplc="04090001">
      <w:start w:val="1"/>
      <w:numFmt w:val="bullet"/>
      <w:lvlText w:val=""/>
      <w:lvlJc w:val="left"/>
      <w:pPr>
        <w:tabs>
          <w:tab w:val="num" w:pos="1440"/>
        </w:tabs>
        <w:ind w:left="144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66F163D"/>
    <w:multiLevelType w:val="hybridMultilevel"/>
    <w:tmpl w:val="AE22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A95B72"/>
    <w:multiLevelType w:val="hybridMultilevel"/>
    <w:tmpl w:val="6446336A"/>
    <w:lvl w:ilvl="0" w:tplc="969EDA2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A6A05B4"/>
    <w:multiLevelType w:val="hybridMultilevel"/>
    <w:tmpl w:val="BFE2BD8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D9230AD"/>
    <w:multiLevelType w:val="hybridMultilevel"/>
    <w:tmpl w:val="5870437C"/>
    <w:lvl w:ilvl="0" w:tplc="4724A4AC">
      <w:start w:val="1"/>
      <w:numFmt w:val="bullet"/>
      <w:lvlText w:val=""/>
      <w:lvlJc w:val="left"/>
      <w:pPr>
        <w:tabs>
          <w:tab w:val="num" w:pos="720"/>
        </w:tabs>
        <w:ind w:left="720" w:hanging="360"/>
      </w:pPr>
      <w:rPr>
        <w:rFonts w:ascii="Symbol" w:hAnsi="Symbol" w:hint="default"/>
        <w:b w:val="0"/>
        <w:i w:val="0"/>
        <w:caps w:val="0"/>
        <w:strike w:val="0"/>
        <w:dstrike w:val="0"/>
        <w:vanish w:val="0"/>
        <w:color w:val="auto"/>
        <w:sz w:val="20"/>
        <w:u w:val="none" w:color="FF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0"/>
  </w:num>
  <w:num w:numId="4">
    <w:abstractNumId w:val="9"/>
  </w:num>
  <w:num w:numId="5">
    <w:abstractNumId w:val="2"/>
  </w:num>
  <w:num w:numId="6">
    <w:abstractNumId w:val="1"/>
  </w:num>
  <w:num w:numId="7">
    <w:abstractNumId w:val="14"/>
  </w:num>
  <w:num w:numId="8">
    <w:abstractNumId w:val="3"/>
  </w:num>
  <w:num w:numId="9">
    <w:abstractNumId w:val="13"/>
  </w:num>
  <w:num w:numId="10">
    <w:abstractNumId w:val="8"/>
  </w:num>
  <w:num w:numId="11">
    <w:abstractNumId w:val="5"/>
  </w:num>
  <w:num w:numId="12">
    <w:abstractNumId w:val="6"/>
  </w:num>
  <w:num w:numId="13">
    <w:abstractNumId w:val="11"/>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108"/>
    <w:rsid w:val="00020D34"/>
    <w:rsid w:val="00037C35"/>
    <w:rsid w:val="00127020"/>
    <w:rsid w:val="0014016C"/>
    <w:rsid w:val="0014182B"/>
    <w:rsid w:val="00170F7D"/>
    <w:rsid w:val="001B41ED"/>
    <w:rsid w:val="002178BE"/>
    <w:rsid w:val="002233A4"/>
    <w:rsid w:val="00247296"/>
    <w:rsid w:val="002A23FF"/>
    <w:rsid w:val="003033A0"/>
    <w:rsid w:val="00362B24"/>
    <w:rsid w:val="00440DA7"/>
    <w:rsid w:val="004C4E87"/>
    <w:rsid w:val="00556F3D"/>
    <w:rsid w:val="00587633"/>
    <w:rsid w:val="00596002"/>
    <w:rsid w:val="005B258E"/>
    <w:rsid w:val="005C2607"/>
    <w:rsid w:val="005C318F"/>
    <w:rsid w:val="00647155"/>
    <w:rsid w:val="00682FB4"/>
    <w:rsid w:val="006A1586"/>
    <w:rsid w:val="00727FA1"/>
    <w:rsid w:val="0075440A"/>
    <w:rsid w:val="00761F9C"/>
    <w:rsid w:val="0083097C"/>
    <w:rsid w:val="008E409D"/>
    <w:rsid w:val="00907446"/>
    <w:rsid w:val="0093044D"/>
    <w:rsid w:val="00971CE4"/>
    <w:rsid w:val="00995AE6"/>
    <w:rsid w:val="00A43B7E"/>
    <w:rsid w:val="00A563C2"/>
    <w:rsid w:val="00A60F67"/>
    <w:rsid w:val="00A65521"/>
    <w:rsid w:val="00AC63A9"/>
    <w:rsid w:val="00B01A35"/>
    <w:rsid w:val="00C145F6"/>
    <w:rsid w:val="00C20F55"/>
    <w:rsid w:val="00C240BD"/>
    <w:rsid w:val="00C35967"/>
    <w:rsid w:val="00C72E05"/>
    <w:rsid w:val="00C74F62"/>
    <w:rsid w:val="00CB37A4"/>
    <w:rsid w:val="00CD7813"/>
    <w:rsid w:val="00D40CBE"/>
    <w:rsid w:val="00DA4EC8"/>
    <w:rsid w:val="00DC784F"/>
    <w:rsid w:val="00E936EE"/>
    <w:rsid w:val="00EA55F0"/>
    <w:rsid w:val="00F00B4C"/>
    <w:rsid w:val="00F21108"/>
    <w:rsid w:val="00F436B2"/>
    <w:rsid w:val="00F512B4"/>
    <w:rsid w:val="00F73C23"/>
    <w:rsid w:val="00FC0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10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211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B41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1B41ED"/>
    <w:pPr>
      <w:keepNext/>
      <w:tabs>
        <w:tab w:val="left" w:pos="-720"/>
        <w:tab w:val="left" w:pos="0"/>
      </w:tabs>
      <w:suppressAutoHyphens/>
      <w:ind w:left="720" w:hanging="720"/>
      <w:jc w:val="center"/>
      <w:outlineLvl w:val="4"/>
    </w:pPr>
    <w:rPr>
      <w:rFonts w:ascii="Arial" w:hAnsi="Arial" w:cs="Arial"/>
      <w:b/>
      <w:bCs/>
      <w:sz w:val="20"/>
    </w:rPr>
  </w:style>
  <w:style w:type="paragraph" w:styleId="Heading9">
    <w:name w:val="heading 9"/>
    <w:basedOn w:val="Normal"/>
    <w:next w:val="Normal"/>
    <w:link w:val="Heading9Char"/>
    <w:qFormat/>
    <w:rsid w:val="00F21108"/>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110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B41ED"/>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rsid w:val="001B41ED"/>
    <w:rPr>
      <w:rFonts w:ascii="Arial" w:eastAsia="Times New Roman" w:hAnsi="Arial" w:cs="Arial"/>
      <w:b/>
      <w:bCs/>
      <w:sz w:val="20"/>
      <w:szCs w:val="24"/>
    </w:rPr>
  </w:style>
  <w:style w:type="character" w:customStyle="1" w:styleId="Heading9Char">
    <w:name w:val="Heading 9 Char"/>
    <w:basedOn w:val="DefaultParagraphFont"/>
    <w:link w:val="Heading9"/>
    <w:rsid w:val="00F21108"/>
    <w:rPr>
      <w:rFonts w:ascii="Times New Roman" w:eastAsia="Times New Roman" w:hAnsi="Times New Roman" w:cs="Times New Roman"/>
      <w:b/>
      <w:bCs/>
      <w:sz w:val="28"/>
      <w:szCs w:val="24"/>
    </w:rPr>
  </w:style>
  <w:style w:type="paragraph" w:styleId="Footer">
    <w:name w:val="footer"/>
    <w:basedOn w:val="Normal"/>
    <w:link w:val="FooterChar"/>
    <w:uiPriority w:val="99"/>
    <w:rsid w:val="00F21108"/>
    <w:pPr>
      <w:tabs>
        <w:tab w:val="center" w:pos="4320"/>
        <w:tab w:val="right" w:pos="8640"/>
      </w:tabs>
    </w:pPr>
  </w:style>
  <w:style w:type="character" w:customStyle="1" w:styleId="FooterChar">
    <w:name w:val="Footer Char"/>
    <w:basedOn w:val="DefaultParagraphFont"/>
    <w:link w:val="Footer"/>
    <w:uiPriority w:val="99"/>
    <w:rsid w:val="00F21108"/>
    <w:rPr>
      <w:rFonts w:ascii="Times New Roman" w:eastAsia="Times New Roman" w:hAnsi="Times New Roman" w:cs="Times New Roman"/>
      <w:sz w:val="24"/>
      <w:szCs w:val="24"/>
    </w:rPr>
  </w:style>
  <w:style w:type="paragraph" w:styleId="Title">
    <w:name w:val="Title"/>
    <w:basedOn w:val="Normal"/>
    <w:link w:val="TitleChar"/>
    <w:uiPriority w:val="10"/>
    <w:qFormat/>
    <w:rsid w:val="00F21108"/>
    <w:pPr>
      <w:jc w:val="center"/>
    </w:pPr>
    <w:rPr>
      <w:b/>
      <w:bCs/>
    </w:rPr>
  </w:style>
  <w:style w:type="character" w:customStyle="1" w:styleId="TitleChar">
    <w:name w:val="Title Char"/>
    <w:basedOn w:val="DefaultParagraphFont"/>
    <w:link w:val="Title"/>
    <w:uiPriority w:val="10"/>
    <w:rsid w:val="00F21108"/>
    <w:rPr>
      <w:rFonts w:ascii="Times New Roman" w:eastAsia="Times New Roman" w:hAnsi="Times New Roman" w:cs="Times New Roman"/>
      <w:b/>
      <w:bCs/>
      <w:sz w:val="24"/>
      <w:szCs w:val="24"/>
    </w:rPr>
  </w:style>
  <w:style w:type="table" w:styleId="TableGrid">
    <w:name w:val="Table Grid"/>
    <w:basedOn w:val="TableNormal"/>
    <w:rsid w:val="00F211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21108"/>
    <w:rPr>
      <w:color w:val="0000FF"/>
      <w:u w:val="single"/>
    </w:rPr>
  </w:style>
  <w:style w:type="character" w:customStyle="1" w:styleId="apple-style-span">
    <w:name w:val="apple-style-span"/>
    <w:basedOn w:val="DefaultParagraphFont"/>
    <w:rsid w:val="00F21108"/>
  </w:style>
  <w:style w:type="paragraph" w:styleId="ListParagraph">
    <w:name w:val="List Paragraph"/>
    <w:basedOn w:val="Normal"/>
    <w:uiPriority w:val="34"/>
    <w:qFormat/>
    <w:rsid w:val="00F21108"/>
    <w:pPr>
      <w:ind w:left="720"/>
    </w:pPr>
  </w:style>
  <w:style w:type="character" w:styleId="PlaceholderText">
    <w:name w:val="Placeholder Text"/>
    <w:basedOn w:val="DefaultParagraphFont"/>
    <w:uiPriority w:val="99"/>
    <w:semiHidden/>
    <w:rsid w:val="00F21108"/>
    <w:rPr>
      <w:color w:val="808080"/>
    </w:rPr>
  </w:style>
  <w:style w:type="paragraph" w:styleId="TOCHeading">
    <w:name w:val="TOC Heading"/>
    <w:basedOn w:val="Heading1"/>
    <w:next w:val="Normal"/>
    <w:uiPriority w:val="39"/>
    <w:unhideWhenUsed/>
    <w:qFormat/>
    <w:rsid w:val="00F21108"/>
    <w:pPr>
      <w:spacing w:line="276" w:lineRule="auto"/>
      <w:outlineLvl w:val="9"/>
    </w:pPr>
    <w:rPr>
      <w:lang w:eastAsia="ja-JP"/>
    </w:rPr>
  </w:style>
  <w:style w:type="paragraph" w:styleId="TOC1">
    <w:name w:val="toc 1"/>
    <w:basedOn w:val="Normal"/>
    <w:next w:val="Normal"/>
    <w:autoRedefine/>
    <w:uiPriority w:val="39"/>
    <w:qFormat/>
    <w:rsid w:val="00F21108"/>
    <w:pPr>
      <w:spacing w:after="100"/>
    </w:pPr>
  </w:style>
  <w:style w:type="paragraph" w:styleId="BalloonText">
    <w:name w:val="Balloon Text"/>
    <w:basedOn w:val="Normal"/>
    <w:link w:val="BalloonTextChar"/>
    <w:semiHidden/>
    <w:unhideWhenUsed/>
    <w:rsid w:val="00F21108"/>
    <w:rPr>
      <w:rFonts w:ascii="Tahoma" w:hAnsi="Tahoma" w:cs="Tahoma"/>
      <w:sz w:val="16"/>
      <w:szCs w:val="16"/>
    </w:rPr>
  </w:style>
  <w:style w:type="character" w:customStyle="1" w:styleId="BalloonTextChar">
    <w:name w:val="Balloon Text Char"/>
    <w:basedOn w:val="DefaultParagraphFont"/>
    <w:link w:val="BalloonText"/>
    <w:uiPriority w:val="99"/>
    <w:semiHidden/>
    <w:rsid w:val="00F21108"/>
    <w:rPr>
      <w:rFonts w:ascii="Tahoma" w:eastAsia="Times New Roman" w:hAnsi="Tahoma" w:cs="Tahoma"/>
      <w:sz w:val="16"/>
      <w:szCs w:val="16"/>
    </w:rPr>
  </w:style>
  <w:style w:type="paragraph" w:styleId="Header">
    <w:name w:val="header"/>
    <w:basedOn w:val="Normal"/>
    <w:link w:val="HeaderChar"/>
    <w:unhideWhenUsed/>
    <w:rsid w:val="00971CE4"/>
    <w:pPr>
      <w:tabs>
        <w:tab w:val="center" w:pos="4680"/>
        <w:tab w:val="right" w:pos="9360"/>
      </w:tabs>
    </w:pPr>
  </w:style>
  <w:style w:type="character" w:customStyle="1" w:styleId="HeaderChar">
    <w:name w:val="Header Char"/>
    <w:basedOn w:val="DefaultParagraphFont"/>
    <w:link w:val="Header"/>
    <w:uiPriority w:val="99"/>
    <w:rsid w:val="00971CE4"/>
    <w:rPr>
      <w:rFonts w:ascii="Times New Roman" w:eastAsia="Times New Roman" w:hAnsi="Times New Roman" w:cs="Times New Roman"/>
      <w:sz w:val="24"/>
      <w:szCs w:val="24"/>
    </w:rPr>
  </w:style>
  <w:style w:type="paragraph" w:styleId="BodyText2">
    <w:name w:val="Body Text 2"/>
    <w:basedOn w:val="Normal"/>
    <w:link w:val="BodyText2Char"/>
    <w:rsid w:val="001B41ED"/>
    <w:rPr>
      <w:szCs w:val="20"/>
    </w:rPr>
  </w:style>
  <w:style w:type="character" w:customStyle="1" w:styleId="BodyText2Char">
    <w:name w:val="Body Text 2 Char"/>
    <w:basedOn w:val="DefaultParagraphFont"/>
    <w:link w:val="BodyText2"/>
    <w:rsid w:val="001B41ED"/>
    <w:rPr>
      <w:rFonts w:ascii="Times New Roman" w:eastAsia="Times New Roman" w:hAnsi="Times New Roman" w:cs="Times New Roman"/>
      <w:sz w:val="24"/>
      <w:szCs w:val="20"/>
    </w:rPr>
  </w:style>
  <w:style w:type="paragraph" w:styleId="BlockText">
    <w:name w:val="Block Text"/>
    <w:basedOn w:val="Normal"/>
    <w:rsid w:val="001B41ED"/>
    <w:pPr>
      <w:tabs>
        <w:tab w:val="left" w:pos="0"/>
      </w:tabs>
      <w:ind w:left="1440" w:right="-90" w:hanging="720"/>
      <w:jc w:val="both"/>
    </w:pPr>
    <w:rPr>
      <w:rFonts w:ascii="Arial" w:hAnsi="Arial"/>
      <w:sz w:val="20"/>
      <w:szCs w:val="20"/>
    </w:rPr>
  </w:style>
  <w:style w:type="paragraph" w:styleId="BodyTextIndent">
    <w:name w:val="Body Text Indent"/>
    <w:basedOn w:val="Normal"/>
    <w:link w:val="BodyTextIndentChar"/>
    <w:rsid w:val="001B41ED"/>
    <w:pPr>
      <w:spacing w:after="120"/>
      <w:ind w:left="360"/>
    </w:pPr>
    <w:rPr>
      <w:rFonts w:ascii="New York" w:hAnsi="New York"/>
      <w:sz w:val="20"/>
      <w:szCs w:val="20"/>
    </w:rPr>
  </w:style>
  <w:style w:type="character" w:customStyle="1" w:styleId="BodyTextIndentChar">
    <w:name w:val="Body Text Indent Char"/>
    <w:basedOn w:val="DefaultParagraphFont"/>
    <w:link w:val="BodyTextIndent"/>
    <w:rsid w:val="001B41ED"/>
    <w:rPr>
      <w:rFonts w:ascii="New York" w:eastAsia="Times New Roman" w:hAnsi="New York" w:cs="Times New Roman"/>
      <w:sz w:val="20"/>
      <w:szCs w:val="20"/>
    </w:rPr>
  </w:style>
  <w:style w:type="paragraph" w:styleId="BodyTextIndent2">
    <w:name w:val="Body Text Indent 2"/>
    <w:basedOn w:val="Normal"/>
    <w:link w:val="BodyTextIndent2Char"/>
    <w:rsid w:val="001B41ED"/>
    <w:pPr>
      <w:spacing w:after="120" w:line="480" w:lineRule="auto"/>
      <w:ind w:left="360"/>
    </w:pPr>
    <w:rPr>
      <w:rFonts w:ascii="New York" w:hAnsi="New York"/>
      <w:sz w:val="20"/>
      <w:szCs w:val="20"/>
    </w:rPr>
  </w:style>
  <w:style w:type="character" w:customStyle="1" w:styleId="BodyTextIndent2Char">
    <w:name w:val="Body Text Indent 2 Char"/>
    <w:basedOn w:val="DefaultParagraphFont"/>
    <w:link w:val="BodyTextIndent2"/>
    <w:rsid w:val="001B41ED"/>
    <w:rPr>
      <w:rFonts w:ascii="New York" w:eastAsia="Times New Roman" w:hAnsi="New York" w:cs="Times New Roman"/>
      <w:sz w:val="20"/>
      <w:szCs w:val="20"/>
    </w:rPr>
  </w:style>
  <w:style w:type="paragraph" w:styleId="BodyText">
    <w:name w:val="Body Text"/>
    <w:basedOn w:val="Normal"/>
    <w:link w:val="BodyTextChar"/>
    <w:rsid w:val="001B41ED"/>
    <w:pPr>
      <w:spacing w:after="120"/>
    </w:pPr>
    <w:rPr>
      <w:rFonts w:ascii="New York" w:hAnsi="New York"/>
      <w:sz w:val="20"/>
      <w:szCs w:val="20"/>
    </w:rPr>
  </w:style>
  <w:style w:type="character" w:customStyle="1" w:styleId="BodyTextChar">
    <w:name w:val="Body Text Char"/>
    <w:basedOn w:val="DefaultParagraphFont"/>
    <w:link w:val="BodyText"/>
    <w:rsid w:val="001B41ED"/>
    <w:rPr>
      <w:rFonts w:ascii="New York" w:eastAsia="Times New Roman" w:hAnsi="New York" w:cs="Times New Roman"/>
      <w:sz w:val="20"/>
      <w:szCs w:val="20"/>
    </w:rPr>
  </w:style>
  <w:style w:type="paragraph" w:styleId="BodyText3">
    <w:name w:val="Body Text 3"/>
    <w:basedOn w:val="Normal"/>
    <w:link w:val="BodyText3Char"/>
    <w:rsid w:val="001B41ED"/>
    <w:pPr>
      <w:spacing w:after="120"/>
    </w:pPr>
    <w:rPr>
      <w:sz w:val="16"/>
      <w:szCs w:val="16"/>
    </w:rPr>
  </w:style>
  <w:style w:type="character" w:customStyle="1" w:styleId="BodyText3Char">
    <w:name w:val="Body Text 3 Char"/>
    <w:basedOn w:val="DefaultParagraphFont"/>
    <w:link w:val="BodyText3"/>
    <w:rsid w:val="001B41ED"/>
    <w:rPr>
      <w:rFonts w:ascii="Times New Roman" w:eastAsia="Times New Roman" w:hAnsi="Times New Roman" w:cs="Times New Roman"/>
      <w:sz w:val="16"/>
      <w:szCs w:val="16"/>
    </w:rPr>
  </w:style>
  <w:style w:type="character" w:customStyle="1" w:styleId="DocumentMapChar">
    <w:name w:val="Document Map Char"/>
    <w:basedOn w:val="DefaultParagraphFont"/>
    <w:link w:val="DocumentMap"/>
    <w:semiHidden/>
    <w:rsid w:val="001B41ED"/>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1B41ED"/>
    <w:pPr>
      <w:shd w:val="clear" w:color="auto" w:fill="000080"/>
    </w:pPr>
    <w:rPr>
      <w:rFonts w:ascii="Tahoma" w:hAnsi="Tahoma" w:cs="Tahoma"/>
      <w:sz w:val="20"/>
      <w:szCs w:val="20"/>
    </w:rPr>
  </w:style>
  <w:style w:type="paragraph" w:styleId="CommentText">
    <w:name w:val="annotation text"/>
    <w:basedOn w:val="Normal"/>
    <w:link w:val="CommentTextChar"/>
    <w:semiHidden/>
    <w:rsid w:val="001B41ED"/>
    <w:rPr>
      <w:rFonts w:ascii="New York" w:hAnsi="New York"/>
      <w:sz w:val="20"/>
      <w:szCs w:val="20"/>
    </w:rPr>
  </w:style>
  <w:style w:type="character" w:customStyle="1" w:styleId="CommentTextChar">
    <w:name w:val="Comment Text Char"/>
    <w:basedOn w:val="DefaultParagraphFont"/>
    <w:link w:val="CommentText"/>
    <w:semiHidden/>
    <w:rsid w:val="001B41ED"/>
    <w:rPr>
      <w:rFonts w:ascii="New York" w:eastAsia="Times New Roman" w:hAnsi="New York" w:cs="Times New Roman"/>
      <w:sz w:val="20"/>
      <w:szCs w:val="20"/>
    </w:rPr>
  </w:style>
  <w:style w:type="paragraph" w:customStyle="1" w:styleId="A0E349F008B644AAB6A282E0D042D17E">
    <w:name w:val="A0E349F008B644AAB6A282E0D042D17E"/>
    <w:rsid w:val="00362B24"/>
    <w:rPr>
      <w:rFonts w:eastAsiaTheme="minorEastAsia"/>
      <w:lang w:eastAsia="ja-JP"/>
    </w:rPr>
  </w:style>
  <w:style w:type="paragraph" w:styleId="TOC2">
    <w:name w:val="toc 2"/>
    <w:basedOn w:val="Normal"/>
    <w:next w:val="Normal"/>
    <w:autoRedefine/>
    <w:uiPriority w:val="39"/>
    <w:semiHidden/>
    <w:unhideWhenUsed/>
    <w:qFormat/>
    <w:rsid w:val="002A23FF"/>
    <w:pPr>
      <w:spacing w:after="100" w:line="276" w:lineRule="auto"/>
      <w:ind w:left="22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semiHidden/>
    <w:unhideWhenUsed/>
    <w:qFormat/>
    <w:rsid w:val="002A23FF"/>
    <w:pPr>
      <w:spacing w:after="100" w:line="276" w:lineRule="auto"/>
      <w:ind w:left="440"/>
    </w:pPr>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10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211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B41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1B41ED"/>
    <w:pPr>
      <w:keepNext/>
      <w:tabs>
        <w:tab w:val="left" w:pos="-720"/>
        <w:tab w:val="left" w:pos="0"/>
      </w:tabs>
      <w:suppressAutoHyphens/>
      <w:ind w:left="720" w:hanging="720"/>
      <w:jc w:val="center"/>
      <w:outlineLvl w:val="4"/>
    </w:pPr>
    <w:rPr>
      <w:rFonts w:ascii="Arial" w:hAnsi="Arial" w:cs="Arial"/>
      <w:b/>
      <w:bCs/>
      <w:sz w:val="20"/>
    </w:rPr>
  </w:style>
  <w:style w:type="paragraph" w:styleId="Heading9">
    <w:name w:val="heading 9"/>
    <w:basedOn w:val="Normal"/>
    <w:next w:val="Normal"/>
    <w:link w:val="Heading9Char"/>
    <w:qFormat/>
    <w:rsid w:val="00F21108"/>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110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B41ED"/>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rsid w:val="001B41ED"/>
    <w:rPr>
      <w:rFonts w:ascii="Arial" w:eastAsia="Times New Roman" w:hAnsi="Arial" w:cs="Arial"/>
      <w:b/>
      <w:bCs/>
      <w:sz w:val="20"/>
      <w:szCs w:val="24"/>
    </w:rPr>
  </w:style>
  <w:style w:type="character" w:customStyle="1" w:styleId="Heading9Char">
    <w:name w:val="Heading 9 Char"/>
    <w:basedOn w:val="DefaultParagraphFont"/>
    <w:link w:val="Heading9"/>
    <w:rsid w:val="00F21108"/>
    <w:rPr>
      <w:rFonts w:ascii="Times New Roman" w:eastAsia="Times New Roman" w:hAnsi="Times New Roman" w:cs="Times New Roman"/>
      <w:b/>
      <w:bCs/>
      <w:sz w:val="28"/>
      <w:szCs w:val="24"/>
    </w:rPr>
  </w:style>
  <w:style w:type="paragraph" w:styleId="Footer">
    <w:name w:val="footer"/>
    <w:basedOn w:val="Normal"/>
    <w:link w:val="FooterChar"/>
    <w:uiPriority w:val="99"/>
    <w:rsid w:val="00F21108"/>
    <w:pPr>
      <w:tabs>
        <w:tab w:val="center" w:pos="4320"/>
        <w:tab w:val="right" w:pos="8640"/>
      </w:tabs>
    </w:pPr>
  </w:style>
  <w:style w:type="character" w:customStyle="1" w:styleId="FooterChar">
    <w:name w:val="Footer Char"/>
    <w:basedOn w:val="DefaultParagraphFont"/>
    <w:link w:val="Footer"/>
    <w:uiPriority w:val="99"/>
    <w:rsid w:val="00F21108"/>
    <w:rPr>
      <w:rFonts w:ascii="Times New Roman" w:eastAsia="Times New Roman" w:hAnsi="Times New Roman" w:cs="Times New Roman"/>
      <w:sz w:val="24"/>
      <w:szCs w:val="24"/>
    </w:rPr>
  </w:style>
  <w:style w:type="paragraph" w:styleId="Title">
    <w:name w:val="Title"/>
    <w:basedOn w:val="Normal"/>
    <w:link w:val="TitleChar"/>
    <w:uiPriority w:val="10"/>
    <w:qFormat/>
    <w:rsid w:val="00F21108"/>
    <w:pPr>
      <w:jc w:val="center"/>
    </w:pPr>
    <w:rPr>
      <w:b/>
      <w:bCs/>
    </w:rPr>
  </w:style>
  <w:style w:type="character" w:customStyle="1" w:styleId="TitleChar">
    <w:name w:val="Title Char"/>
    <w:basedOn w:val="DefaultParagraphFont"/>
    <w:link w:val="Title"/>
    <w:uiPriority w:val="10"/>
    <w:rsid w:val="00F21108"/>
    <w:rPr>
      <w:rFonts w:ascii="Times New Roman" w:eastAsia="Times New Roman" w:hAnsi="Times New Roman" w:cs="Times New Roman"/>
      <w:b/>
      <w:bCs/>
      <w:sz w:val="24"/>
      <w:szCs w:val="24"/>
    </w:rPr>
  </w:style>
  <w:style w:type="table" w:styleId="TableGrid">
    <w:name w:val="Table Grid"/>
    <w:basedOn w:val="TableNormal"/>
    <w:rsid w:val="00F211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21108"/>
    <w:rPr>
      <w:color w:val="0000FF"/>
      <w:u w:val="single"/>
    </w:rPr>
  </w:style>
  <w:style w:type="character" w:customStyle="1" w:styleId="apple-style-span">
    <w:name w:val="apple-style-span"/>
    <w:basedOn w:val="DefaultParagraphFont"/>
    <w:rsid w:val="00F21108"/>
  </w:style>
  <w:style w:type="paragraph" w:styleId="ListParagraph">
    <w:name w:val="List Paragraph"/>
    <w:basedOn w:val="Normal"/>
    <w:uiPriority w:val="34"/>
    <w:qFormat/>
    <w:rsid w:val="00F21108"/>
    <w:pPr>
      <w:ind w:left="720"/>
    </w:pPr>
  </w:style>
  <w:style w:type="character" w:styleId="PlaceholderText">
    <w:name w:val="Placeholder Text"/>
    <w:basedOn w:val="DefaultParagraphFont"/>
    <w:uiPriority w:val="99"/>
    <w:semiHidden/>
    <w:rsid w:val="00F21108"/>
    <w:rPr>
      <w:color w:val="808080"/>
    </w:rPr>
  </w:style>
  <w:style w:type="paragraph" w:styleId="TOCHeading">
    <w:name w:val="TOC Heading"/>
    <w:basedOn w:val="Heading1"/>
    <w:next w:val="Normal"/>
    <w:uiPriority w:val="39"/>
    <w:unhideWhenUsed/>
    <w:qFormat/>
    <w:rsid w:val="00F21108"/>
    <w:pPr>
      <w:spacing w:line="276" w:lineRule="auto"/>
      <w:outlineLvl w:val="9"/>
    </w:pPr>
    <w:rPr>
      <w:lang w:eastAsia="ja-JP"/>
    </w:rPr>
  </w:style>
  <w:style w:type="paragraph" w:styleId="TOC1">
    <w:name w:val="toc 1"/>
    <w:basedOn w:val="Normal"/>
    <w:next w:val="Normal"/>
    <w:autoRedefine/>
    <w:uiPriority w:val="39"/>
    <w:qFormat/>
    <w:rsid w:val="00F21108"/>
    <w:pPr>
      <w:spacing w:after="100"/>
    </w:pPr>
  </w:style>
  <w:style w:type="paragraph" w:styleId="BalloonText">
    <w:name w:val="Balloon Text"/>
    <w:basedOn w:val="Normal"/>
    <w:link w:val="BalloonTextChar"/>
    <w:semiHidden/>
    <w:unhideWhenUsed/>
    <w:rsid w:val="00F21108"/>
    <w:rPr>
      <w:rFonts w:ascii="Tahoma" w:hAnsi="Tahoma" w:cs="Tahoma"/>
      <w:sz w:val="16"/>
      <w:szCs w:val="16"/>
    </w:rPr>
  </w:style>
  <w:style w:type="character" w:customStyle="1" w:styleId="BalloonTextChar">
    <w:name w:val="Balloon Text Char"/>
    <w:basedOn w:val="DefaultParagraphFont"/>
    <w:link w:val="BalloonText"/>
    <w:uiPriority w:val="99"/>
    <w:semiHidden/>
    <w:rsid w:val="00F21108"/>
    <w:rPr>
      <w:rFonts w:ascii="Tahoma" w:eastAsia="Times New Roman" w:hAnsi="Tahoma" w:cs="Tahoma"/>
      <w:sz w:val="16"/>
      <w:szCs w:val="16"/>
    </w:rPr>
  </w:style>
  <w:style w:type="paragraph" w:styleId="Header">
    <w:name w:val="header"/>
    <w:basedOn w:val="Normal"/>
    <w:link w:val="HeaderChar"/>
    <w:unhideWhenUsed/>
    <w:rsid w:val="00971CE4"/>
    <w:pPr>
      <w:tabs>
        <w:tab w:val="center" w:pos="4680"/>
        <w:tab w:val="right" w:pos="9360"/>
      </w:tabs>
    </w:pPr>
  </w:style>
  <w:style w:type="character" w:customStyle="1" w:styleId="HeaderChar">
    <w:name w:val="Header Char"/>
    <w:basedOn w:val="DefaultParagraphFont"/>
    <w:link w:val="Header"/>
    <w:uiPriority w:val="99"/>
    <w:rsid w:val="00971CE4"/>
    <w:rPr>
      <w:rFonts w:ascii="Times New Roman" w:eastAsia="Times New Roman" w:hAnsi="Times New Roman" w:cs="Times New Roman"/>
      <w:sz w:val="24"/>
      <w:szCs w:val="24"/>
    </w:rPr>
  </w:style>
  <w:style w:type="paragraph" w:styleId="BodyText2">
    <w:name w:val="Body Text 2"/>
    <w:basedOn w:val="Normal"/>
    <w:link w:val="BodyText2Char"/>
    <w:rsid w:val="001B41ED"/>
    <w:rPr>
      <w:szCs w:val="20"/>
    </w:rPr>
  </w:style>
  <w:style w:type="character" w:customStyle="1" w:styleId="BodyText2Char">
    <w:name w:val="Body Text 2 Char"/>
    <w:basedOn w:val="DefaultParagraphFont"/>
    <w:link w:val="BodyText2"/>
    <w:rsid w:val="001B41ED"/>
    <w:rPr>
      <w:rFonts w:ascii="Times New Roman" w:eastAsia="Times New Roman" w:hAnsi="Times New Roman" w:cs="Times New Roman"/>
      <w:sz w:val="24"/>
      <w:szCs w:val="20"/>
    </w:rPr>
  </w:style>
  <w:style w:type="paragraph" w:styleId="BlockText">
    <w:name w:val="Block Text"/>
    <w:basedOn w:val="Normal"/>
    <w:rsid w:val="001B41ED"/>
    <w:pPr>
      <w:tabs>
        <w:tab w:val="left" w:pos="0"/>
      </w:tabs>
      <w:ind w:left="1440" w:right="-90" w:hanging="720"/>
      <w:jc w:val="both"/>
    </w:pPr>
    <w:rPr>
      <w:rFonts w:ascii="Arial" w:hAnsi="Arial"/>
      <w:sz w:val="20"/>
      <w:szCs w:val="20"/>
    </w:rPr>
  </w:style>
  <w:style w:type="paragraph" w:styleId="BodyTextIndent">
    <w:name w:val="Body Text Indent"/>
    <w:basedOn w:val="Normal"/>
    <w:link w:val="BodyTextIndentChar"/>
    <w:rsid w:val="001B41ED"/>
    <w:pPr>
      <w:spacing w:after="120"/>
      <w:ind w:left="360"/>
    </w:pPr>
    <w:rPr>
      <w:rFonts w:ascii="New York" w:hAnsi="New York"/>
      <w:sz w:val="20"/>
      <w:szCs w:val="20"/>
    </w:rPr>
  </w:style>
  <w:style w:type="character" w:customStyle="1" w:styleId="BodyTextIndentChar">
    <w:name w:val="Body Text Indent Char"/>
    <w:basedOn w:val="DefaultParagraphFont"/>
    <w:link w:val="BodyTextIndent"/>
    <w:rsid w:val="001B41ED"/>
    <w:rPr>
      <w:rFonts w:ascii="New York" w:eastAsia="Times New Roman" w:hAnsi="New York" w:cs="Times New Roman"/>
      <w:sz w:val="20"/>
      <w:szCs w:val="20"/>
    </w:rPr>
  </w:style>
  <w:style w:type="paragraph" w:styleId="BodyTextIndent2">
    <w:name w:val="Body Text Indent 2"/>
    <w:basedOn w:val="Normal"/>
    <w:link w:val="BodyTextIndent2Char"/>
    <w:rsid w:val="001B41ED"/>
    <w:pPr>
      <w:spacing w:after="120" w:line="480" w:lineRule="auto"/>
      <w:ind w:left="360"/>
    </w:pPr>
    <w:rPr>
      <w:rFonts w:ascii="New York" w:hAnsi="New York"/>
      <w:sz w:val="20"/>
      <w:szCs w:val="20"/>
    </w:rPr>
  </w:style>
  <w:style w:type="character" w:customStyle="1" w:styleId="BodyTextIndent2Char">
    <w:name w:val="Body Text Indent 2 Char"/>
    <w:basedOn w:val="DefaultParagraphFont"/>
    <w:link w:val="BodyTextIndent2"/>
    <w:rsid w:val="001B41ED"/>
    <w:rPr>
      <w:rFonts w:ascii="New York" w:eastAsia="Times New Roman" w:hAnsi="New York" w:cs="Times New Roman"/>
      <w:sz w:val="20"/>
      <w:szCs w:val="20"/>
    </w:rPr>
  </w:style>
  <w:style w:type="paragraph" w:styleId="BodyText">
    <w:name w:val="Body Text"/>
    <w:basedOn w:val="Normal"/>
    <w:link w:val="BodyTextChar"/>
    <w:rsid w:val="001B41ED"/>
    <w:pPr>
      <w:spacing w:after="120"/>
    </w:pPr>
    <w:rPr>
      <w:rFonts w:ascii="New York" w:hAnsi="New York"/>
      <w:sz w:val="20"/>
      <w:szCs w:val="20"/>
    </w:rPr>
  </w:style>
  <w:style w:type="character" w:customStyle="1" w:styleId="BodyTextChar">
    <w:name w:val="Body Text Char"/>
    <w:basedOn w:val="DefaultParagraphFont"/>
    <w:link w:val="BodyText"/>
    <w:rsid w:val="001B41ED"/>
    <w:rPr>
      <w:rFonts w:ascii="New York" w:eastAsia="Times New Roman" w:hAnsi="New York" w:cs="Times New Roman"/>
      <w:sz w:val="20"/>
      <w:szCs w:val="20"/>
    </w:rPr>
  </w:style>
  <w:style w:type="paragraph" w:styleId="BodyText3">
    <w:name w:val="Body Text 3"/>
    <w:basedOn w:val="Normal"/>
    <w:link w:val="BodyText3Char"/>
    <w:rsid w:val="001B41ED"/>
    <w:pPr>
      <w:spacing w:after="120"/>
    </w:pPr>
    <w:rPr>
      <w:sz w:val="16"/>
      <w:szCs w:val="16"/>
    </w:rPr>
  </w:style>
  <w:style w:type="character" w:customStyle="1" w:styleId="BodyText3Char">
    <w:name w:val="Body Text 3 Char"/>
    <w:basedOn w:val="DefaultParagraphFont"/>
    <w:link w:val="BodyText3"/>
    <w:rsid w:val="001B41ED"/>
    <w:rPr>
      <w:rFonts w:ascii="Times New Roman" w:eastAsia="Times New Roman" w:hAnsi="Times New Roman" w:cs="Times New Roman"/>
      <w:sz w:val="16"/>
      <w:szCs w:val="16"/>
    </w:rPr>
  </w:style>
  <w:style w:type="character" w:customStyle="1" w:styleId="DocumentMapChar">
    <w:name w:val="Document Map Char"/>
    <w:basedOn w:val="DefaultParagraphFont"/>
    <w:link w:val="DocumentMap"/>
    <w:semiHidden/>
    <w:rsid w:val="001B41ED"/>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1B41ED"/>
    <w:pPr>
      <w:shd w:val="clear" w:color="auto" w:fill="000080"/>
    </w:pPr>
    <w:rPr>
      <w:rFonts w:ascii="Tahoma" w:hAnsi="Tahoma" w:cs="Tahoma"/>
      <w:sz w:val="20"/>
      <w:szCs w:val="20"/>
    </w:rPr>
  </w:style>
  <w:style w:type="paragraph" w:styleId="CommentText">
    <w:name w:val="annotation text"/>
    <w:basedOn w:val="Normal"/>
    <w:link w:val="CommentTextChar"/>
    <w:semiHidden/>
    <w:rsid w:val="001B41ED"/>
    <w:rPr>
      <w:rFonts w:ascii="New York" w:hAnsi="New York"/>
      <w:sz w:val="20"/>
      <w:szCs w:val="20"/>
    </w:rPr>
  </w:style>
  <w:style w:type="character" w:customStyle="1" w:styleId="CommentTextChar">
    <w:name w:val="Comment Text Char"/>
    <w:basedOn w:val="DefaultParagraphFont"/>
    <w:link w:val="CommentText"/>
    <w:semiHidden/>
    <w:rsid w:val="001B41ED"/>
    <w:rPr>
      <w:rFonts w:ascii="New York" w:eastAsia="Times New Roman" w:hAnsi="New York" w:cs="Times New Roman"/>
      <w:sz w:val="20"/>
      <w:szCs w:val="20"/>
    </w:rPr>
  </w:style>
  <w:style w:type="paragraph" w:customStyle="1" w:styleId="A0E349F008B644AAB6A282E0D042D17E">
    <w:name w:val="A0E349F008B644AAB6A282E0D042D17E"/>
    <w:rsid w:val="00362B24"/>
    <w:rPr>
      <w:rFonts w:eastAsiaTheme="minorEastAsia"/>
      <w:lang w:eastAsia="ja-JP"/>
    </w:rPr>
  </w:style>
  <w:style w:type="paragraph" w:styleId="TOC2">
    <w:name w:val="toc 2"/>
    <w:basedOn w:val="Normal"/>
    <w:next w:val="Normal"/>
    <w:autoRedefine/>
    <w:uiPriority w:val="39"/>
    <w:semiHidden/>
    <w:unhideWhenUsed/>
    <w:qFormat/>
    <w:rsid w:val="002A23FF"/>
    <w:pPr>
      <w:spacing w:after="100" w:line="276" w:lineRule="auto"/>
      <w:ind w:left="22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semiHidden/>
    <w:unhideWhenUsed/>
    <w:qFormat/>
    <w:rsid w:val="002A23FF"/>
    <w:pPr>
      <w:spacing w:after="100" w:line="276" w:lineRule="auto"/>
      <w:ind w:left="440"/>
    </w:pPr>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am.gov/portal/public/SAM" TargetMode="External"/><Relationship Id="rId18" Type="http://schemas.openxmlformats.org/officeDocument/2006/relationships/control" Target="activeX/activeX1.xml"/><Relationship Id="rId26" Type="http://schemas.openxmlformats.org/officeDocument/2006/relationships/control" Target="activeX/activeX9.xm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control" Target="activeX/activeX4.xml"/><Relationship Id="rId34" Type="http://schemas.openxmlformats.org/officeDocument/2006/relationships/control" Target="activeX/activeX17.xml"/><Relationship Id="rId7" Type="http://schemas.openxmlformats.org/officeDocument/2006/relationships/footnotes" Target="footnotes.xml"/><Relationship Id="rId12" Type="http://schemas.openxmlformats.org/officeDocument/2006/relationships/hyperlink" Target="http://www.irs.gov/pub/irs-pdf/fw9.pdf" TargetMode="External"/><Relationship Id="rId17" Type="http://schemas.openxmlformats.org/officeDocument/2006/relationships/image" Target="media/image4.wmf"/><Relationship Id="rId25" Type="http://schemas.openxmlformats.org/officeDocument/2006/relationships/control" Target="activeX/activeX8.xml"/><Relationship Id="rId33" Type="http://schemas.openxmlformats.org/officeDocument/2006/relationships/control" Target="activeX/activeX16.xml"/><Relationship Id="rId38" Type="http://schemas.openxmlformats.org/officeDocument/2006/relationships/control" Target="activeX/activeX21.xml"/><Relationship Id="rId2" Type="http://schemas.openxmlformats.org/officeDocument/2006/relationships/numbering" Target="numbering.xml"/><Relationship Id="rId16" Type="http://schemas.openxmlformats.org/officeDocument/2006/relationships/hyperlink" Target="http://www.auditor.state.oh.us/resources/findings/certified/default.aspx" TargetMode="External"/><Relationship Id="rId20" Type="http://schemas.openxmlformats.org/officeDocument/2006/relationships/control" Target="activeX/activeX3.xml"/><Relationship Id="rId29" Type="http://schemas.openxmlformats.org/officeDocument/2006/relationships/control" Target="activeX/activeX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control" Target="activeX/activeX7.xml"/><Relationship Id="rId32" Type="http://schemas.openxmlformats.org/officeDocument/2006/relationships/control" Target="activeX/activeX15.xml"/><Relationship Id="rId37" Type="http://schemas.openxmlformats.org/officeDocument/2006/relationships/control" Target="activeX/activeX20.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sam.gov/" TargetMode="External"/><Relationship Id="rId23" Type="http://schemas.openxmlformats.org/officeDocument/2006/relationships/control" Target="activeX/activeX6.xml"/><Relationship Id="rId28" Type="http://schemas.openxmlformats.org/officeDocument/2006/relationships/control" Target="activeX/activeX11.xml"/><Relationship Id="rId36" Type="http://schemas.openxmlformats.org/officeDocument/2006/relationships/control" Target="activeX/activeX19.xml"/><Relationship Id="rId10" Type="http://schemas.openxmlformats.org/officeDocument/2006/relationships/image" Target="media/image2.jpeg"/><Relationship Id="rId19" Type="http://schemas.openxmlformats.org/officeDocument/2006/relationships/control" Target="activeX/activeX2.xml"/><Relationship Id="rId31" Type="http://schemas.openxmlformats.org/officeDocument/2006/relationships/control" Target="activeX/activeX1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uditor.state.oh.us/resources/findings/certified/default.aspx" TargetMode="External"/><Relationship Id="rId22" Type="http://schemas.openxmlformats.org/officeDocument/2006/relationships/control" Target="activeX/activeX5.xml"/><Relationship Id="rId27" Type="http://schemas.openxmlformats.org/officeDocument/2006/relationships/control" Target="activeX/activeX10.xml"/><Relationship Id="rId30" Type="http://schemas.openxmlformats.org/officeDocument/2006/relationships/control" Target="activeX/activeX13.xml"/><Relationship Id="rId35" Type="http://schemas.openxmlformats.org/officeDocument/2006/relationships/control" Target="activeX/activeX1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3326B-385E-4FE0-955C-5639B4D21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10314</Words>
  <Characters>58794</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25-19-RFP-01-OST Required Documents: Forms and Checklist</dc:creator>
  <cp:lastModifiedBy>Setup</cp:lastModifiedBy>
  <cp:revision>3</cp:revision>
  <cp:lastPrinted>2019-03-01T14:00:00Z</cp:lastPrinted>
  <dcterms:created xsi:type="dcterms:W3CDTF">2019-03-01T19:52:00Z</dcterms:created>
  <dcterms:modified xsi:type="dcterms:W3CDTF">2019-03-01T19:53:00Z</dcterms:modified>
</cp:coreProperties>
</file>